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3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68"/>
        <w:gridCol w:w="7568"/>
      </w:tblGrid>
      <w:tr w:rsidR="005572EE" w:rsidRPr="008B3935" w14:paraId="7C3BAB3E" w14:textId="77777777" w:rsidTr="46808808">
        <w:trPr>
          <w:jc w:val="center"/>
        </w:trPr>
        <w:tc>
          <w:tcPr>
            <w:tcW w:w="15136" w:type="dxa"/>
            <w:gridSpan w:val="2"/>
            <w:shd w:val="clear" w:color="auto" w:fill="D9E2F3" w:themeFill="accent1" w:themeFillTint="33"/>
          </w:tcPr>
          <w:p w14:paraId="7483B820" w14:textId="14C39A01" w:rsidR="005572EE" w:rsidRPr="008B3935" w:rsidRDefault="008122F9" w:rsidP="00403458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Bidi"/>
              </w:rPr>
            </w:pPr>
            <w:r w:rsidRPr="008122F9">
              <w:rPr>
                <w:rFonts w:asciiTheme="minorHAnsi" w:hAnsiTheme="minorHAnsi" w:cstheme="minorBidi"/>
                <w:b/>
                <w:bCs/>
              </w:rPr>
              <w:t>2.</w:t>
            </w:r>
            <w:r w:rsidR="0095117F">
              <w:rPr>
                <w:rFonts w:asciiTheme="minorHAnsi" w:hAnsiTheme="minorHAnsi" w:cstheme="minorBidi"/>
                <w:b/>
                <w:bCs/>
              </w:rPr>
              <w:t>2</w:t>
            </w:r>
            <w:r w:rsidRPr="008122F9">
              <w:rPr>
                <w:rFonts w:asciiTheme="minorHAnsi" w:hAnsiTheme="minorHAnsi" w:cstheme="minorBidi"/>
                <w:b/>
                <w:bCs/>
              </w:rPr>
              <w:t xml:space="preserve"> SISR </w:t>
            </w:r>
            <w:r w:rsidR="00DF32A8" w:rsidRPr="00DF32A8">
              <w:rPr>
                <w:rFonts w:asciiTheme="minorHAnsi" w:hAnsiTheme="minorHAnsi" w:cstheme="minorBidi"/>
                <w:b/>
                <w:bCs/>
              </w:rPr>
              <w:t>Installer, tester et déployer une solution d’infrastructure réseau</w:t>
            </w:r>
            <w:r>
              <w:rPr>
                <w:rFonts w:asciiTheme="minorHAnsi" w:hAnsiTheme="minorHAnsi" w:cstheme="minorBidi"/>
                <w:b/>
                <w:bCs/>
              </w:rPr>
              <w:t xml:space="preserve"> </w:t>
            </w:r>
            <w:r w:rsidR="009A462B" w:rsidRPr="3F88659A">
              <w:rPr>
                <w:rFonts w:asciiTheme="minorHAnsi" w:hAnsiTheme="minorHAnsi" w:cstheme="minorBidi"/>
                <w:b/>
                <w:bCs/>
              </w:rPr>
              <w:t xml:space="preserve">                                                                                                                                     </w:t>
            </w:r>
            <w:r w:rsidR="005572EE" w:rsidRPr="008B3935">
              <w:rPr>
                <w:rFonts w:asciiTheme="minorHAnsi" w:hAnsiTheme="minorHAnsi" w:cstheme="minorHAnsi"/>
                <w:b/>
              </w:rPr>
              <w:tab/>
            </w:r>
            <w:r w:rsidR="005572EE" w:rsidRPr="3F88659A">
              <w:rPr>
                <w:rFonts w:asciiTheme="minorHAnsi" w:hAnsiTheme="minorHAnsi" w:cstheme="minorBidi"/>
                <w:b/>
                <w:bCs/>
              </w:rPr>
              <w:t xml:space="preserve">Semestre </w:t>
            </w:r>
            <w:r w:rsidR="00710DB6">
              <w:rPr>
                <w:rFonts w:asciiTheme="minorHAnsi" w:hAnsiTheme="minorHAnsi" w:cstheme="minorBidi"/>
                <w:b/>
                <w:bCs/>
              </w:rPr>
              <w:t>2</w:t>
            </w:r>
          </w:p>
        </w:tc>
      </w:tr>
      <w:tr w:rsidR="00C55741" w:rsidRPr="008B3935" w14:paraId="495CC6C6" w14:textId="77777777" w:rsidTr="46808808">
        <w:trPr>
          <w:jc w:val="center"/>
        </w:trPr>
        <w:tc>
          <w:tcPr>
            <w:tcW w:w="7568" w:type="dxa"/>
          </w:tcPr>
          <w:p w14:paraId="2E9F431A" w14:textId="4DF2B86E" w:rsidR="000874AA" w:rsidRPr="00056A8B" w:rsidRDefault="3F88659A" w:rsidP="00AB125D">
            <w:pPr>
              <w:pStyle w:val="Normal1"/>
              <w:rPr>
                <w:rFonts w:asciiTheme="minorHAnsi" w:hAnsiTheme="minorHAnsi" w:cstheme="minorHAnsi"/>
                <w:lang w:eastAsia="en-US"/>
              </w:rPr>
            </w:pPr>
            <w:r w:rsidRPr="3F88659A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</w:rPr>
              <w:t xml:space="preserve">Votre mission : </w:t>
            </w:r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Vous participez, avec votre collègue </w:t>
            </w:r>
            <w:r w:rsidR="000874AA" w:rsidRPr="000874A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administrateur système et réseau</w:t>
            </w:r>
            <w:r w:rsidR="005156B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,</w:t>
            </w:r>
            <w:r w:rsidR="000874A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</w:t>
            </w:r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à différentes prestations d</w:t>
            </w:r>
            <w:r w:rsidR="00AB125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’installation et de </w:t>
            </w:r>
            <w:r w:rsidR="000874AA" w:rsidRPr="000874A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con</w:t>
            </w:r>
            <w:r w:rsidR="00AB125D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figura</w:t>
            </w:r>
            <w:r w:rsidR="000874AA" w:rsidRPr="000874A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>tion de solutions d’infrastructure système et réseau</w:t>
            </w:r>
            <w:r w:rsidRPr="3F88659A">
              <w:rPr>
                <w:rFonts w:asciiTheme="minorHAnsi" w:hAnsiTheme="minorHAnsi" w:cstheme="minorBidi"/>
                <w:color w:val="auto"/>
                <w:sz w:val="22"/>
                <w:szCs w:val="22"/>
              </w:rPr>
              <w:t xml:space="preserve"> pour vos entreprises clientes.</w:t>
            </w:r>
          </w:p>
          <w:p w14:paraId="25A035C4" w14:textId="78504423" w:rsidR="000874AA" w:rsidRPr="00AB125D" w:rsidRDefault="00AB125D" w:rsidP="00AB125D">
            <w:pPr>
              <w:spacing w:line="256" w:lineRule="auto"/>
              <w:rPr>
                <w:rFonts w:asciiTheme="minorHAnsi" w:hAnsiTheme="minorHAnsi" w:cstheme="minorBidi"/>
              </w:rPr>
            </w:pPr>
            <w:r>
              <w:t xml:space="preserve">Vous serez chargé d’installer, tester et déployer des solutions d’infrastructure </w:t>
            </w:r>
            <w:r w:rsidRPr="000874AA">
              <w:rPr>
                <w:rFonts w:asciiTheme="minorHAnsi" w:hAnsiTheme="minorHAnsi" w:cstheme="minorBidi"/>
              </w:rPr>
              <w:t xml:space="preserve">système et </w:t>
            </w:r>
            <w:r>
              <w:t>réseau.</w:t>
            </w:r>
          </w:p>
        </w:tc>
        <w:tc>
          <w:tcPr>
            <w:tcW w:w="7568" w:type="dxa"/>
          </w:tcPr>
          <w:p w14:paraId="1567C77D" w14:textId="05BCE13A" w:rsidR="00475F6B" w:rsidRPr="000874AA" w:rsidRDefault="46808808" w:rsidP="46808808">
            <w:pPr>
              <w:rPr>
                <w:rFonts w:asciiTheme="minorHAnsi" w:hAnsiTheme="minorHAnsi" w:cstheme="minorBidi"/>
                <w:lang w:eastAsia="en-US"/>
              </w:rPr>
            </w:pPr>
            <w:r w:rsidRPr="46808808">
              <w:rPr>
                <w:rFonts w:asciiTheme="minorHAnsi" w:hAnsiTheme="minorHAnsi" w:cstheme="minorBidi"/>
                <w:b/>
                <w:bCs/>
              </w:rPr>
              <w:t>Contexte professionnel</w:t>
            </w:r>
            <w:r w:rsidRPr="46808808">
              <w:rPr>
                <w:rFonts w:asciiTheme="minorHAnsi" w:hAnsiTheme="minorHAnsi" w:cstheme="minorBidi"/>
              </w:rPr>
              <w:t xml:space="preserve"> : Vous travaillez pour le compte d’une entreprise de services du numérique (ESN) qui apporte son expertise auprès de ses clients en matière </w:t>
            </w:r>
            <w:r w:rsidRPr="46808808">
              <w:rPr>
                <w:rFonts w:asciiTheme="minorHAnsi" w:hAnsiTheme="minorHAnsi" w:cstheme="minorBidi"/>
                <w:lang w:eastAsia="en-US"/>
              </w:rPr>
              <w:t>de conception et mise en production de solutions d’infrastructure système et réseau</w:t>
            </w:r>
            <w:r w:rsidRPr="46808808">
              <w:rPr>
                <w:rFonts w:asciiTheme="minorHAnsi" w:hAnsiTheme="minorHAnsi" w:cstheme="minorBidi"/>
              </w:rPr>
              <w:t>. Vous êtes jeune embauché(e) au sein du service système et réseau et secondez les administrateurs système et réseau.</w:t>
            </w:r>
          </w:p>
        </w:tc>
      </w:tr>
    </w:tbl>
    <w:p w14:paraId="7623C677" w14:textId="77777777" w:rsidR="00A2562F" w:rsidRPr="008B3935" w:rsidRDefault="00A2562F" w:rsidP="00403458">
      <w:pPr>
        <w:rPr>
          <w:rFonts w:asciiTheme="minorHAnsi" w:hAnsiTheme="minorHAnsi" w:cstheme="minorHAnsi"/>
        </w:rPr>
      </w:pPr>
    </w:p>
    <w:tbl>
      <w:tblPr>
        <w:tblW w:w="15163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3118"/>
        <w:gridCol w:w="993"/>
        <w:gridCol w:w="2549"/>
        <w:gridCol w:w="1987"/>
        <w:gridCol w:w="1403"/>
        <w:gridCol w:w="3700"/>
      </w:tblGrid>
      <w:tr w:rsidR="00A2562F" w:rsidRPr="008B3935" w14:paraId="5CE9A813" w14:textId="77777777" w:rsidTr="437139B3">
        <w:trPr>
          <w:jc w:val="center"/>
        </w:trPr>
        <w:tc>
          <w:tcPr>
            <w:tcW w:w="1413" w:type="dxa"/>
            <w:shd w:val="clear" w:color="auto" w:fill="D5DCE4" w:themeFill="text2" w:themeFillTint="33"/>
          </w:tcPr>
          <w:p w14:paraId="5581AEC0" w14:textId="38E51C55" w:rsidR="00C179BA" w:rsidRPr="008B3935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 xml:space="preserve">Séquence </w:t>
            </w:r>
            <w:r w:rsidR="00710DB6">
              <w:rPr>
                <w:rFonts w:asciiTheme="minorHAnsi" w:hAnsiTheme="minorHAnsi" w:cstheme="minorBidi"/>
                <w:b/>
                <w:bCs/>
              </w:rPr>
              <w:t>2</w:t>
            </w:r>
            <w:r w:rsidRPr="3F88659A">
              <w:rPr>
                <w:rFonts w:asciiTheme="minorHAnsi" w:hAnsiTheme="minorHAnsi" w:cstheme="minorBidi"/>
                <w:b/>
                <w:bCs/>
              </w:rPr>
              <w:t>.</w:t>
            </w:r>
            <w:r w:rsidR="00A27D59">
              <w:rPr>
                <w:rFonts w:asciiTheme="minorHAnsi" w:hAnsiTheme="minorHAnsi" w:cstheme="minorBidi"/>
                <w:b/>
                <w:bCs/>
              </w:rPr>
              <w:t>2</w:t>
            </w:r>
            <w:r w:rsidRPr="3F88659A">
              <w:rPr>
                <w:rFonts w:asciiTheme="minorHAnsi" w:hAnsiTheme="minorHAnsi" w:cstheme="minorBidi"/>
                <w:b/>
                <w:bCs/>
              </w:rPr>
              <w:t xml:space="preserve"> A</w:t>
            </w:r>
            <w:r w:rsidR="00710DB6">
              <w:rPr>
                <w:rFonts w:asciiTheme="minorHAnsi" w:hAnsiTheme="minorHAnsi" w:cstheme="minorBidi"/>
                <w:b/>
                <w:bCs/>
              </w:rPr>
              <w:t>2R</w:t>
            </w:r>
          </w:p>
        </w:tc>
        <w:tc>
          <w:tcPr>
            <w:tcW w:w="13750" w:type="dxa"/>
            <w:gridSpan w:val="6"/>
            <w:shd w:val="clear" w:color="auto" w:fill="D5DCE4" w:themeFill="text2" w:themeFillTint="33"/>
          </w:tcPr>
          <w:p w14:paraId="6B19EEC3" w14:textId="20789BEE" w:rsidR="00A2562F" w:rsidRPr="00710DB6" w:rsidRDefault="46808808" w:rsidP="46808808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Bidi"/>
                <w:b/>
                <w:bCs/>
              </w:rPr>
            </w:pPr>
            <w:r w:rsidRPr="46808808">
              <w:rPr>
                <w:rFonts w:asciiTheme="minorHAnsi" w:hAnsiTheme="minorHAnsi" w:cstheme="minorBidi"/>
                <w:b/>
                <w:bCs/>
              </w:rPr>
              <w:t xml:space="preserve">Mise en </w:t>
            </w:r>
            <w:r w:rsidR="00144DC7">
              <w:t>réseau</w:t>
            </w:r>
            <w:r w:rsidRPr="46808808">
              <w:rPr>
                <w:rFonts w:asciiTheme="minorHAnsi" w:hAnsiTheme="minorHAnsi" w:cstheme="minorBidi"/>
                <w:b/>
                <w:bCs/>
              </w:rPr>
              <w:t xml:space="preserve"> d’une salle de formation au sein d’une entreprise cliente</w:t>
            </w:r>
          </w:p>
        </w:tc>
      </w:tr>
      <w:tr w:rsidR="00A2562F" w:rsidRPr="008B3935" w14:paraId="2B62EFBE" w14:textId="77777777" w:rsidTr="437139B3">
        <w:trPr>
          <w:jc w:val="center"/>
        </w:trPr>
        <w:tc>
          <w:tcPr>
            <w:tcW w:w="1413" w:type="dxa"/>
            <w:vMerge w:val="restart"/>
          </w:tcPr>
          <w:p w14:paraId="5CCC8C6D" w14:textId="1EE905CA" w:rsidR="3F88659A" w:rsidRDefault="3F88659A" w:rsidP="00403458">
            <w:r w:rsidRPr="3F88659A">
              <w:rPr>
                <w:color w:val="000000" w:themeColor="text1"/>
              </w:rPr>
              <w:t>Durée totale en heures du scénario pour la séquence</w:t>
            </w:r>
          </w:p>
          <w:p w14:paraId="0AE1B6D9" w14:textId="6672B4A1" w:rsidR="00CD092E" w:rsidRPr="008B3935" w:rsidRDefault="00B762E6" w:rsidP="0040345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D092E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50" w:type="dxa"/>
            <w:gridSpan w:val="6"/>
          </w:tcPr>
          <w:p w14:paraId="1AAE6730" w14:textId="789E03EA" w:rsidR="00A2562F" w:rsidRDefault="437139B3" w:rsidP="437139B3">
            <w:pPr>
              <w:jc w:val="both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Votre travail consiste, sous la responsabilité de l’</w:t>
            </w:r>
            <w:r w:rsidRPr="437139B3">
              <w:rPr>
                <w:rFonts w:asciiTheme="minorHAnsi" w:hAnsiTheme="minorHAnsi" w:cstheme="minorBidi"/>
              </w:rPr>
              <w:t xml:space="preserve">administrateur système et réseau, </w:t>
            </w:r>
            <w:r w:rsidRPr="437139B3">
              <w:rPr>
                <w:rFonts w:asciiTheme="minorHAnsi" w:eastAsia="Arial" w:hAnsiTheme="minorHAnsi" w:cstheme="minorBidi"/>
              </w:rPr>
              <w:t xml:space="preserve">à participer à la mise en </w:t>
            </w:r>
            <w:r w:rsidR="00144DC7">
              <w:rPr>
                <w:rFonts w:asciiTheme="minorHAnsi" w:eastAsia="Arial" w:hAnsiTheme="minorHAnsi" w:cstheme="minorBidi"/>
              </w:rPr>
              <w:t>réseau</w:t>
            </w:r>
            <w:r w:rsidRPr="437139B3">
              <w:rPr>
                <w:rFonts w:asciiTheme="minorHAnsi" w:eastAsia="Arial" w:hAnsiTheme="minorHAnsi" w:cstheme="minorBidi"/>
              </w:rPr>
              <w:t xml:space="preserve"> d’une salle de formation au sein d’une entreprise cliente. </w:t>
            </w:r>
            <w:r w:rsidR="00144DC7">
              <w:t xml:space="preserve">A partir de la maquette et du prototype déjà réalisés, vous finalisez </w:t>
            </w:r>
            <w:r w:rsidR="00144DC7">
              <w:t/>
            </w:r>
            <w:r w:rsidRPr="437139B3">
              <w:rPr>
                <w:rFonts w:asciiTheme="minorHAnsi" w:eastAsia="Arial" w:hAnsiTheme="minorHAnsi" w:cstheme="minorBidi"/>
              </w:rPr>
              <w:t xml:space="preserve">la mise en réseau sur une infrastructure réelle comportant </w:t>
            </w:r>
            <w:r w:rsidRPr="437139B3">
              <w:rPr>
                <w:rFonts w:asciiTheme="minorHAnsi" w:eastAsia="Arial" w:hAnsiTheme="minorHAnsi" w:cstheme="minorBidi"/>
                <w:b/>
                <w:bCs/>
              </w:rPr>
              <w:t>au minimum</w:t>
            </w:r>
            <w:r w:rsidRPr="437139B3">
              <w:rPr>
                <w:rFonts w:asciiTheme="minorHAnsi" w:eastAsia="Arial" w:hAnsiTheme="minorHAnsi" w:cstheme="minorBidi"/>
              </w:rPr>
              <w:t xml:space="preserve"> 2 machines physiques, dont l’une connectée en wifi, ou un hyperviseur, un commutateur et un point d’accès wifi.</w:t>
            </w:r>
          </w:p>
          <w:p w14:paraId="1030636C" w14:textId="2C7AE212" w:rsidR="00172ED1" w:rsidRPr="00172ED1" w:rsidRDefault="00172ED1" w:rsidP="00403458">
            <w:pPr>
              <w:rPr>
                <w:rFonts w:asciiTheme="minorHAnsi" w:eastAsia="Arial" w:hAnsiTheme="minorHAnsi" w:cstheme="minorHAnsi"/>
                <w:i/>
                <w:iCs/>
              </w:rPr>
            </w:pPr>
            <w:r w:rsidRPr="00172ED1">
              <w:rPr>
                <w:rFonts w:asciiTheme="minorHAnsi" w:hAnsiTheme="minorHAnsi" w:cstheme="minorHAnsi"/>
                <w:i/>
                <w:iCs/>
              </w:rPr>
              <w:t>NB : si l’apprenant ne dispose pas d’équipements réels, cette séquence est à remplacer par une autre aux compétences équivalentes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, car elle met en œuvre les maquettes réalisées </w:t>
            </w:r>
            <w:r w:rsidRPr="00172ED1">
              <w:rPr>
                <w:rFonts w:asciiTheme="minorHAnsi" w:hAnsiTheme="minorHAnsi" w:cstheme="minorHAnsi"/>
                <w:i/>
                <w:iCs/>
              </w:rPr>
              <w:t xml:space="preserve">en B2.1 A2R 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et </w:t>
            </w:r>
            <w:r w:rsidRPr="00172ED1">
              <w:rPr>
                <w:rFonts w:asciiTheme="minorHAnsi" w:hAnsiTheme="minorHAnsi" w:cstheme="minorHAnsi"/>
                <w:i/>
                <w:iCs/>
              </w:rPr>
              <w:t>B2.1 B2R</w:t>
            </w:r>
          </w:p>
        </w:tc>
      </w:tr>
      <w:tr w:rsidR="00A2562F" w:rsidRPr="008B3935" w14:paraId="3A3350BA" w14:textId="77777777" w:rsidTr="437139B3">
        <w:trPr>
          <w:jc w:val="center"/>
        </w:trPr>
        <w:tc>
          <w:tcPr>
            <w:tcW w:w="1413" w:type="dxa"/>
            <w:vMerge/>
          </w:tcPr>
          <w:p w14:paraId="0D9406C5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8" w:type="dxa"/>
            <w:shd w:val="clear" w:color="auto" w:fill="D5DCE4" w:themeFill="text2" w:themeFillTint="33"/>
          </w:tcPr>
          <w:p w14:paraId="02D476A2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2BD7C7C5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10179CC6" w14:textId="77777777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700" w:type="dxa"/>
            <w:shd w:val="clear" w:color="auto" w:fill="D5DCE4" w:themeFill="text2" w:themeFillTint="33"/>
          </w:tcPr>
          <w:p w14:paraId="74E617FE" w14:textId="7B005F97" w:rsidR="00A2562F" w:rsidRPr="008B3935" w:rsidRDefault="00702830" w:rsidP="0040345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="451305D4" w:rsidRPr="008B3935">
              <w:rPr>
                <w:rFonts w:asciiTheme="minorHAnsi" w:hAnsiTheme="minorHAnsi" w:cstheme="minorHAnsi"/>
                <w:b/>
                <w:bCs/>
              </w:rPr>
              <w:t>requis / Transversalité</w:t>
            </w:r>
            <w:r w:rsidR="004A1B4F" w:rsidRPr="008B3935">
              <w:rPr>
                <w:rFonts w:asciiTheme="minorHAnsi" w:hAnsiTheme="minorHAnsi" w:cstheme="minorHAnsi"/>
                <w:b/>
                <w:bCs/>
              </w:rPr>
              <w:t>s</w:t>
            </w:r>
          </w:p>
        </w:tc>
      </w:tr>
      <w:tr w:rsidR="00373022" w:rsidRPr="008B3935" w14:paraId="733A793A" w14:textId="77777777" w:rsidTr="437139B3">
        <w:trPr>
          <w:jc w:val="center"/>
        </w:trPr>
        <w:tc>
          <w:tcPr>
            <w:tcW w:w="1413" w:type="dxa"/>
            <w:vMerge/>
          </w:tcPr>
          <w:p w14:paraId="5DACC74F" w14:textId="77777777" w:rsidR="00373022" w:rsidRPr="008B3935" w:rsidRDefault="00373022" w:rsidP="0037302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5846344C" w14:textId="77777777" w:rsidR="00A27D59" w:rsidRPr="00A27D59" w:rsidRDefault="00A27D59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Installer et configurer des éléments d’infrastructure</w:t>
            </w:r>
          </w:p>
          <w:p w14:paraId="132CACFA" w14:textId="77777777" w:rsidR="005B3167" w:rsidRDefault="00A27D59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Rédiger ou mettre à jour la documentation technique et utilisateur d’une solution d’infrastructure</w:t>
            </w:r>
          </w:p>
          <w:p w14:paraId="35D4A061" w14:textId="33F4A134" w:rsidR="00285888" w:rsidRPr="00875ACD" w:rsidRDefault="00285888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Déployer une solution d’infrastructure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1FF7D624" w14:textId="77777777" w:rsidR="00373022" w:rsidRPr="008B3935" w:rsidRDefault="00373022" w:rsidP="00855E7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technologiques</w:t>
            </w:r>
          </w:p>
          <w:p w14:paraId="3BF4C625" w14:textId="77777777" w:rsidR="00F55669" w:rsidRDefault="00F55669" w:rsidP="00F55669">
            <w:pPr>
              <w:numPr>
                <w:ilvl w:val="0"/>
                <w:numId w:val="9"/>
              </w:numPr>
              <w:spacing w:after="0" w:line="240" w:lineRule="auto"/>
              <w:ind w:left="454"/>
              <w:jc w:val="both"/>
              <w:rPr>
                <w:color w:val="000000"/>
              </w:rPr>
            </w:pPr>
            <w:r>
              <w:t>Installer et configurer des éléments d’infrastructure</w:t>
            </w:r>
          </w:p>
          <w:p w14:paraId="7DE70AF6" w14:textId="4E2F3175" w:rsidR="00A27D59" w:rsidRPr="00A27D59" w:rsidRDefault="00A27D59" w:rsidP="00F55669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Déploiement d’éléments d’infrastructure</w:t>
            </w:r>
            <w:r w:rsidR="00875ACD">
              <w:rPr>
                <w:rFonts w:asciiTheme="minorHAnsi" w:hAnsiTheme="minorHAnsi" w:cstheme="minorHAnsi"/>
                <w:color w:val="000000"/>
              </w:rPr>
              <w:t> :</w:t>
            </w:r>
            <w:r w:rsidRPr="00A27D59">
              <w:rPr>
                <w:rFonts w:asciiTheme="minorHAnsi" w:hAnsiTheme="minorHAnsi" w:cstheme="minorHAnsi"/>
                <w:color w:val="000000"/>
              </w:rPr>
              <w:t xml:space="preserve"> méthodes, technologies, techniques, normes et standards associés</w:t>
            </w:r>
          </w:p>
          <w:p w14:paraId="239C6CC4" w14:textId="23C10D13" w:rsidR="00A27D59" w:rsidRDefault="00A27D59" w:rsidP="00F55669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Techniques et outils de test des services informatiques</w:t>
            </w:r>
          </w:p>
          <w:p w14:paraId="2E4BA7A3" w14:textId="631A2778" w:rsidR="00373022" w:rsidRPr="00021FB6" w:rsidRDefault="00DD00B6" w:rsidP="00F55669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Langage de commande d’un système d’exploitation : commandes et script d’administration d’une solution d’infrastructure</w:t>
            </w: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1246684D" w14:textId="5B2DAE16" w:rsidR="00AD206C" w:rsidRDefault="00AD206C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D206C">
              <w:rPr>
                <w:rFonts w:asciiTheme="minorHAnsi" w:hAnsiTheme="minorHAnsi" w:cstheme="minorBidi"/>
                <w:color w:val="000000" w:themeColor="text1"/>
              </w:rPr>
              <w:t>Des éléments d’infrastructure (élément d’interconnexion, service, serveur, équipement utilisateur) sont installés et configurés.</w:t>
            </w:r>
          </w:p>
          <w:p w14:paraId="489645A5" w14:textId="7FE7BACB" w:rsidR="00373022" w:rsidRPr="00477540" w:rsidRDefault="00477540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477540">
              <w:rPr>
                <w:rFonts w:asciiTheme="minorHAnsi" w:hAnsiTheme="minorHAnsi" w:cstheme="minorBidi"/>
                <w:color w:val="000000" w:themeColor="text1"/>
              </w:rPr>
              <w:t>La solution d’infrastructure est déployée selon la procédure et la planification définies.</w:t>
            </w:r>
          </w:p>
        </w:tc>
        <w:tc>
          <w:tcPr>
            <w:tcW w:w="3700" w:type="dxa"/>
            <w:shd w:val="clear" w:color="auto" w:fill="FFFFFF" w:themeFill="background1"/>
          </w:tcPr>
          <w:p w14:paraId="03DFC52F" w14:textId="77777777" w:rsidR="00373022" w:rsidRDefault="00373022" w:rsidP="00855E74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3A9C3E8B" w14:textId="761D925B" w:rsidR="00373022" w:rsidRDefault="00373022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6784ACF6" w14:textId="521E331D" w:rsidR="00A56010" w:rsidRDefault="00A56010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A56010">
              <w:rPr>
                <w:rFonts w:asciiTheme="minorHAnsi" w:hAnsiTheme="minorHAnsi" w:cstheme="minorBidi"/>
              </w:rPr>
              <w:t>1.2 B2R</w:t>
            </w:r>
          </w:p>
          <w:p w14:paraId="2B45F517" w14:textId="586EE660" w:rsidR="00E77BDC" w:rsidRDefault="00A6101A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="00E77BDC" w:rsidRPr="00E77BDC">
              <w:rPr>
                <w:rFonts w:asciiTheme="minorHAnsi" w:hAnsiTheme="minorHAnsi" w:cstheme="minorBidi"/>
              </w:rPr>
              <w:t>2.</w:t>
            </w:r>
            <w:r w:rsidR="00E77BDC">
              <w:rPr>
                <w:rFonts w:asciiTheme="minorHAnsi" w:hAnsiTheme="minorHAnsi" w:cstheme="minorBidi"/>
              </w:rPr>
              <w:t>1</w:t>
            </w:r>
            <w:r w:rsidR="00E77BDC" w:rsidRPr="00E77BDC">
              <w:rPr>
                <w:rFonts w:asciiTheme="minorHAnsi" w:hAnsiTheme="minorHAnsi" w:cstheme="minorBidi"/>
              </w:rPr>
              <w:t xml:space="preserve"> A2R</w:t>
            </w:r>
            <w:r>
              <w:rPr>
                <w:rFonts w:asciiTheme="minorHAnsi" w:hAnsiTheme="minorHAnsi" w:cstheme="minorBidi"/>
              </w:rPr>
              <w:t xml:space="preserve"> et 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  <w:r w:rsidRPr="00E77BDC">
              <w:rPr>
                <w:rFonts w:asciiTheme="minorHAnsi" w:hAnsiTheme="minorHAnsi" w:cstheme="minorBidi"/>
              </w:rPr>
              <w:t xml:space="preserve"> </w:t>
            </w: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2R</w:t>
            </w:r>
          </w:p>
          <w:p w14:paraId="47FA9532" w14:textId="1978B3D0" w:rsidR="00373022" w:rsidRPr="008B3935" w:rsidRDefault="00373022">
            <w:pPr>
              <w:rPr>
                <w:rFonts w:asciiTheme="minorHAnsi" w:hAnsiTheme="minorHAnsi" w:cstheme="minorBidi"/>
              </w:rPr>
            </w:pPr>
          </w:p>
        </w:tc>
      </w:tr>
      <w:tr w:rsidR="00A2562F" w:rsidRPr="008B3935" w14:paraId="5787CFDA" w14:textId="77777777" w:rsidTr="437139B3">
        <w:trPr>
          <w:trHeight w:val="355"/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25498CA6" w14:textId="2B00E106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Séance 1</w:t>
            </w:r>
          </w:p>
        </w:tc>
        <w:tc>
          <w:tcPr>
            <w:tcW w:w="4111" w:type="dxa"/>
            <w:gridSpan w:val="2"/>
            <w:shd w:val="clear" w:color="auto" w:fill="F2F2F2" w:themeFill="background1" w:themeFillShade="F2"/>
          </w:tcPr>
          <w:p w14:paraId="11A58969" w14:textId="59449FB0" w:rsidR="00A2562F" w:rsidRPr="008B3935" w:rsidRDefault="00A2562F" w:rsidP="0040345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 w:rsidR="008B3935"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536" w:type="dxa"/>
            <w:gridSpan w:val="2"/>
            <w:shd w:val="clear" w:color="auto" w:fill="F2F2F2" w:themeFill="background1" w:themeFillShade="F2"/>
          </w:tcPr>
          <w:p w14:paraId="1695311A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103" w:type="dxa"/>
            <w:gridSpan w:val="2"/>
            <w:shd w:val="clear" w:color="auto" w:fill="F2F2F2" w:themeFill="background1" w:themeFillShade="F2"/>
          </w:tcPr>
          <w:p w14:paraId="74896F82" w14:textId="77777777" w:rsidR="00A2562F" w:rsidRPr="008B3935" w:rsidRDefault="00A2562F" w:rsidP="00403458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D36CC3" w:rsidRPr="008B3935" w14:paraId="4B4B7ECD" w14:textId="77777777" w:rsidTr="437139B3">
        <w:trPr>
          <w:jc w:val="center"/>
        </w:trPr>
        <w:tc>
          <w:tcPr>
            <w:tcW w:w="1413" w:type="dxa"/>
            <w:tcBorders>
              <w:bottom w:val="single" w:sz="4" w:space="0" w:color="000000" w:themeColor="text1"/>
            </w:tcBorders>
          </w:tcPr>
          <w:p w14:paraId="103DC154" w14:textId="311606C3" w:rsidR="00D36CC3" w:rsidRPr="008B3935" w:rsidRDefault="00D36CC3" w:rsidP="00D36CC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</w:tcPr>
          <w:p w14:paraId="2E2CD954" w14:textId="6D3F0456" w:rsidR="008C2130" w:rsidRDefault="437139B3" w:rsidP="437139B3">
            <w:pPr>
              <w:pStyle w:val="Paragraphedeliste"/>
              <w:ind w:left="57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Vous êtes sollicité</w:t>
            </w:r>
            <w:r w:rsidR="00F55669">
              <w:rPr>
                <w:rFonts w:asciiTheme="minorHAnsi" w:hAnsiTheme="minorHAnsi" w:cstheme="minorBidi"/>
              </w:rPr>
              <w:t>e ou sollicité</w:t>
            </w:r>
            <w:r w:rsidRPr="437139B3">
              <w:rPr>
                <w:rFonts w:asciiTheme="minorHAnsi" w:hAnsiTheme="minorHAnsi" w:cstheme="minorBidi"/>
              </w:rPr>
              <w:t xml:space="preserve"> pour effectuer la mise en réseau </w:t>
            </w:r>
            <w:r w:rsidRPr="437139B3">
              <w:rPr>
                <w:rFonts w:asciiTheme="minorHAnsi" w:eastAsia="Arial" w:hAnsiTheme="minorHAnsi" w:cstheme="minorBidi"/>
              </w:rPr>
              <w:t>de la salle de formation de l’entreprise cliente dont vous avez réalisé l’étude (</w:t>
            </w:r>
            <w:r w:rsidRPr="437139B3">
              <w:rPr>
                <w:rFonts w:asciiTheme="minorHAnsi" w:hAnsiTheme="minorHAnsi" w:cstheme="minorBidi"/>
              </w:rPr>
              <w:t>B2.1 A2R)</w:t>
            </w:r>
            <w:r w:rsidRPr="437139B3">
              <w:rPr>
                <w:rFonts w:asciiTheme="minorHAnsi" w:eastAsia="Arial" w:hAnsiTheme="minorHAnsi" w:cstheme="minorBidi"/>
              </w:rPr>
              <w:t>.</w:t>
            </w:r>
          </w:p>
          <w:p w14:paraId="2F37E6A9" w14:textId="72C42C1E" w:rsidR="00D36CC3" w:rsidRPr="00C62332" w:rsidRDefault="00D36CC3" w:rsidP="00D3244E">
            <w:pPr>
              <w:pStyle w:val="Paragraphedeliste"/>
              <w:numPr>
                <w:ilvl w:val="0"/>
                <w:numId w:val="16"/>
              </w:numPr>
              <w:ind w:left="284" w:hanging="227"/>
              <w:rPr>
                <w:rFonts w:asciiTheme="minorHAnsi" w:hAnsiTheme="minorHAnsi" w:cstheme="minorBidi"/>
              </w:rPr>
            </w:pPr>
            <w:r>
              <w:rPr>
                <w:rFonts w:asciiTheme="minorHAnsi" w:eastAsia="Arial" w:hAnsiTheme="minorHAnsi" w:cstheme="minorHAnsi"/>
              </w:rPr>
              <w:t xml:space="preserve">Déployer les configurations des équipements de </w:t>
            </w:r>
            <w:r w:rsidR="00CA2F99">
              <w:rPr>
                <w:rFonts w:asciiTheme="minorHAnsi" w:eastAsia="Arial" w:hAnsiTheme="minorHAnsi" w:cstheme="minorHAnsi"/>
              </w:rPr>
              <w:t>votre</w:t>
            </w:r>
            <w:r>
              <w:rPr>
                <w:rFonts w:asciiTheme="minorHAnsi" w:eastAsia="Arial" w:hAnsiTheme="minorHAnsi" w:cstheme="minorHAnsi"/>
              </w:rPr>
              <w:t xml:space="preserve"> maquette </w:t>
            </w:r>
            <w:r w:rsidR="00CA2F99">
              <w:rPr>
                <w:rFonts w:asciiTheme="minorHAnsi" w:eastAsia="Arial" w:hAnsiTheme="minorHAnsi" w:cstheme="minorHAnsi"/>
              </w:rPr>
              <w:t>(</w:t>
            </w:r>
            <w:r w:rsidR="00CA2F99">
              <w:rPr>
                <w:rFonts w:asciiTheme="minorHAnsi" w:hAnsiTheme="minorHAnsi" w:cstheme="minorBidi"/>
              </w:rPr>
              <w:t>B</w:t>
            </w:r>
            <w:r w:rsidR="00CA2F99" w:rsidRPr="00E77BDC">
              <w:rPr>
                <w:rFonts w:asciiTheme="minorHAnsi" w:hAnsiTheme="minorHAnsi" w:cstheme="minorBidi"/>
              </w:rPr>
              <w:t>2.</w:t>
            </w:r>
            <w:r w:rsidR="00CA2F99">
              <w:rPr>
                <w:rFonts w:asciiTheme="minorHAnsi" w:hAnsiTheme="minorHAnsi" w:cstheme="minorBidi"/>
              </w:rPr>
              <w:t>1</w:t>
            </w:r>
            <w:r w:rsidR="00CA2F99" w:rsidRPr="00E77BDC">
              <w:rPr>
                <w:rFonts w:asciiTheme="minorHAnsi" w:hAnsiTheme="minorHAnsi" w:cstheme="minorBidi"/>
              </w:rPr>
              <w:t xml:space="preserve"> A2R</w:t>
            </w:r>
            <w:r w:rsidR="00CA2F99">
              <w:rPr>
                <w:rFonts w:asciiTheme="minorHAnsi" w:hAnsiTheme="minorHAnsi" w:cstheme="minorBidi"/>
              </w:rPr>
              <w:t xml:space="preserve">) </w:t>
            </w:r>
            <w:r>
              <w:rPr>
                <w:rFonts w:asciiTheme="minorHAnsi" w:eastAsia="Arial" w:hAnsiTheme="minorHAnsi" w:cstheme="minorHAnsi"/>
              </w:rPr>
              <w:t>sur une infrastructure réelle</w:t>
            </w:r>
            <w:r w:rsidR="0087130C">
              <w:rPr>
                <w:rFonts w:asciiTheme="minorHAnsi" w:eastAsia="Arial" w:hAnsiTheme="minorHAnsi" w:cstheme="minorHAnsi"/>
              </w:rPr>
              <w:t xml:space="preserve"> (</w:t>
            </w:r>
            <w:r w:rsidR="0087130C" w:rsidRPr="0087130C">
              <w:rPr>
                <w:rFonts w:asciiTheme="minorHAnsi" w:eastAsia="Arial" w:hAnsiTheme="minorHAnsi" w:cstheme="minorHAnsi"/>
              </w:rPr>
              <w:t>un commutateur et un point d’accès wifi</w:t>
            </w:r>
            <w:r w:rsidR="0087130C">
              <w:rPr>
                <w:rFonts w:asciiTheme="minorHAnsi" w:eastAsia="Arial" w:hAnsiTheme="minorHAnsi" w:cstheme="minorHAnsi"/>
              </w:rPr>
              <w:t>)</w:t>
            </w:r>
            <w:r w:rsidR="007F75E3">
              <w:rPr>
                <w:rFonts w:asciiTheme="minorHAnsi" w:eastAsia="Arial" w:hAnsiTheme="minorHAnsi" w:cstheme="minorHAnsi"/>
              </w:rPr>
              <w:t>.</w:t>
            </w:r>
          </w:p>
          <w:p w14:paraId="2C2E72E8" w14:textId="642518DD" w:rsidR="00172ED1" w:rsidRPr="00172ED1" w:rsidRDefault="00D36CC3" w:rsidP="00D3244E">
            <w:pPr>
              <w:pStyle w:val="Paragraphedeliste"/>
              <w:numPr>
                <w:ilvl w:val="0"/>
                <w:numId w:val="16"/>
              </w:numPr>
              <w:ind w:left="284" w:hanging="22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Bidi"/>
                <w:lang w:eastAsia="en-US"/>
              </w:rPr>
              <w:t xml:space="preserve">Effectuer des tests </w:t>
            </w:r>
            <w:r w:rsidR="007F75E3">
              <w:rPr>
                <w:rFonts w:asciiTheme="minorHAnsi" w:hAnsiTheme="minorHAnsi" w:cstheme="minorBidi"/>
                <w:lang w:eastAsia="en-US"/>
              </w:rPr>
              <w:t xml:space="preserve">(en filaire et en wifi) </w:t>
            </w:r>
            <w:r>
              <w:rPr>
                <w:rFonts w:asciiTheme="minorHAnsi" w:hAnsiTheme="minorHAnsi" w:cstheme="minorBidi"/>
                <w:lang w:eastAsia="en-US"/>
              </w:rPr>
              <w:t xml:space="preserve">afin de vérifier la </w:t>
            </w:r>
            <w:r w:rsidRPr="00D36CC3">
              <w:rPr>
                <w:rFonts w:asciiTheme="minorHAnsi" w:eastAsia="Arial" w:hAnsiTheme="minorHAnsi" w:cstheme="minorHAnsi"/>
              </w:rPr>
              <w:t>communication</w:t>
            </w:r>
            <w:r>
              <w:rPr>
                <w:rFonts w:asciiTheme="minorHAnsi" w:hAnsiTheme="minorHAnsi" w:cstheme="minorBidi"/>
                <w:lang w:eastAsia="en-US"/>
              </w:rPr>
              <w:t xml:space="preserve"> entre les différents équipements réseau</w:t>
            </w:r>
            <w:r w:rsidR="007F75E3">
              <w:rPr>
                <w:rFonts w:asciiTheme="minorHAnsi" w:hAnsiTheme="minorHAnsi" w:cstheme="minorBidi"/>
                <w:lang w:eastAsia="en-US"/>
              </w:rPr>
              <w:t xml:space="preserve"> et</w:t>
            </w:r>
            <w:r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="007F75E3">
              <w:rPr>
                <w:rFonts w:asciiTheme="minorHAnsi" w:hAnsiTheme="minorHAnsi" w:cstheme="minorBidi"/>
                <w:lang w:eastAsia="en-US"/>
              </w:rPr>
              <w:t>un</w:t>
            </w:r>
            <w:r>
              <w:rPr>
                <w:rFonts w:asciiTheme="minorHAnsi" w:hAnsiTheme="minorHAnsi" w:cstheme="minorBidi"/>
                <w:lang w:eastAsia="en-US"/>
              </w:rPr>
              <w:t xml:space="preserve"> poste de </w:t>
            </w:r>
            <w:r w:rsidR="007F75E3">
              <w:rPr>
                <w:rFonts w:asciiTheme="minorHAnsi" w:hAnsiTheme="minorHAnsi" w:cstheme="minorBidi"/>
                <w:lang w:eastAsia="en-US"/>
              </w:rPr>
              <w:t>test (en filaire et en wifi).</w:t>
            </w:r>
          </w:p>
        </w:tc>
        <w:tc>
          <w:tcPr>
            <w:tcW w:w="4536" w:type="dxa"/>
            <w:gridSpan w:val="2"/>
            <w:tcBorders>
              <w:bottom w:val="single" w:sz="4" w:space="0" w:color="000000" w:themeColor="text1"/>
            </w:tcBorders>
          </w:tcPr>
          <w:p w14:paraId="6FAD0F42" w14:textId="77777777" w:rsidR="0087130C" w:rsidRPr="0087130C" w:rsidRDefault="0087130C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HAnsi"/>
              </w:rPr>
            </w:pPr>
            <w:r w:rsidRPr="0087130C">
              <w:rPr>
                <w:rFonts w:asciiTheme="minorHAnsi" w:hAnsiTheme="minorHAnsi" w:cstheme="minorHAnsi"/>
              </w:rPr>
              <w:t>Un dossier sur l’infrastructure informatique et réseau de l’entreprise cliente : inventaire matériel et logiciel, annuaire, schéma réseau, plan d’adressage, serveurs, vlan, routage...</w:t>
            </w:r>
          </w:p>
          <w:p w14:paraId="12F2A899" w14:textId="77777777" w:rsidR="00F06013" w:rsidRDefault="00F06013" w:rsidP="00F06013">
            <w:pPr>
              <w:pStyle w:val="Paragraphedeliste"/>
              <w:numPr>
                <w:ilvl w:val="0"/>
                <w:numId w:val="12"/>
              </w:numPr>
              <w:ind w:left="315"/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Un plan d’adressage du réseau de l’entreprise</w:t>
            </w:r>
          </w:p>
          <w:p w14:paraId="0CFAFB63" w14:textId="55BB682C" w:rsidR="00D36CC3" w:rsidRPr="00CA2F99" w:rsidRDefault="00D36CC3" w:rsidP="006662EA">
            <w:pPr>
              <w:pStyle w:val="Paragraphedeliste"/>
              <w:ind w:left="315"/>
              <w:rPr>
                <w:rFonts w:asciiTheme="minorHAnsi" w:hAnsiTheme="minorHAnsi" w:cstheme="minorHAnsi"/>
              </w:rPr>
            </w:pPr>
          </w:p>
        </w:tc>
        <w:tc>
          <w:tcPr>
            <w:tcW w:w="5103" w:type="dxa"/>
            <w:gridSpan w:val="2"/>
            <w:tcBorders>
              <w:bottom w:val="single" w:sz="4" w:space="0" w:color="000000" w:themeColor="text1"/>
            </w:tcBorders>
          </w:tcPr>
          <w:p w14:paraId="138AB4EC" w14:textId="7144D8EA" w:rsidR="00172ED1" w:rsidRPr="00172ED1" w:rsidRDefault="00D36CC3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hAnsiTheme="minorHAnsi" w:cstheme="minorBidi"/>
              </w:rPr>
              <w:t xml:space="preserve">Un compte rendu des tests doit montrer via des captures d’écran que les équipements communiquent </w:t>
            </w:r>
            <w:r w:rsidR="007F75E3">
              <w:rPr>
                <w:rFonts w:asciiTheme="minorHAnsi" w:hAnsiTheme="minorHAnsi" w:cstheme="minorBidi"/>
              </w:rPr>
              <w:t xml:space="preserve">bien </w:t>
            </w:r>
            <w:r>
              <w:rPr>
                <w:rFonts w:asciiTheme="minorHAnsi" w:hAnsiTheme="minorHAnsi" w:cstheme="minorBidi"/>
              </w:rPr>
              <w:t>entre eux</w:t>
            </w:r>
            <w:r w:rsidR="00693886">
              <w:rPr>
                <w:rFonts w:asciiTheme="minorHAnsi" w:hAnsiTheme="minorHAnsi" w:cstheme="minorBidi"/>
              </w:rPr>
              <w:t xml:space="preserve"> et avec le </w:t>
            </w:r>
            <w:r w:rsidR="00693886">
              <w:rPr>
                <w:rFonts w:asciiTheme="minorHAnsi" w:hAnsiTheme="minorHAnsi" w:cstheme="minorBidi"/>
                <w:lang w:eastAsia="en-US"/>
              </w:rPr>
              <w:t>poste de test (en filaire et en wifi).</w:t>
            </w:r>
          </w:p>
        </w:tc>
      </w:tr>
      <w:tr w:rsidR="00CA2F99" w:rsidRPr="008B3935" w14:paraId="59465DB3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CF8CCAD" w14:textId="1617BBAD" w:rsidR="00CA2F99" w:rsidRPr="008B3935" w:rsidRDefault="00CA2F99" w:rsidP="00D10550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 xml:space="preserve">Séance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FD0E469" w14:textId="77777777" w:rsidR="00CA2F99" w:rsidRPr="008B3935" w:rsidRDefault="00CA2F99" w:rsidP="00D10550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BD768A2" w14:textId="77777777" w:rsidR="00CA2F99" w:rsidRPr="008B3935" w:rsidRDefault="00CA2F99" w:rsidP="00D10550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1D5FC8D" w14:textId="77777777" w:rsidR="00CA2F99" w:rsidRPr="008B3935" w:rsidRDefault="00CA2F99" w:rsidP="00D10550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4A4669" w:rsidRPr="004A4669" w14:paraId="3D775029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589DE" w14:textId="19F384E7" w:rsidR="00CA2F99" w:rsidRPr="008A6BD7" w:rsidRDefault="00CA2F99" w:rsidP="00D10550">
            <w:pPr>
              <w:jc w:val="center"/>
              <w:rPr>
                <w:rFonts w:asciiTheme="minorHAnsi" w:hAnsiTheme="minorHAnsi" w:cstheme="minorHAnsi"/>
              </w:rPr>
            </w:pPr>
            <w:r w:rsidRPr="008A6BD7">
              <w:rPr>
                <w:rFonts w:asciiTheme="minorHAnsi" w:hAnsiTheme="minorHAnsi" w:cstheme="minorHAnsi"/>
              </w:rPr>
              <w:t>2 h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0714CA" w14:textId="59FD72F0" w:rsidR="00CA2F99" w:rsidRPr="008A6BD7" w:rsidRDefault="437139B3" w:rsidP="437139B3">
            <w:pPr>
              <w:pStyle w:val="Paragraphedeliste"/>
              <w:ind w:left="57"/>
              <w:rPr>
                <w:rFonts w:asciiTheme="minorHAnsi" w:eastAsia="Arial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 xml:space="preserve">Afin de pouvoir intégrer la salle de formation dans le réseau de l’entreprise </w:t>
            </w:r>
            <w:r w:rsidR="00EB4FB4">
              <w:rPr>
                <w:rFonts w:asciiTheme="minorHAnsi" w:hAnsiTheme="minorHAnsi" w:cstheme="minorBidi"/>
              </w:rPr>
              <w:t>et y</w:t>
            </w:r>
            <w:r w:rsidRPr="008A6BD7">
              <w:rPr>
                <w:rFonts w:asciiTheme="minorHAnsi" w:hAnsiTheme="minorHAnsi" w:cstheme="minorBidi"/>
              </w:rPr>
              <w:t xml:space="preserve"> donner </w:t>
            </w:r>
            <w:r w:rsidR="00EB4FB4">
              <w:rPr>
                <w:rFonts w:asciiTheme="minorHAnsi" w:hAnsiTheme="minorHAnsi" w:cstheme="minorBidi"/>
              </w:rPr>
              <w:t>l’</w:t>
            </w:r>
            <w:r w:rsidRPr="008A6BD7">
              <w:rPr>
                <w:rFonts w:asciiTheme="minorHAnsi" w:hAnsiTheme="minorHAnsi" w:cstheme="minorBidi"/>
              </w:rPr>
              <w:t xml:space="preserve">accès à Internet, vous devez réaliser quelques aménagements </w:t>
            </w:r>
            <w:r w:rsidRPr="008A6BD7">
              <w:rPr>
                <w:rFonts w:asciiTheme="minorHAnsi" w:eastAsia="Arial" w:hAnsiTheme="minorHAnsi" w:cstheme="minorBidi"/>
              </w:rPr>
              <w:t>pour permettre la mise en place d’un Vlan dédié à la salle de formation</w:t>
            </w:r>
            <w:r w:rsidRPr="008A6BD7">
              <w:rPr>
                <w:rFonts w:asciiTheme="minorHAnsi" w:hAnsiTheme="minorHAnsi" w:cstheme="minorBidi"/>
              </w:rPr>
              <w:t xml:space="preserve">. </w:t>
            </w:r>
          </w:p>
          <w:p w14:paraId="345048F6" w14:textId="6E29B69A" w:rsidR="004A4669" w:rsidRPr="008A6BD7" w:rsidRDefault="437139B3" w:rsidP="437139B3">
            <w:pPr>
              <w:pStyle w:val="Paragraphedeliste"/>
              <w:numPr>
                <w:ilvl w:val="0"/>
                <w:numId w:val="41"/>
              </w:numPr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eastAsia="Arial" w:hAnsiTheme="minorHAnsi" w:cstheme="minorBidi"/>
              </w:rPr>
              <w:t>Proposer un plan d’adressage IP et un numéro de VLAN cohérent pour la salle de formation.</w:t>
            </w:r>
          </w:p>
          <w:p w14:paraId="23B56F10" w14:textId="514F33A5" w:rsidR="00CA2F99" w:rsidRPr="008A6BD7" w:rsidRDefault="437139B3" w:rsidP="437139B3">
            <w:pPr>
              <w:pStyle w:val="Paragraphedeliste"/>
              <w:numPr>
                <w:ilvl w:val="0"/>
                <w:numId w:val="41"/>
              </w:numPr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eastAsia="Arial" w:hAnsiTheme="minorHAnsi" w:cstheme="minorBidi"/>
              </w:rPr>
              <w:t>Modifier la maquette fournie pour permettre la mise en place du plan d’adressage (par DHCP simulé) et du VLAN dédié à la salle de formation.</w:t>
            </w:r>
          </w:p>
          <w:p w14:paraId="02727EF3" w14:textId="3B055E76" w:rsidR="00CA2F99" w:rsidRPr="008A6BD7" w:rsidRDefault="00F06013" w:rsidP="004A4669">
            <w:pPr>
              <w:pStyle w:val="Paragraphedeliste"/>
              <w:numPr>
                <w:ilvl w:val="0"/>
                <w:numId w:val="41"/>
              </w:numPr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  <w:lang w:eastAsia="en-US"/>
              </w:rPr>
              <w:t>Effectuer des tests afin de vérifier la communication entre les différents équipements réseau</w:t>
            </w:r>
            <w:r w:rsidR="004A4669" w:rsidRPr="008A6BD7">
              <w:rPr>
                <w:rFonts w:asciiTheme="minorHAnsi" w:hAnsiTheme="minorHAnsi" w:cstheme="minorBidi"/>
                <w:lang w:eastAsia="en-US"/>
              </w:rPr>
              <w:t>,</w:t>
            </w:r>
            <w:r w:rsidRPr="008A6BD7">
              <w:rPr>
                <w:rFonts w:asciiTheme="minorHAnsi" w:hAnsiTheme="minorHAnsi" w:cstheme="minorBidi"/>
                <w:lang w:eastAsia="en-US"/>
              </w:rPr>
              <w:t xml:space="preserve"> les postes de travail simulés</w:t>
            </w:r>
            <w:r w:rsidR="004A4669" w:rsidRPr="008A6BD7">
              <w:rPr>
                <w:rFonts w:asciiTheme="minorHAnsi" w:hAnsiTheme="minorHAnsi" w:cstheme="minorBidi"/>
                <w:lang w:eastAsia="en-US"/>
              </w:rPr>
              <w:t xml:space="preserve"> et la sortie Internet.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191B5" w14:textId="54B9C9B4" w:rsidR="008A6BD7" w:rsidRPr="008A6BD7" w:rsidRDefault="008A6BD7" w:rsidP="008A6BD7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>Fiches des savoirs technologiques des commandes pour la création des vlan</w:t>
            </w:r>
          </w:p>
          <w:p w14:paraId="767BDA53" w14:textId="77777777" w:rsidR="008A6BD7" w:rsidRPr="008A6BD7" w:rsidRDefault="008A6BD7" w:rsidP="008A6BD7">
            <w:pPr>
              <w:pStyle w:val="Paragraphedeliste"/>
              <w:ind w:left="315"/>
              <w:rPr>
                <w:rFonts w:asciiTheme="minorHAnsi" w:hAnsiTheme="minorHAnsi" w:cstheme="minorBidi"/>
              </w:rPr>
            </w:pPr>
          </w:p>
          <w:p w14:paraId="59228F72" w14:textId="2F5BAA50" w:rsidR="00F06013" w:rsidRPr="008A6BD7" w:rsidRDefault="00F06013" w:rsidP="00A5601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>Un dossier sur l’infrastructure informatique et réseau de l’entreprise cliente : inventaire matériel et logiciel, annuaire, schéma réseau, plan d’adressage, serveurs, vlan, routage...</w:t>
            </w:r>
          </w:p>
          <w:p w14:paraId="7C23D84E" w14:textId="718C5311" w:rsidR="00A56010" w:rsidRPr="008A6BD7" w:rsidRDefault="00F06013" w:rsidP="008A6BD7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>Un plan d’adressage du réseau de l’entreprise</w:t>
            </w:r>
            <w:r w:rsidR="00DD7A99" w:rsidRPr="008A6BD7">
              <w:rPr>
                <w:rFonts w:asciiTheme="minorHAnsi" w:hAnsiTheme="minorHAnsi" w:cstheme="minorBidi"/>
              </w:rPr>
              <w:t>.</w:t>
            </w:r>
          </w:p>
          <w:p w14:paraId="67E27255" w14:textId="77777777" w:rsidR="00CA2F99" w:rsidRPr="008A6BD7" w:rsidRDefault="00CA2F99" w:rsidP="00A5601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 xml:space="preserve">Un fichier reproduisant le réseau de l’entreprise </w:t>
            </w:r>
            <w:r w:rsidR="004A4669" w:rsidRPr="008A6BD7">
              <w:rPr>
                <w:rFonts w:asciiTheme="minorHAnsi" w:hAnsiTheme="minorHAnsi" w:cstheme="minorBidi"/>
              </w:rPr>
              <w:t xml:space="preserve">(avec accès Internet simulé) </w:t>
            </w:r>
            <w:r w:rsidR="00F06013" w:rsidRPr="008A6BD7">
              <w:rPr>
                <w:rFonts w:asciiTheme="minorHAnsi" w:hAnsiTheme="minorHAnsi" w:cstheme="minorBidi"/>
              </w:rPr>
              <w:t xml:space="preserve">et la salle de formation (configuration de base) </w:t>
            </w:r>
            <w:r w:rsidRPr="008A6BD7">
              <w:rPr>
                <w:rFonts w:asciiTheme="minorHAnsi" w:hAnsiTheme="minorHAnsi" w:cstheme="minorBidi"/>
              </w:rPr>
              <w:t>dans un logiciel simulateur de réseau.</w:t>
            </w:r>
          </w:p>
          <w:p w14:paraId="7D7CE459" w14:textId="667D2AF7" w:rsidR="004A4669" w:rsidRPr="008A6BD7" w:rsidRDefault="437139B3" w:rsidP="437139B3">
            <w:pPr>
              <w:ind w:left="315"/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 xml:space="preserve">NB : </w:t>
            </w:r>
            <w:r w:rsidRPr="008A6BD7">
              <w:rPr>
                <w:rFonts w:asciiTheme="minorHAnsi" w:hAnsiTheme="minorHAnsi" w:cstheme="minorBidi"/>
                <w:i/>
                <w:iCs/>
              </w:rPr>
              <w:t>la configuration du NAT/PAT n’est pas à réaliser par l’étudiant, il doit reproduire sur la maquette fournie les éléments concernant le VLAN et son routage, et le DHCP</w:t>
            </w:r>
          </w:p>
        </w:tc>
        <w:tc>
          <w:tcPr>
            <w:tcW w:w="510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133C1" w14:textId="6AE62064" w:rsidR="00CA2F99" w:rsidRPr="008A6BD7" w:rsidRDefault="437139B3" w:rsidP="437139B3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8A6BD7">
              <w:rPr>
                <w:rFonts w:asciiTheme="minorHAnsi" w:hAnsiTheme="minorHAnsi" w:cstheme="minorBidi"/>
              </w:rPr>
              <w:t>Un fichier modélisant le fonctionnement du réseau de la salle de formation intégrant le VLAN et le routage dans un logiciel simulateur de réseau.</w:t>
            </w:r>
          </w:p>
          <w:p w14:paraId="353B429D" w14:textId="63CEF3F2" w:rsidR="00CA2F99" w:rsidRPr="008A6BD7" w:rsidRDefault="00CA2F99" w:rsidP="00D1055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HAnsi"/>
              </w:rPr>
            </w:pPr>
            <w:r w:rsidRPr="008A6BD7">
              <w:rPr>
                <w:rFonts w:asciiTheme="minorHAnsi" w:hAnsiTheme="minorHAnsi" w:cstheme="minorBidi"/>
              </w:rPr>
              <w:t>Un compte rendu des tests doit montrer, via des captures d’écran, que les postes filaires et wifi communiquent bien entre eux</w:t>
            </w:r>
            <w:r w:rsidR="004A4669" w:rsidRPr="008A6BD7">
              <w:rPr>
                <w:rFonts w:asciiTheme="minorHAnsi" w:hAnsiTheme="minorHAnsi" w:cstheme="minorBidi"/>
              </w:rPr>
              <w:t xml:space="preserve"> et accèdent à Internet.</w:t>
            </w:r>
            <w:r w:rsidRPr="008A6BD7">
              <w:rPr>
                <w:rFonts w:asciiTheme="minorHAnsi" w:hAnsiTheme="minorHAnsi" w:cstheme="minorBidi"/>
              </w:rPr>
              <w:t xml:space="preserve"> </w:t>
            </w:r>
          </w:p>
        </w:tc>
      </w:tr>
    </w:tbl>
    <w:p w14:paraId="60A09898" w14:textId="77777777" w:rsidR="00FE1109" w:rsidRDefault="00FE1109">
      <w:r>
        <w:br w:type="page"/>
      </w:r>
    </w:p>
    <w:tbl>
      <w:tblPr>
        <w:tblW w:w="15163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4111"/>
        <w:gridCol w:w="4536"/>
        <w:gridCol w:w="5103"/>
      </w:tblGrid>
      <w:tr w:rsidR="00CA2F99" w:rsidRPr="00CA2F99" w14:paraId="378E81A2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77DA803" w14:textId="42D781EF" w:rsidR="00CA2F99" w:rsidRPr="00CA2F99" w:rsidRDefault="00CA2F99" w:rsidP="00CA2F99">
            <w:pPr>
              <w:rPr>
                <w:rFonts w:asciiTheme="minorHAnsi" w:hAnsiTheme="minorHAnsi" w:cstheme="minorHAnsi"/>
                <w:b/>
                <w:bCs/>
              </w:rPr>
            </w:pPr>
            <w:r w:rsidRPr="00CA2F99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Séance </w:t>
            </w:r>
            <w:r w:rsidR="00F06013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AA359DF" w14:textId="77777777" w:rsidR="00CA2F99" w:rsidRPr="00CA2F99" w:rsidRDefault="00CA2F99" w:rsidP="00CA2F99">
            <w:pPr>
              <w:rPr>
                <w:rFonts w:asciiTheme="minorHAnsi" w:hAnsiTheme="minorHAnsi" w:cstheme="minorHAnsi"/>
                <w:b/>
                <w:bCs/>
              </w:rPr>
            </w:pPr>
            <w:r w:rsidRPr="00CA2F99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7BBB799" w14:textId="77777777" w:rsidR="00CA2F99" w:rsidRPr="00CA2F99" w:rsidRDefault="00CA2F99" w:rsidP="00CA2F99">
            <w:pPr>
              <w:rPr>
                <w:rFonts w:asciiTheme="minorHAnsi" w:hAnsiTheme="minorHAnsi" w:cstheme="minorHAnsi"/>
                <w:b/>
                <w:bCs/>
              </w:rPr>
            </w:pPr>
            <w:r w:rsidRPr="00CA2F99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77F3E87" w14:textId="77777777" w:rsidR="00CA2F99" w:rsidRPr="00CA2F99" w:rsidRDefault="00CA2F99" w:rsidP="00CA2F99">
            <w:pPr>
              <w:rPr>
                <w:rFonts w:asciiTheme="minorHAnsi" w:hAnsiTheme="minorHAnsi" w:cstheme="minorHAnsi"/>
                <w:b/>
                <w:bCs/>
              </w:rPr>
            </w:pPr>
            <w:r w:rsidRPr="00CA2F99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CA2F99" w:rsidRPr="008B3935" w14:paraId="5B03965A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FED5B" w14:textId="77777777" w:rsidR="00CA2F99" w:rsidRPr="008B3935" w:rsidRDefault="00CA2F99" w:rsidP="00D10550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19D2B" w14:textId="00FD5690" w:rsidR="00CA2F99" w:rsidRPr="00CA2F99" w:rsidRDefault="00CA2F99" w:rsidP="00D10550">
            <w:pPr>
              <w:pStyle w:val="Paragraphedeliste"/>
              <w:ind w:left="5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Vous êtes </w:t>
            </w:r>
            <w:r w:rsidR="00F55669" w:rsidRPr="437139B3">
              <w:rPr>
                <w:rFonts w:asciiTheme="minorHAnsi" w:hAnsiTheme="minorHAnsi" w:cstheme="minorBidi"/>
              </w:rPr>
              <w:t>sollicité</w:t>
            </w:r>
            <w:r w:rsidR="00F55669">
              <w:rPr>
                <w:rFonts w:asciiTheme="minorHAnsi" w:hAnsiTheme="minorHAnsi" w:cstheme="minorBidi"/>
              </w:rPr>
              <w:t>e ou sollicité</w:t>
            </w:r>
            <w:r w:rsidR="00F55669" w:rsidRPr="437139B3">
              <w:rPr>
                <w:rFonts w:asciiTheme="minorHAnsi" w:hAnsiTheme="minorHAnsi" w:cstheme="minorBid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pour finaliser </w:t>
            </w:r>
            <w:r w:rsidRPr="00CA2F99">
              <w:rPr>
                <w:rFonts w:asciiTheme="minorHAnsi" w:hAnsiTheme="minorHAnsi" w:cstheme="minorHAnsi"/>
              </w:rPr>
              <w:t>la mise en réseau de la salle de formation en déployant les machines sur le réseau :</w:t>
            </w:r>
          </w:p>
          <w:p w14:paraId="3DC73DAF" w14:textId="77777777" w:rsidR="00CA2F99" w:rsidRPr="00CA2F99" w:rsidRDefault="00CA2F99" w:rsidP="00D10550">
            <w:pPr>
              <w:pStyle w:val="Paragraphedeliste"/>
              <w:numPr>
                <w:ilvl w:val="0"/>
                <w:numId w:val="33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CA2F99">
              <w:rPr>
                <w:rFonts w:asciiTheme="minorHAnsi" w:hAnsiTheme="minorHAnsi" w:cstheme="minorHAnsi"/>
              </w:rPr>
              <w:t>À partir du prototype (réalisé en B2.1 B2R), installer et configurer l’environnement de production comportant un serveur et deux clients Windows reliés à l’infrastructure.</w:t>
            </w:r>
          </w:p>
          <w:p w14:paraId="1F962BDB" w14:textId="77777777" w:rsidR="00CA2F99" w:rsidRPr="00CA2F99" w:rsidRDefault="00CA2F99" w:rsidP="00D10550">
            <w:pPr>
              <w:pStyle w:val="Paragraphedeliste"/>
              <w:numPr>
                <w:ilvl w:val="0"/>
                <w:numId w:val="33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CA2F99">
              <w:rPr>
                <w:rFonts w:asciiTheme="minorHAnsi" w:hAnsiTheme="minorHAnsi" w:cstheme="minorHAnsi"/>
              </w:rPr>
              <w:t>Effectuer des tests afin de vérifier la communication entre les différents équipements réseau, le serveur et les postes de travail.</w:t>
            </w:r>
          </w:p>
          <w:p w14:paraId="5F1D3CC2" w14:textId="77777777" w:rsidR="00CA2F99" w:rsidRPr="00CA2F99" w:rsidRDefault="00CA2F99" w:rsidP="00D10550">
            <w:pPr>
              <w:pStyle w:val="Paragraphedeliste"/>
              <w:numPr>
                <w:ilvl w:val="0"/>
                <w:numId w:val="33"/>
              </w:numPr>
              <w:ind w:left="284" w:hanging="227"/>
              <w:rPr>
                <w:rFonts w:asciiTheme="minorHAnsi" w:hAnsiTheme="minorHAnsi" w:cstheme="minorHAnsi"/>
              </w:rPr>
            </w:pPr>
            <w:r w:rsidRPr="00CA2F99">
              <w:rPr>
                <w:rFonts w:asciiTheme="minorHAnsi" w:hAnsiTheme="minorHAnsi" w:cstheme="minorHAnsi"/>
              </w:rPr>
              <w:t>Rédiger la documentation associée à l’utilisation de la salle par le formateur.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0D443" w14:textId="77777777" w:rsidR="00CA2F99" w:rsidRPr="00CA2F99" w:rsidRDefault="00CA2F99" w:rsidP="00D1055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CA2F99">
              <w:rPr>
                <w:rFonts w:asciiTheme="minorHAnsi" w:hAnsiTheme="minorHAnsi" w:cstheme="minorBidi"/>
              </w:rPr>
              <w:t>Une fiche des savoirs technologiques de configuration et de diagnostic réseau d’un système d’exploitation Windows client et serveur.</w:t>
            </w:r>
          </w:p>
          <w:p w14:paraId="3DCBFCDC" w14:textId="4784BD62" w:rsidR="00CA2F99" w:rsidRPr="00CA2F99" w:rsidRDefault="00CA2F99" w:rsidP="00D1055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CA2F99">
              <w:rPr>
                <w:rFonts w:asciiTheme="minorHAnsi" w:hAnsiTheme="minorHAnsi" w:cstheme="minorBidi"/>
              </w:rPr>
              <w:t>Des machines virtuelles Windows 10 et Windows serveur configurées en B2.1 B2R.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05AC3" w14:textId="77777777" w:rsidR="00CA2F99" w:rsidRPr="00CA2F99" w:rsidRDefault="00CA2F99" w:rsidP="00D1055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Un compte rendu des tests doit montrer via des captures d’écran que les équipements communiquent entre eux.</w:t>
            </w:r>
          </w:p>
          <w:p w14:paraId="6996D8AF" w14:textId="77777777" w:rsidR="00CA2F99" w:rsidRPr="00CA2F99" w:rsidRDefault="00CA2F99" w:rsidP="00D10550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Une documentation utilisateur à destination du formateur.</w:t>
            </w:r>
          </w:p>
        </w:tc>
      </w:tr>
      <w:tr w:rsidR="004940FB" w:rsidRPr="008B3935" w14:paraId="7151DA60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1E61778" w14:textId="3369D3E8" w:rsidR="004940FB" w:rsidRPr="004940FB" w:rsidRDefault="004940FB" w:rsidP="004940FB">
            <w:pPr>
              <w:rPr>
                <w:rFonts w:asciiTheme="minorHAnsi" w:hAnsiTheme="minorHAnsi" w:cstheme="minorHAnsi"/>
                <w:b/>
                <w:bCs/>
              </w:rPr>
            </w:pPr>
            <w:r w:rsidRPr="004940FB">
              <w:rPr>
                <w:rFonts w:asciiTheme="minorHAnsi" w:hAnsiTheme="minorHAnsi" w:cstheme="minorHAnsi"/>
                <w:b/>
                <w:bCs/>
              </w:rPr>
              <w:t xml:space="preserve">Séance </w:t>
            </w:r>
            <w:r w:rsidR="00F06013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131F2067" w14:textId="77777777" w:rsidR="004940FB" w:rsidRPr="004940FB" w:rsidRDefault="004940FB" w:rsidP="004940FB">
            <w:pPr>
              <w:rPr>
                <w:rFonts w:asciiTheme="minorHAnsi" w:hAnsiTheme="minorHAnsi" w:cstheme="minorHAnsi"/>
                <w:b/>
                <w:bCs/>
              </w:rPr>
            </w:pPr>
            <w:r w:rsidRPr="004940FB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2C2ABFAC" w14:textId="77777777" w:rsidR="004940FB" w:rsidRPr="004940FB" w:rsidRDefault="004940FB" w:rsidP="004940FB">
            <w:pPr>
              <w:rPr>
                <w:rFonts w:asciiTheme="minorHAnsi" w:hAnsiTheme="minorHAnsi" w:cstheme="minorHAnsi"/>
                <w:b/>
                <w:bCs/>
              </w:rPr>
            </w:pPr>
            <w:r w:rsidRPr="004940FB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F08026C" w14:textId="77777777" w:rsidR="004940FB" w:rsidRPr="004940FB" w:rsidRDefault="004940FB" w:rsidP="004940FB">
            <w:pPr>
              <w:rPr>
                <w:rFonts w:asciiTheme="minorHAnsi" w:hAnsiTheme="minorHAnsi" w:cstheme="minorHAnsi"/>
                <w:b/>
                <w:bCs/>
              </w:rPr>
            </w:pPr>
            <w:r w:rsidRPr="004940FB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E21F81" w:rsidRPr="00E21F81" w14:paraId="5CBFAC5C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337980" w14:textId="76794168" w:rsidR="004940FB" w:rsidRPr="00E21F81" w:rsidRDefault="00F06013" w:rsidP="005657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4940FB" w:rsidRPr="00E21F81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9219C" w14:textId="4E97DB01" w:rsidR="004940FB" w:rsidRPr="00E21F81" w:rsidRDefault="00C829E6" w:rsidP="00D3244E">
            <w:pPr>
              <w:pStyle w:val="Paragraphedeliste"/>
              <w:ind w:left="57"/>
              <w:rPr>
                <w:rFonts w:asciiTheme="minorHAnsi" w:hAnsiTheme="minorHAnsi" w:cstheme="minorHAnsi"/>
              </w:rPr>
            </w:pPr>
            <w:r w:rsidRPr="00E21F81">
              <w:rPr>
                <w:rFonts w:asciiTheme="minorHAnsi" w:hAnsiTheme="minorHAnsi" w:cstheme="minorHAnsi"/>
              </w:rPr>
              <w:t>La salle de formation étant utilisée par différents formateurs et personnels, le DSI souhaite mettre en place</w:t>
            </w:r>
            <w:r w:rsidR="004940FB" w:rsidRPr="00E21F81">
              <w:rPr>
                <w:rFonts w:asciiTheme="minorHAnsi" w:hAnsiTheme="minorHAnsi" w:cstheme="minorHAnsi"/>
              </w:rPr>
              <w:t xml:space="preserve"> des restrictions </w:t>
            </w:r>
            <w:r w:rsidRPr="00E21F81">
              <w:rPr>
                <w:rFonts w:asciiTheme="minorHAnsi" w:hAnsiTheme="minorHAnsi" w:cstheme="minorHAnsi"/>
              </w:rPr>
              <w:t>sur</w:t>
            </w:r>
            <w:r w:rsidR="004940FB" w:rsidRPr="00E21F81">
              <w:rPr>
                <w:rFonts w:asciiTheme="minorHAnsi" w:hAnsiTheme="minorHAnsi" w:cstheme="minorHAnsi"/>
              </w:rPr>
              <w:t xml:space="preserve"> la configuration d</w:t>
            </w:r>
            <w:r w:rsidRPr="00E21F81">
              <w:rPr>
                <w:rFonts w:asciiTheme="minorHAnsi" w:hAnsiTheme="minorHAnsi" w:cstheme="minorHAnsi"/>
              </w:rPr>
              <w:t>es</w:t>
            </w:r>
            <w:r w:rsidR="004940FB" w:rsidRPr="00E21F81">
              <w:rPr>
                <w:rFonts w:asciiTheme="minorHAnsi" w:hAnsiTheme="minorHAnsi" w:cstheme="minorHAnsi"/>
              </w:rPr>
              <w:t xml:space="preserve"> poste</w:t>
            </w:r>
            <w:r w:rsidRPr="00E21F81">
              <w:rPr>
                <w:rFonts w:asciiTheme="minorHAnsi" w:hAnsiTheme="minorHAnsi" w:cstheme="minorHAnsi"/>
              </w:rPr>
              <w:t>s</w:t>
            </w:r>
            <w:r w:rsidR="004940FB" w:rsidRPr="00E21F81">
              <w:rPr>
                <w:rFonts w:asciiTheme="minorHAnsi" w:hAnsiTheme="minorHAnsi" w:cstheme="minorHAnsi"/>
              </w:rPr>
              <w:t xml:space="preserve"> (papier peint fixé, paramètres réseaux non modifiables…) et </w:t>
            </w:r>
            <w:r w:rsidRPr="00E21F81">
              <w:rPr>
                <w:rFonts w:asciiTheme="minorHAnsi" w:hAnsiTheme="minorHAnsi" w:cstheme="minorHAnsi"/>
              </w:rPr>
              <w:t>déployer automatiquement l</w:t>
            </w:r>
            <w:r w:rsidR="004940FB" w:rsidRPr="00E21F81">
              <w:rPr>
                <w:rFonts w:asciiTheme="minorHAnsi" w:hAnsiTheme="minorHAnsi" w:cstheme="minorHAnsi"/>
              </w:rPr>
              <w:t xml:space="preserve">es applications </w:t>
            </w:r>
            <w:r w:rsidRPr="00E21F81">
              <w:rPr>
                <w:rFonts w:asciiTheme="minorHAnsi" w:hAnsiTheme="minorHAnsi" w:cstheme="minorHAnsi"/>
              </w:rPr>
              <w:t>spécifiques</w:t>
            </w:r>
            <w:r w:rsidR="004940FB" w:rsidRPr="00E21F81">
              <w:rPr>
                <w:rFonts w:asciiTheme="minorHAnsi" w:hAnsiTheme="minorHAnsi" w:cstheme="minorHAnsi"/>
              </w:rPr>
              <w:t xml:space="preserve"> </w:t>
            </w:r>
            <w:r w:rsidR="00AC5D67">
              <w:rPr>
                <w:rFonts w:asciiTheme="minorHAnsi" w:hAnsiTheme="minorHAnsi" w:cstheme="minorHAnsi"/>
              </w:rPr>
              <w:t xml:space="preserve">nécessaires </w:t>
            </w:r>
            <w:r w:rsidRPr="00E21F81">
              <w:rPr>
                <w:rFonts w:asciiTheme="minorHAnsi" w:hAnsiTheme="minorHAnsi" w:cstheme="minorHAnsi"/>
              </w:rPr>
              <w:t>avant</w:t>
            </w:r>
            <w:r w:rsidR="004940FB" w:rsidRPr="00E21F81">
              <w:rPr>
                <w:rFonts w:asciiTheme="minorHAnsi" w:hAnsiTheme="minorHAnsi" w:cstheme="minorHAnsi"/>
              </w:rPr>
              <w:t xml:space="preserve"> </w:t>
            </w:r>
            <w:r w:rsidR="00AC5D67">
              <w:rPr>
                <w:rFonts w:asciiTheme="minorHAnsi" w:hAnsiTheme="minorHAnsi" w:cstheme="minorHAnsi"/>
              </w:rPr>
              <w:t>chaque</w:t>
            </w:r>
            <w:r w:rsidR="00AC5D67" w:rsidRPr="00E21F81">
              <w:rPr>
                <w:rFonts w:asciiTheme="minorHAnsi" w:hAnsiTheme="minorHAnsi" w:cstheme="minorHAnsi"/>
              </w:rPr>
              <w:t xml:space="preserve"> </w:t>
            </w:r>
            <w:r w:rsidR="004940FB" w:rsidRPr="00E21F81">
              <w:rPr>
                <w:rFonts w:asciiTheme="minorHAnsi" w:hAnsiTheme="minorHAnsi" w:cstheme="minorHAnsi"/>
              </w:rPr>
              <w:t>formation.</w:t>
            </w:r>
            <w:r w:rsidRPr="00E21F81">
              <w:rPr>
                <w:rFonts w:asciiTheme="minorHAnsi" w:hAnsiTheme="minorHAnsi" w:cstheme="minorHAnsi"/>
              </w:rPr>
              <w:t xml:space="preserve"> Votre travail consiste à configurer le déploiement des restrictions et des applications sur les postes de travail de la salle de formation :</w:t>
            </w:r>
          </w:p>
          <w:p w14:paraId="781B05C1" w14:textId="4EE132A8" w:rsidR="004940FB" w:rsidRPr="00E21F81" w:rsidRDefault="437139B3" w:rsidP="00144DC7">
            <w:pPr>
              <w:pStyle w:val="Paragraphedeliste"/>
              <w:numPr>
                <w:ilvl w:val="0"/>
                <w:numId w:val="7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Préparer les stratégies de groupe à définir en fonction des restrictions à mettre en place.</w:t>
            </w:r>
          </w:p>
          <w:p w14:paraId="3FB8C422" w14:textId="32B9A5AF" w:rsidR="004940FB" w:rsidRPr="00E21F81" w:rsidRDefault="437139B3" w:rsidP="00144DC7">
            <w:pPr>
              <w:pStyle w:val="Paragraphedeliste"/>
              <w:numPr>
                <w:ilvl w:val="0"/>
                <w:numId w:val="7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lastRenderedPageBreak/>
              <w:t>Déployer les stratégies de groupe sur les postes client de la salle de formation.</w:t>
            </w:r>
          </w:p>
          <w:p w14:paraId="3723B27C" w14:textId="111DB1C0" w:rsidR="00C829E6" w:rsidRPr="00E21F81" w:rsidRDefault="437139B3" w:rsidP="00144DC7">
            <w:pPr>
              <w:pStyle w:val="Paragraphedeliste"/>
              <w:numPr>
                <w:ilvl w:val="0"/>
                <w:numId w:val="7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Définir et réaliser les tests avec des utilisateurs stagiaires et formateurs.</w:t>
            </w:r>
          </w:p>
          <w:p w14:paraId="0D047112" w14:textId="31BEDB4D" w:rsidR="00C829E6" w:rsidRPr="00E21F81" w:rsidRDefault="437139B3" w:rsidP="00144DC7">
            <w:pPr>
              <w:pStyle w:val="Paragraphedeliste"/>
              <w:numPr>
                <w:ilvl w:val="0"/>
                <w:numId w:val="7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Préparer les stratégies de groupe à définir en fonction des applications à déployer.</w:t>
            </w:r>
          </w:p>
          <w:p w14:paraId="7E727EB3" w14:textId="797E2013" w:rsidR="00C829E6" w:rsidRPr="00D3244E" w:rsidRDefault="437139B3" w:rsidP="00144DC7">
            <w:pPr>
              <w:pStyle w:val="Paragraphedeliste"/>
              <w:numPr>
                <w:ilvl w:val="0"/>
                <w:numId w:val="7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Déployer les applications via des stratégies de groupe sur les postes client de la salle de formation.</w:t>
            </w:r>
          </w:p>
          <w:p w14:paraId="2E49327B" w14:textId="401F27A8" w:rsidR="004940FB" w:rsidRPr="00E21F81" w:rsidRDefault="437139B3" w:rsidP="00144DC7">
            <w:pPr>
              <w:pStyle w:val="Paragraphedeliste"/>
              <w:numPr>
                <w:ilvl w:val="0"/>
                <w:numId w:val="7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Définir et réaliser les tests avec les postes clients.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9047B" w14:textId="67C41A5E" w:rsidR="008A6BD7" w:rsidRDefault="008A6BD7" w:rsidP="008A6BD7">
            <w:pPr>
              <w:pStyle w:val="Paragraphedeliste"/>
              <w:numPr>
                <w:ilvl w:val="0"/>
                <w:numId w:val="30"/>
              </w:numPr>
              <w:spacing w:before="120" w:after="60" w:line="240" w:lineRule="auto"/>
              <w:ind w:left="360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lastRenderedPageBreak/>
              <w:t>Une fiche des savoirs technologiques sur les stratégies de groupe utilisateur et ordinateur (GPO).</w:t>
            </w:r>
          </w:p>
          <w:p w14:paraId="6934789D" w14:textId="77777777" w:rsidR="008A6BD7" w:rsidRPr="008A6BD7" w:rsidRDefault="008A6BD7" w:rsidP="008A6BD7">
            <w:pPr>
              <w:pStyle w:val="Paragraphedeliste"/>
              <w:spacing w:before="120" w:after="60" w:line="240" w:lineRule="auto"/>
              <w:ind w:left="360"/>
              <w:rPr>
                <w:rFonts w:asciiTheme="minorHAnsi" w:eastAsia="Arial" w:hAnsiTheme="minorHAnsi" w:cstheme="minorBidi"/>
              </w:rPr>
            </w:pPr>
          </w:p>
          <w:p w14:paraId="47208C6A" w14:textId="1D041187" w:rsidR="004940FB" w:rsidRPr="008A6BD7" w:rsidRDefault="437139B3" w:rsidP="008A6BD7">
            <w:pPr>
              <w:pStyle w:val="Paragraphedeliste"/>
              <w:numPr>
                <w:ilvl w:val="0"/>
                <w:numId w:val="30"/>
              </w:numPr>
              <w:spacing w:before="120" w:after="60" w:line="240" w:lineRule="auto"/>
              <w:ind w:left="360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Un cahier des charges définissant les restrictions à mettre en place pour la configuration du poste (papier peint fixé, paramètres réseaux non modifiables…), la liste de logiciels à déployer ainsi que les fichiers d’installation (.msi).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42C38" w14:textId="6041F93D" w:rsidR="004940FB" w:rsidRDefault="004940FB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E21F81">
              <w:rPr>
                <w:rFonts w:asciiTheme="minorHAnsi" w:hAnsiTheme="minorHAnsi" w:cstheme="minorBidi"/>
              </w:rPr>
              <w:t xml:space="preserve">Les </w:t>
            </w:r>
            <w:r w:rsidR="00844740" w:rsidRPr="00E21F81">
              <w:rPr>
                <w:rFonts w:asciiTheme="minorHAnsi" w:hAnsiTheme="minorHAnsi" w:cstheme="minorHAnsi"/>
              </w:rPr>
              <w:t xml:space="preserve">restrictions </w:t>
            </w:r>
            <w:r w:rsidRPr="00E21F81">
              <w:rPr>
                <w:rFonts w:asciiTheme="minorHAnsi" w:hAnsiTheme="minorHAnsi" w:cstheme="minorBidi"/>
              </w:rPr>
              <w:t>sont mis</w:t>
            </w:r>
            <w:r w:rsidR="00844740">
              <w:rPr>
                <w:rFonts w:asciiTheme="minorHAnsi" w:hAnsiTheme="minorHAnsi" w:cstheme="minorBidi"/>
              </w:rPr>
              <w:t>es</w:t>
            </w:r>
            <w:r w:rsidRPr="00E21F81">
              <w:rPr>
                <w:rFonts w:asciiTheme="minorHAnsi" w:hAnsiTheme="minorHAnsi" w:cstheme="minorBidi"/>
              </w:rPr>
              <w:t xml:space="preserve"> en place en tenant compte </w:t>
            </w:r>
            <w:r w:rsidR="00844740">
              <w:rPr>
                <w:rFonts w:asciiTheme="minorHAnsi" w:hAnsiTheme="minorHAnsi" w:cstheme="minorBidi"/>
              </w:rPr>
              <w:t xml:space="preserve">du </w:t>
            </w:r>
            <w:r w:rsidR="00844740" w:rsidRPr="00E21F81">
              <w:rPr>
                <w:rFonts w:asciiTheme="minorHAnsi" w:eastAsia="Arial" w:hAnsiTheme="minorHAnsi" w:cstheme="minorHAnsi"/>
              </w:rPr>
              <w:t>cahier des charges</w:t>
            </w:r>
            <w:r w:rsidR="00844740">
              <w:rPr>
                <w:rFonts w:asciiTheme="minorHAnsi" w:eastAsia="Arial" w:hAnsiTheme="minorHAnsi" w:cstheme="minorHAnsi"/>
              </w:rPr>
              <w:t xml:space="preserve"> fourni</w:t>
            </w:r>
            <w:r w:rsidRPr="00E21F81">
              <w:rPr>
                <w:rFonts w:asciiTheme="minorHAnsi" w:hAnsiTheme="minorHAnsi" w:cstheme="minorBidi"/>
              </w:rPr>
              <w:t xml:space="preserve">. </w:t>
            </w:r>
          </w:p>
          <w:p w14:paraId="5E037D1D" w14:textId="5B9170B0" w:rsidR="00844740" w:rsidRPr="00E21F81" w:rsidRDefault="00844740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Les applications sont déployées au moyen de stratégies de groupe.</w:t>
            </w:r>
          </w:p>
          <w:p w14:paraId="36F12906" w14:textId="7F2D201C" w:rsidR="004940FB" w:rsidRPr="00E21F81" w:rsidRDefault="004940FB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00E21F81">
              <w:rPr>
                <w:rFonts w:asciiTheme="minorHAnsi" w:hAnsiTheme="minorHAnsi" w:cstheme="minorBidi"/>
              </w:rPr>
              <w:t xml:space="preserve">Un compte rendu des tests avec les différents utilisateurs doit montrer via des captures d’écran la réalité </w:t>
            </w:r>
            <w:r w:rsidR="00844740">
              <w:rPr>
                <w:rFonts w:asciiTheme="minorHAnsi" w:hAnsiTheme="minorHAnsi" w:cstheme="minorBidi"/>
              </w:rPr>
              <w:t>des restrictions</w:t>
            </w:r>
            <w:r w:rsidRPr="00E21F81">
              <w:rPr>
                <w:rFonts w:asciiTheme="minorHAnsi" w:hAnsiTheme="minorHAnsi" w:cstheme="minorBidi"/>
              </w:rPr>
              <w:t xml:space="preserve"> mis</w:t>
            </w:r>
            <w:r w:rsidR="00844740">
              <w:rPr>
                <w:rFonts w:asciiTheme="minorHAnsi" w:hAnsiTheme="minorHAnsi" w:cstheme="minorBidi"/>
              </w:rPr>
              <w:t>es</w:t>
            </w:r>
            <w:r w:rsidRPr="00E21F81">
              <w:rPr>
                <w:rFonts w:asciiTheme="minorHAnsi" w:hAnsiTheme="minorHAnsi" w:cstheme="minorBidi"/>
              </w:rPr>
              <w:t xml:space="preserve"> en place</w:t>
            </w:r>
            <w:r w:rsidR="00844740">
              <w:rPr>
                <w:rFonts w:asciiTheme="minorHAnsi" w:hAnsiTheme="minorHAnsi" w:cstheme="minorBidi"/>
              </w:rPr>
              <w:t xml:space="preserve"> et des applications déployées</w:t>
            </w:r>
            <w:r w:rsidRPr="00E21F81">
              <w:rPr>
                <w:rFonts w:asciiTheme="minorHAnsi" w:hAnsiTheme="minorHAnsi" w:cstheme="minorBidi"/>
              </w:rPr>
              <w:t>.</w:t>
            </w:r>
          </w:p>
        </w:tc>
      </w:tr>
    </w:tbl>
    <w:p w14:paraId="62220E93" w14:textId="6B17E501" w:rsidR="0032216D" w:rsidRDefault="0032216D">
      <w:pPr>
        <w:rPr>
          <w:rFonts w:asciiTheme="minorHAnsi" w:hAnsiTheme="minorHAnsi" w:cstheme="minorHAnsi"/>
        </w:rPr>
      </w:pPr>
    </w:p>
    <w:tbl>
      <w:tblPr>
        <w:tblW w:w="15036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3403"/>
        <w:gridCol w:w="863"/>
        <w:gridCol w:w="2561"/>
        <w:gridCol w:w="2257"/>
        <w:gridCol w:w="987"/>
        <w:gridCol w:w="3552"/>
      </w:tblGrid>
      <w:tr w:rsidR="00B666E3" w:rsidRPr="00C548C4" w14:paraId="77C7E7D6" w14:textId="77777777" w:rsidTr="437139B3">
        <w:trPr>
          <w:jc w:val="center"/>
        </w:trPr>
        <w:tc>
          <w:tcPr>
            <w:tcW w:w="1413" w:type="dxa"/>
            <w:shd w:val="clear" w:color="auto" w:fill="D5DCE4" w:themeFill="text2" w:themeFillTint="33"/>
          </w:tcPr>
          <w:p w14:paraId="4CF2861E" w14:textId="269F2AE4" w:rsidR="00B666E3" w:rsidRPr="00C548C4" w:rsidRDefault="00B666E3" w:rsidP="0056575D">
            <w:pPr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 xml:space="preserve">Séquence </w:t>
            </w:r>
            <w:r w:rsidR="001B4D65">
              <w:rPr>
                <w:rFonts w:asciiTheme="minorHAnsi" w:hAnsiTheme="minorHAnsi" w:cstheme="minorHAnsi"/>
                <w:b/>
                <w:bCs/>
              </w:rPr>
              <w:t>2</w:t>
            </w:r>
            <w:r w:rsidRPr="00C548C4">
              <w:rPr>
                <w:rFonts w:asciiTheme="minorHAnsi" w:hAnsiTheme="minorHAnsi" w:cstheme="minorHAnsi"/>
                <w:b/>
                <w:bCs/>
              </w:rPr>
              <w:t>.2 B2R</w:t>
            </w:r>
          </w:p>
        </w:tc>
        <w:tc>
          <w:tcPr>
            <w:tcW w:w="13623" w:type="dxa"/>
            <w:gridSpan w:val="6"/>
            <w:shd w:val="clear" w:color="auto" w:fill="D5DCE4" w:themeFill="text2" w:themeFillTint="33"/>
          </w:tcPr>
          <w:p w14:paraId="0F101A26" w14:textId="3216C11F" w:rsidR="00B666E3" w:rsidRPr="00C548C4" w:rsidRDefault="437139B3" w:rsidP="437139B3">
            <w:pPr>
              <w:spacing w:after="0"/>
              <w:rPr>
                <w:rFonts w:asciiTheme="minorHAnsi" w:hAnsiTheme="minorHAnsi" w:cstheme="minorBidi"/>
                <w:b/>
                <w:bCs/>
              </w:rPr>
            </w:pPr>
            <w:r w:rsidRPr="437139B3">
              <w:rPr>
                <w:rFonts w:asciiTheme="minorHAnsi" w:hAnsiTheme="minorHAnsi" w:cstheme="minorBidi"/>
                <w:b/>
                <w:bCs/>
              </w:rPr>
              <w:t xml:space="preserve">Réorganisation des services d’une entreprise : la réorganisation de l’infrastructure système et réseau </w:t>
            </w:r>
          </w:p>
        </w:tc>
      </w:tr>
      <w:tr w:rsidR="00B666E3" w:rsidRPr="00C548C4" w14:paraId="46395EEB" w14:textId="77777777" w:rsidTr="437139B3">
        <w:trPr>
          <w:jc w:val="center"/>
        </w:trPr>
        <w:tc>
          <w:tcPr>
            <w:tcW w:w="1413" w:type="dxa"/>
            <w:vMerge w:val="restart"/>
          </w:tcPr>
          <w:p w14:paraId="43334912" w14:textId="77777777" w:rsidR="009F26D9" w:rsidRDefault="009F26D9" w:rsidP="009F26D9">
            <w:r w:rsidRPr="3F88659A">
              <w:rPr>
                <w:color w:val="000000" w:themeColor="text1"/>
              </w:rPr>
              <w:t>Durée totale en heures du scénario pour la séquence</w:t>
            </w:r>
          </w:p>
          <w:p w14:paraId="4B15FA3F" w14:textId="02C2E10C" w:rsidR="00B666E3" w:rsidRPr="00C548C4" w:rsidRDefault="009A567C" w:rsidP="005657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B666E3" w:rsidRPr="00C548C4">
              <w:rPr>
                <w:rFonts w:asciiTheme="minorHAnsi" w:hAnsiTheme="minorHAnsi" w:cstheme="minorHAnsi"/>
              </w:rPr>
              <w:t xml:space="preserve">h </w:t>
            </w:r>
          </w:p>
        </w:tc>
        <w:tc>
          <w:tcPr>
            <w:tcW w:w="13623" w:type="dxa"/>
            <w:gridSpan w:val="6"/>
          </w:tcPr>
          <w:p w14:paraId="031A04D2" w14:textId="36F63B8E" w:rsidR="00B666E3" w:rsidRDefault="437139B3" w:rsidP="437139B3">
            <w:pPr>
              <w:jc w:val="both"/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Suite à une réorganisation au sein d’une entreprise cliente, votre travail consiste, sous la responsabilité de l’</w:t>
            </w:r>
            <w:r w:rsidRPr="437139B3">
              <w:rPr>
                <w:rFonts w:asciiTheme="minorHAnsi" w:hAnsiTheme="minorHAnsi" w:cstheme="minorBidi"/>
              </w:rPr>
              <w:t xml:space="preserve">administrateur système et réseau, </w:t>
            </w:r>
            <w:r w:rsidRPr="437139B3">
              <w:rPr>
                <w:rFonts w:asciiTheme="minorHAnsi" w:eastAsia="Arial" w:hAnsiTheme="minorHAnsi" w:cstheme="minorBidi"/>
              </w:rPr>
              <w:t xml:space="preserve">à participer à la modification de l’infrastructure système et réseau. </w:t>
            </w:r>
            <w:r w:rsidRPr="437139B3">
              <w:rPr>
                <w:rFonts w:asciiTheme="minorHAnsi" w:hAnsiTheme="minorHAnsi" w:cstheme="minorBidi"/>
              </w:rPr>
              <w:t>Vous prendrez en charge les modifications de l’infrastructure et de certains services réseau afin de les faire évoluer en réponse aux demandes de la DSI du client.</w:t>
            </w:r>
          </w:p>
          <w:p w14:paraId="7680CCAF" w14:textId="47DAE295" w:rsidR="00553A4D" w:rsidRPr="00C548C4" w:rsidRDefault="00553A4D" w:rsidP="006029C5">
            <w:pPr>
              <w:jc w:val="both"/>
              <w:rPr>
                <w:rFonts w:asciiTheme="minorHAnsi" w:hAnsiTheme="minorHAnsi" w:cstheme="minorHAnsi"/>
              </w:rPr>
            </w:pPr>
            <w:r w:rsidRPr="00172ED1">
              <w:rPr>
                <w:rFonts w:asciiTheme="minorHAnsi" w:hAnsiTheme="minorHAnsi" w:cstheme="minorHAnsi"/>
                <w:i/>
                <w:iCs/>
              </w:rPr>
              <w:t xml:space="preserve">NB : si l’apprenant ne dispose pas d’équipements réels, cette séquence </w:t>
            </w:r>
            <w:r>
              <w:rPr>
                <w:rFonts w:asciiTheme="minorHAnsi" w:hAnsiTheme="minorHAnsi" w:cstheme="minorHAnsi"/>
                <w:i/>
                <w:iCs/>
              </w:rPr>
              <w:t>peut être réalisée sur une infrastructure virtuelle</w:t>
            </w:r>
          </w:p>
        </w:tc>
      </w:tr>
      <w:tr w:rsidR="00B666E3" w:rsidRPr="00C548C4" w14:paraId="31CAEE81" w14:textId="77777777" w:rsidTr="437139B3">
        <w:trPr>
          <w:jc w:val="center"/>
        </w:trPr>
        <w:tc>
          <w:tcPr>
            <w:tcW w:w="1413" w:type="dxa"/>
            <w:vMerge/>
          </w:tcPr>
          <w:p w14:paraId="21FB3544" w14:textId="77777777" w:rsidR="00B666E3" w:rsidRPr="00C548C4" w:rsidRDefault="00B666E3" w:rsidP="0056575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3" w:type="dxa"/>
            <w:shd w:val="clear" w:color="auto" w:fill="D5DCE4" w:themeFill="text2" w:themeFillTint="33"/>
          </w:tcPr>
          <w:p w14:paraId="3D3727A7" w14:textId="77777777" w:rsidR="00B666E3" w:rsidRPr="00C548C4" w:rsidRDefault="00B666E3" w:rsidP="0056575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424" w:type="dxa"/>
            <w:gridSpan w:val="2"/>
            <w:shd w:val="clear" w:color="auto" w:fill="D5DCE4" w:themeFill="text2" w:themeFillTint="33"/>
          </w:tcPr>
          <w:p w14:paraId="07F9031E" w14:textId="77777777" w:rsidR="00B666E3" w:rsidRPr="00C548C4" w:rsidRDefault="00B666E3" w:rsidP="0056575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244" w:type="dxa"/>
            <w:gridSpan w:val="2"/>
            <w:shd w:val="clear" w:color="auto" w:fill="D5DCE4" w:themeFill="text2" w:themeFillTint="33"/>
          </w:tcPr>
          <w:p w14:paraId="76F95A61" w14:textId="77777777" w:rsidR="00B666E3" w:rsidRPr="00C548C4" w:rsidRDefault="00B666E3" w:rsidP="0056575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552" w:type="dxa"/>
            <w:shd w:val="clear" w:color="auto" w:fill="D5DCE4" w:themeFill="text2" w:themeFillTint="33"/>
          </w:tcPr>
          <w:p w14:paraId="570D3C30" w14:textId="77777777" w:rsidR="00B666E3" w:rsidRPr="00C548C4" w:rsidRDefault="00B666E3" w:rsidP="0056575D">
            <w:pPr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Pré-requis / Transversalités</w:t>
            </w:r>
          </w:p>
        </w:tc>
      </w:tr>
      <w:tr w:rsidR="00B75A95" w:rsidRPr="00C548C4" w14:paraId="3DE3839A" w14:textId="77777777" w:rsidTr="437139B3">
        <w:trPr>
          <w:jc w:val="center"/>
        </w:trPr>
        <w:tc>
          <w:tcPr>
            <w:tcW w:w="1413" w:type="dxa"/>
            <w:vMerge/>
          </w:tcPr>
          <w:p w14:paraId="512CA860" w14:textId="77777777" w:rsidR="00B75A95" w:rsidRPr="00C548C4" w:rsidRDefault="00B75A95" w:rsidP="00B75A9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3" w:type="dxa"/>
            <w:shd w:val="clear" w:color="auto" w:fill="FFFFFF" w:themeFill="background1"/>
          </w:tcPr>
          <w:p w14:paraId="0BA83B24" w14:textId="77777777" w:rsidR="00B75A95" w:rsidRPr="00A27D59" w:rsidRDefault="00B75A95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Installer et configurer des éléments d’infrastructure</w:t>
            </w:r>
          </w:p>
          <w:p w14:paraId="4FF17A37" w14:textId="77777777" w:rsidR="00B75A95" w:rsidRPr="00A27D59" w:rsidRDefault="00B75A95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Rédiger ou mettre à jour la documentation technique et utilisateur d’une solution d’infrastructure</w:t>
            </w:r>
          </w:p>
          <w:p w14:paraId="7DEA7B46" w14:textId="77777777" w:rsidR="00B75A95" w:rsidRPr="00A27D59" w:rsidRDefault="00B75A95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Tester l’intégration et l’acceptation d’une solution d’infrastructure</w:t>
            </w:r>
          </w:p>
          <w:p w14:paraId="094106D9" w14:textId="278830D4" w:rsidR="00B75A95" w:rsidRPr="00C548C4" w:rsidRDefault="00B75A95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eastAsiaTheme="minorEastAsia" w:hAnsiTheme="minorHAnsi" w:cstheme="minorHAnsi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lastRenderedPageBreak/>
              <w:t>Déployer une solution d’infrastructure</w:t>
            </w:r>
          </w:p>
        </w:tc>
        <w:tc>
          <w:tcPr>
            <w:tcW w:w="3424" w:type="dxa"/>
            <w:gridSpan w:val="2"/>
            <w:shd w:val="clear" w:color="auto" w:fill="FFFFFF" w:themeFill="background1"/>
          </w:tcPr>
          <w:p w14:paraId="7EFB3BD0" w14:textId="77777777" w:rsidR="00B75A95" w:rsidRPr="008B3935" w:rsidRDefault="00B75A95" w:rsidP="00A60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lastRenderedPageBreak/>
              <w:t>Savoirs technologiques</w:t>
            </w:r>
          </w:p>
          <w:p w14:paraId="0732A003" w14:textId="04775266" w:rsidR="00B75A95" w:rsidRPr="008A6BD7" w:rsidRDefault="008A6BD7" w:rsidP="008A6BD7">
            <w:pPr>
              <w:numPr>
                <w:ilvl w:val="0"/>
                <w:numId w:val="9"/>
              </w:numPr>
              <w:spacing w:after="0" w:line="240" w:lineRule="auto"/>
              <w:ind w:left="453"/>
              <w:jc w:val="both"/>
              <w:rPr>
                <w:color w:val="000000"/>
              </w:rPr>
            </w:pPr>
            <w:r>
              <w:t>Installer et configurer des éléments d’infrastructure</w:t>
            </w:r>
          </w:p>
          <w:p w14:paraId="3C3159E6" w14:textId="77777777" w:rsidR="00B75A95" w:rsidRPr="00A27D59" w:rsidRDefault="00B75A95" w:rsidP="008A6BD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Techniques, outils et protocoles d’administration à distance</w:t>
            </w:r>
          </w:p>
          <w:p w14:paraId="4C5298FB" w14:textId="77777777" w:rsidR="00B75A95" w:rsidRPr="00A27D59" w:rsidRDefault="00B75A95" w:rsidP="008A6BD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Déploiement d’éléments d’infrastructure : méthodes, technologies, techniques, normes et standards associés</w:t>
            </w:r>
          </w:p>
          <w:p w14:paraId="4CB89FC3" w14:textId="40C09E0E" w:rsidR="00B75A95" w:rsidRPr="00BA2FE4" w:rsidRDefault="00B75A95" w:rsidP="008A6BD7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lastRenderedPageBreak/>
              <w:t>Techniques et outils de test des services informatiques</w:t>
            </w:r>
          </w:p>
        </w:tc>
        <w:tc>
          <w:tcPr>
            <w:tcW w:w="3244" w:type="dxa"/>
            <w:gridSpan w:val="2"/>
            <w:shd w:val="clear" w:color="auto" w:fill="FFFFFF" w:themeFill="background1"/>
          </w:tcPr>
          <w:p w14:paraId="2B2CC0A5" w14:textId="77777777" w:rsidR="00B75A95" w:rsidRDefault="00B75A95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C24B8">
              <w:rPr>
                <w:rFonts w:asciiTheme="minorHAnsi" w:hAnsiTheme="minorHAnsi" w:cstheme="minorBidi"/>
                <w:color w:val="000000" w:themeColor="text1"/>
              </w:rPr>
              <w:lastRenderedPageBreak/>
              <w:t>La solution d’infrastructure est déployée selon la procédure et la planification définies.</w:t>
            </w:r>
          </w:p>
          <w:p w14:paraId="56376441" w14:textId="266C7E0F" w:rsidR="00B75A95" w:rsidRPr="00021FB6" w:rsidRDefault="00B75A95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21FB6">
              <w:rPr>
                <w:rFonts w:asciiTheme="minorHAnsi" w:hAnsiTheme="minorHAnsi" w:cstheme="minorBidi"/>
                <w:color w:val="000000" w:themeColor="text1"/>
              </w:rPr>
              <w:t>La solution d’infrastructure est installée et configurée dans les règles de l’art :</w:t>
            </w:r>
          </w:p>
          <w:p w14:paraId="260DFC77" w14:textId="1F577DD8" w:rsidR="00B75A95" w:rsidRPr="00021FB6" w:rsidRDefault="437139B3" w:rsidP="00144DC7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l’environnement de test est mis en place ;</w:t>
            </w:r>
          </w:p>
          <w:p w14:paraId="019B1576" w14:textId="7A839757" w:rsidR="00B75A95" w:rsidRPr="00021FB6" w:rsidRDefault="437139B3" w:rsidP="00144DC7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 xml:space="preserve">les tests pertinents d’intégration et </w:t>
            </w:r>
            <w:r w:rsidRPr="437139B3">
              <w:rPr>
                <w:rFonts w:asciiTheme="minorHAnsi" w:hAnsiTheme="minorHAnsi" w:cstheme="minorBidi"/>
                <w:color w:val="000000" w:themeColor="text1"/>
              </w:rPr>
              <w:lastRenderedPageBreak/>
              <w:t>d’acceptation sont effectués ;</w:t>
            </w:r>
          </w:p>
          <w:p w14:paraId="3592F422" w14:textId="2551D693" w:rsidR="00B75A95" w:rsidRPr="00021FB6" w:rsidRDefault="437139B3" w:rsidP="00144DC7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le rapport de tests est rédigé ;</w:t>
            </w:r>
          </w:p>
          <w:p w14:paraId="48F038C5" w14:textId="4FA18384" w:rsidR="00B75A95" w:rsidRPr="00AC24B8" w:rsidRDefault="437139B3" w:rsidP="00144DC7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la documentation est à jour et disponible;</w:t>
            </w:r>
          </w:p>
          <w:p w14:paraId="3FEBBB87" w14:textId="54F4A87A" w:rsidR="00B75A95" w:rsidRPr="00C548C4" w:rsidRDefault="437139B3" w:rsidP="00144DC7">
            <w:pPr>
              <w:pStyle w:val="Paragraphedeliste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la solution d’infrastructure tient compte des préoccupations de développement durable.</w:t>
            </w:r>
          </w:p>
        </w:tc>
        <w:tc>
          <w:tcPr>
            <w:tcW w:w="3552" w:type="dxa"/>
            <w:shd w:val="clear" w:color="auto" w:fill="FFFFFF" w:themeFill="background1"/>
          </w:tcPr>
          <w:p w14:paraId="0961D866" w14:textId="77777777" w:rsidR="00B75A95" w:rsidRDefault="00B75A95" w:rsidP="00A60531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lastRenderedPageBreak/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09B78864" w14:textId="77777777" w:rsidR="00B75A95" w:rsidRDefault="00B75A95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60F814CE" w14:textId="77777777" w:rsidR="00B75A95" w:rsidRDefault="00B75A95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  <w:r w:rsidRPr="00E77BDC">
              <w:rPr>
                <w:rFonts w:asciiTheme="minorHAnsi" w:hAnsiTheme="minorHAnsi" w:cstheme="minorBidi"/>
              </w:rPr>
              <w:t xml:space="preserve"> </w:t>
            </w:r>
            <w:r>
              <w:rPr>
                <w:rFonts w:asciiTheme="minorHAnsi" w:hAnsiTheme="minorHAnsi" w:cstheme="minorBidi"/>
              </w:rPr>
              <w:t>C</w:t>
            </w:r>
            <w:r w:rsidRPr="00E77BDC">
              <w:rPr>
                <w:rFonts w:asciiTheme="minorHAnsi" w:hAnsiTheme="minorHAnsi" w:cstheme="minorBidi"/>
              </w:rPr>
              <w:t>2R</w:t>
            </w:r>
          </w:p>
          <w:p w14:paraId="284310AF" w14:textId="023F4F0D" w:rsidR="00B75A95" w:rsidRDefault="437139B3" w:rsidP="437139B3">
            <w:pPr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hAnsiTheme="minorHAnsi" w:cstheme="minorBidi"/>
                <w:u w:val="single"/>
              </w:rPr>
              <w:t>Transversalité</w:t>
            </w:r>
            <w:r w:rsidRPr="437139B3">
              <w:rPr>
                <w:rFonts w:asciiTheme="minorHAnsi" w:hAnsiTheme="minorHAnsi" w:cstheme="minorBidi"/>
              </w:rPr>
              <w:t> :</w:t>
            </w:r>
          </w:p>
          <w:p w14:paraId="2FE3C7FE" w14:textId="77777777" w:rsidR="00B75A95" w:rsidRDefault="00B75A95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2</w:t>
            </w:r>
          </w:p>
          <w:p w14:paraId="1DB18261" w14:textId="1B2C3109" w:rsidR="00B75A95" w:rsidRPr="00C548C4" w:rsidRDefault="00B75A95">
            <w:pPr>
              <w:rPr>
                <w:rFonts w:asciiTheme="minorHAnsi" w:hAnsiTheme="minorHAnsi" w:cstheme="minorHAnsi"/>
              </w:rPr>
            </w:pPr>
          </w:p>
        </w:tc>
      </w:tr>
      <w:tr w:rsidR="00B666E3" w:rsidRPr="00C548C4" w14:paraId="00363456" w14:textId="77777777" w:rsidTr="437139B3">
        <w:trPr>
          <w:trHeight w:val="355"/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5C3C85E8" w14:textId="5BD7F16E" w:rsidR="00B666E3" w:rsidRPr="00C548C4" w:rsidRDefault="00B666E3" w:rsidP="0056575D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Séance 1</w:t>
            </w:r>
          </w:p>
        </w:tc>
        <w:tc>
          <w:tcPr>
            <w:tcW w:w="4266" w:type="dxa"/>
            <w:gridSpan w:val="2"/>
            <w:shd w:val="clear" w:color="auto" w:fill="F2F2F2" w:themeFill="background1" w:themeFillShade="F2"/>
          </w:tcPr>
          <w:p w14:paraId="18EA02C1" w14:textId="77777777" w:rsidR="00B666E3" w:rsidRPr="00C548C4" w:rsidRDefault="00B666E3" w:rsidP="0056575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818" w:type="dxa"/>
            <w:gridSpan w:val="2"/>
            <w:shd w:val="clear" w:color="auto" w:fill="F2F2F2" w:themeFill="background1" w:themeFillShade="F2"/>
          </w:tcPr>
          <w:p w14:paraId="6478680C" w14:textId="77777777" w:rsidR="00B666E3" w:rsidRPr="00C548C4" w:rsidRDefault="00B666E3" w:rsidP="005657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4539" w:type="dxa"/>
            <w:gridSpan w:val="2"/>
            <w:shd w:val="clear" w:color="auto" w:fill="F2F2F2" w:themeFill="background1" w:themeFillShade="F2"/>
          </w:tcPr>
          <w:p w14:paraId="7A3C8E90" w14:textId="77777777" w:rsidR="00B666E3" w:rsidRPr="00C548C4" w:rsidRDefault="00B666E3" w:rsidP="0056575D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2971FE" w:rsidRPr="00C548C4" w14:paraId="5353CA30" w14:textId="77777777" w:rsidTr="437139B3">
        <w:trPr>
          <w:jc w:val="center"/>
        </w:trPr>
        <w:tc>
          <w:tcPr>
            <w:tcW w:w="1413" w:type="dxa"/>
            <w:tcBorders>
              <w:bottom w:val="single" w:sz="4" w:space="0" w:color="000000" w:themeColor="text1"/>
            </w:tcBorders>
          </w:tcPr>
          <w:p w14:paraId="3A826AD5" w14:textId="63A1AB75" w:rsidR="002971FE" w:rsidRPr="00C548C4" w:rsidRDefault="002971FE" w:rsidP="002971F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C548C4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266" w:type="dxa"/>
            <w:gridSpan w:val="2"/>
            <w:tcBorders>
              <w:bottom w:val="single" w:sz="4" w:space="0" w:color="000000" w:themeColor="text1"/>
            </w:tcBorders>
          </w:tcPr>
          <w:p w14:paraId="384951EF" w14:textId="49F205A2" w:rsidR="002971FE" w:rsidRDefault="437139B3" w:rsidP="437139B3">
            <w:pPr>
              <w:spacing w:before="120" w:after="60" w:line="240" w:lineRule="auto"/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Votre travail consiste à mettre en œuvre les évolutions sur l’architecture du réseau de votre client à partir de l’étude réalisée au préalable (B2.1 C2R). Vous installerez et configurerez les équipements en fonction de la réorganisation des services de l’entreprise et des modifications des sous-réseaux, vlan et routage statique.</w:t>
            </w:r>
          </w:p>
          <w:p w14:paraId="16E10495" w14:textId="36D40195" w:rsidR="00CE5A7A" w:rsidRPr="00CE5A7A" w:rsidRDefault="437139B3" w:rsidP="00144DC7">
            <w:pPr>
              <w:pStyle w:val="Paragraphedeliste"/>
              <w:numPr>
                <w:ilvl w:val="0"/>
                <w:numId w:val="5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 xml:space="preserve">Sélectionner les équipements principaux </w:t>
            </w:r>
            <w:r w:rsidRPr="437139B3">
              <w:rPr>
                <w:rFonts w:asciiTheme="minorHAnsi" w:eastAsia="Arial" w:hAnsiTheme="minorHAnsi" w:cstheme="minorBidi"/>
              </w:rPr>
              <w:t>de la maquette qui sont impactés par cette réorganisation.</w:t>
            </w:r>
          </w:p>
          <w:p w14:paraId="54E9635D" w14:textId="2CDD834F" w:rsidR="00CE5A7A" w:rsidRPr="00C62332" w:rsidRDefault="437139B3" w:rsidP="00144DC7">
            <w:pPr>
              <w:pStyle w:val="Paragraphedeliste"/>
              <w:numPr>
                <w:ilvl w:val="0"/>
                <w:numId w:val="5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Déployer les configurations modifiées sur une infrastructure réelle (un commutateur avec vlan et un routeur ou à défaut une VM routeur).</w:t>
            </w:r>
          </w:p>
          <w:p w14:paraId="6FD91CE8" w14:textId="78945010" w:rsidR="002971FE" w:rsidRPr="004E4AED" w:rsidRDefault="437139B3" w:rsidP="00144DC7">
            <w:pPr>
              <w:pStyle w:val="Paragraphedeliste"/>
              <w:numPr>
                <w:ilvl w:val="0"/>
                <w:numId w:val="5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Rédiger la documentation associée à ces modifications et au fonctionnement de cette architecture « simplifiée ».</w:t>
            </w:r>
          </w:p>
        </w:tc>
        <w:tc>
          <w:tcPr>
            <w:tcW w:w="4818" w:type="dxa"/>
            <w:gridSpan w:val="2"/>
            <w:tcBorders>
              <w:bottom w:val="single" w:sz="4" w:space="0" w:color="000000" w:themeColor="text1"/>
            </w:tcBorders>
          </w:tcPr>
          <w:p w14:paraId="2BD42F01" w14:textId="7C141AD6" w:rsidR="00F55669" w:rsidRPr="00F55669" w:rsidRDefault="00F55669" w:rsidP="00C82E3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t>Fiches des savoirs technologiques des commandes pour la création des vlan, l’étiquetage de trame 802.1q, la configuration du routeur ou switch de niveau 3 pour le routage inter-vlan.</w:t>
            </w:r>
          </w:p>
          <w:p w14:paraId="2A569062" w14:textId="77777777" w:rsidR="00F55669" w:rsidRDefault="00F55669" w:rsidP="00F55669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CCFB72B" w14:textId="5A91F0EA" w:rsidR="009B55D3" w:rsidRPr="009B55D3" w:rsidRDefault="009B55D3" w:rsidP="00C82E3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9B55D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Un dossier </w:t>
            </w:r>
            <w:r w:rsidR="00BA143C">
              <w:rPr>
                <w:rFonts w:asciiTheme="minorHAnsi" w:eastAsia="Calibri" w:hAnsiTheme="minorHAnsi" w:cstheme="minorHAnsi"/>
                <w:sz w:val="22"/>
                <w:szCs w:val="22"/>
              </w:rPr>
              <w:t>(de type étude de cas)</w:t>
            </w:r>
            <w:r w:rsidR="00233D81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9B55D3">
              <w:rPr>
                <w:rFonts w:asciiTheme="minorHAnsi" w:eastAsia="Calibri" w:hAnsiTheme="minorHAnsi" w:cstheme="minorHAnsi"/>
                <w:sz w:val="22"/>
                <w:szCs w:val="22"/>
              </w:rPr>
              <w:t>sur l’infrastructure informatique et réseau de l’entreprise cliente : inventaire matériel et logiciel, annuaire, schéma réseau, plan d’adressage, serveurs, vlan, routage…</w:t>
            </w:r>
          </w:p>
          <w:p w14:paraId="2FFB0B30" w14:textId="0C8BDCCB" w:rsidR="002971FE" w:rsidRDefault="437139B3" w:rsidP="437139B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t>Un fichier modélisant le réseau de l’entreprise et comportant les modifications proposées dans un logiciel simulateur de réseau.</w:t>
            </w:r>
          </w:p>
          <w:p w14:paraId="6D5283E8" w14:textId="2B1534C7" w:rsidR="00233D81" w:rsidRPr="00233D81" w:rsidRDefault="00233D81" w:rsidP="00C82E3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33D81">
              <w:rPr>
                <w:rFonts w:asciiTheme="minorHAnsi" w:eastAsia="Calibri" w:hAnsiTheme="minorHAnsi" w:cstheme="minorHAnsi"/>
                <w:sz w:val="22"/>
                <w:szCs w:val="22"/>
              </w:rPr>
              <w:t>Une analyse des besoins, sous forme d’interview du responsable des ressources humaines pour les aspects organisationnels et du DSI pour les aspects informatiques.</w:t>
            </w:r>
          </w:p>
          <w:p w14:paraId="5E22916B" w14:textId="0BEB3D0E" w:rsidR="00966E3A" w:rsidRPr="00F55669" w:rsidRDefault="009B55D3" w:rsidP="00F55669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9B55D3">
              <w:rPr>
                <w:rFonts w:asciiTheme="minorHAnsi" w:eastAsia="Calibri" w:hAnsiTheme="minorHAnsi" w:cstheme="minorHAnsi"/>
                <w:sz w:val="22"/>
                <w:szCs w:val="22"/>
              </w:rPr>
              <w:t>Le nouvel organigramme des services de l’entreprise cliente avec les personnes et leurs fonctions.</w:t>
            </w:r>
          </w:p>
          <w:p w14:paraId="50EE562C" w14:textId="74E707C9" w:rsidR="002971FE" w:rsidRPr="004E4AED" w:rsidRDefault="002971FE" w:rsidP="00C82E3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E4AED">
              <w:rPr>
                <w:rFonts w:asciiTheme="minorHAnsi" w:eastAsia="Calibri" w:hAnsiTheme="minorHAnsi" w:cstheme="minorHAnsi"/>
                <w:sz w:val="22"/>
                <w:szCs w:val="22"/>
              </w:rPr>
              <w:t>Une machine virtuelle cliente Windows 10.</w:t>
            </w:r>
          </w:p>
          <w:p w14:paraId="1011C728" w14:textId="017BBD6D" w:rsidR="002971FE" w:rsidRDefault="002971FE" w:rsidP="00C82E36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E4AED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Une machine virtuelle Windows serveur configurée dans l’environnement réseau de l’entreprise cliente (domaine AD existant)</w:t>
            </w:r>
            <w:r w:rsidR="00CE5A7A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  <w:p w14:paraId="0ED797B3" w14:textId="55EDD731" w:rsidR="00CE5A7A" w:rsidRPr="004E4AED" w:rsidRDefault="437139B3" w:rsidP="437139B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textAlignment w:val="baseline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t>Une machine virtuelle routeur en cas d’absence de routeur physique.</w:t>
            </w:r>
          </w:p>
        </w:tc>
        <w:tc>
          <w:tcPr>
            <w:tcW w:w="4539" w:type="dxa"/>
            <w:gridSpan w:val="2"/>
            <w:tcBorders>
              <w:bottom w:val="single" w:sz="4" w:space="0" w:color="000000" w:themeColor="text1"/>
            </w:tcBorders>
          </w:tcPr>
          <w:p w14:paraId="463F3612" w14:textId="41A738A9" w:rsidR="00173C80" w:rsidRPr="00173C80" w:rsidRDefault="437139B3" w:rsidP="437139B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lastRenderedPageBreak/>
              <w:t>Un compte rendu des tests doit montrer via des captures d’écran que les équipements communiquent entre eux  à l’intérieur d’un VLAN et d’un vlan à l’autre grâce au routage inter-vlan au niveau IP.</w:t>
            </w:r>
          </w:p>
          <w:p w14:paraId="7FE3702F" w14:textId="0745E9B2" w:rsidR="00173C80" w:rsidRPr="00173C80" w:rsidRDefault="002971FE" w:rsidP="00D3244E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>Une documentation technique à destination de l’équipe IT expliquant les modifications de configuration</w:t>
            </w:r>
            <w:r w:rsidR="00CE5A7A"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sur l’architecture « simplifiée ».</w:t>
            </w:r>
          </w:p>
        </w:tc>
      </w:tr>
      <w:tr w:rsidR="00B666E3" w:rsidRPr="00C548C4" w14:paraId="256A2ADB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50806AE1" w14:textId="77777777" w:rsidR="00B666E3" w:rsidRPr="00C548C4" w:rsidRDefault="00B666E3" w:rsidP="0056575D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Séance 2</w:t>
            </w:r>
          </w:p>
        </w:tc>
        <w:tc>
          <w:tcPr>
            <w:tcW w:w="42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991129A" w14:textId="77777777" w:rsidR="00B666E3" w:rsidRPr="00C548C4" w:rsidRDefault="00B666E3" w:rsidP="005657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8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7D83881E" w14:textId="77777777" w:rsidR="00B666E3" w:rsidRPr="00C548C4" w:rsidRDefault="00B666E3" w:rsidP="005657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4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A09CF80" w14:textId="77777777" w:rsidR="00B666E3" w:rsidRPr="00C548C4" w:rsidRDefault="00B666E3" w:rsidP="005657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4E4AED" w:rsidRPr="008B3935" w14:paraId="558C66F0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32304C" w14:textId="77777777" w:rsidR="004E4AED" w:rsidRPr="008B3935" w:rsidRDefault="004E4AED" w:rsidP="005657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 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2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3C667" w14:textId="3F8E9BCF" w:rsidR="004E4AED" w:rsidRPr="004E4AED" w:rsidRDefault="00F55669" w:rsidP="00D3244E">
            <w:r>
              <w:t xml:space="preserve">Vous êtes sollicité ou sollicitée </w:t>
            </w:r>
            <w:r w:rsidR="004E4AED">
              <w:t xml:space="preserve">pour réaliser </w:t>
            </w:r>
            <w:r w:rsidR="00ED32A9">
              <w:t>l</w:t>
            </w:r>
            <w:r w:rsidR="004E4AED" w:rsidRPr="004E4AED">
              <w:t xml:space="preserve">es modifications de l’architecture système liées à cette </w:t>
            </w:r>
            <w:r w:rsidR="00ED32A9" w:rsidRPr="004E4AED">
              <w:rPr>
                <w:rFonts w:asciiTheme="minorHAnsi" w:hAnsiTheme="minorHAnsi" w:cstheme="minorHAnsi"/>
              </w:rPr>
              <w:t>nouvelle organisation</w:t>
            </w:r>
            <w:r w:rsidR="009A567C">
              <w:t> :</w:t>
            </w:r>
          </w:p>
          <w:p w14:paraId="7A1A60C1" w14:textId="6A7EC964" w:rsidR="004E4AED" w:rsidRPr="004E4AED" w:rsidRDefault="437139B3" w:rsidP="437139B3">
            <w:pPr>
              <w:pStyle w:val="Paragraphedeliste"/>
              <w:numPr>
                <w:ilvl w:val="0"/>
                <w:numId w:val="35"/>
              </w:numPr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Créer les nouveaux comptes d’utilisateur dans l’annuaire et modifier les unités organisationnelles et les groupes correspondants.</w:t>
            </w:r>
          </w:p>
          <w:p w14:paraId="60FED5D4" w14:textId="77777777" w:rsidR="004E4AED" w:rsidRPr="004E4AED" w:rsidRDefault="004E4AED" w:rsidP="00D3244E">
            <w:pPr>
              <w:pStyle w:val="Paragraphedeliste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 w:rsidRPr="004E4AED">
              <w:rPr>
                <w:rFonts w:asciiTheme="minorHAnsi" w:hAnsiTheme="minorHAnsi" w:cstheme="minorHAnsi"/>
              </w:rPr>
              <w:t>Modifier les permissions d’accès aux précédents partages afin de refléter la nouvelle organisation.</w:t>
            </w:r>
          </w:p>
          <w:p w14:paraId="2B5E20D3" w14:textId="77777777" w:rsidR="004E4AED" w:rsidRPr="00B57EB6" w:rsidRDefault="004E4AED" w:rsidP="00D3244E">
            <w:pPr>
              <w:pStyle w:val="Paragraphedeliste"/>
              <w:numPr>
                <w:ilvl w:val="0"/>
                <w:numId w:val="35"/>
              </w:numPr>
              <w:rPr>
                <w:rFonts w:asciiTheme="minorHAnsi" w:hAnsiTheme="minorHAnsi" w:cstheme="minorHAnsi"/>
              </w:rPr>
            </w:pPr>
            <w:r w:rsidRPr="004E4AED">
              <w:rPr>
                <w:rFonts w:asciiTheme="minorHAnsi" w:hAnsiTheme="minorHAnsi" w:cstheme="minorHAnsi"/>
              </w:rPr>
              <w:t>Tester l’accès au réseau pour les utilisateurs et vérifier que les modifications n’ont pas impacté l’ancien réseau.</w:t>
            </w:r>
          </w:p>
        </w:tc>
        <w:tc>
          <w:tcPr>
            <w:tcW w:w="48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3B47E" w14:textId="77777777" w:rsidR="00F55669" w:rsidRPr="00544868" w:rsidRDefault="00F55669" w:rsidP="00F55669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Une fiche des savoirs technologiques de configuration et de diagnostic réseau d’un système d’exploitation Windows client et serveur</w:t>
            </w:r>
          </w:p>
          <w:p w14:paraId="4CE00D7B" w14:textId="77777777" w:rsidR="00F55669" w:rsidRPr="00C33F65" w:rsidRDefault="00F55669" w:rsidP="00F55669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C33F65">
              <w:rPr>
                <w:rFonts w:asciiTheme="minorHAnsi" w:eastAsia="Arial" w:hAnsiTheme="minorHAnsi" w:cstheme="minorHAnsi"/>
              </w:rPr>
              <w:t>Une fiche des savoirs technologiques d’administration d’un serveur Windows.</w:t>
            </w:r>
          </w:p>
          <w:p w14:paraId="4A71FB01" w14:textId="77777777" w:rsidR="00F55669" w:rsidRDefault="00F55669" w:rsidP="00F55669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t>Une fiche des savoirs technologiques de l’organisation d’un domaine AD en groupes de sécurité globaux et de domaine local</w:t>
            </w:r>
            <w:r>
              <w:rPr>
                <w:rFonts w:asciiTheme="minorHAnsi" w:eastAsia="Arial" w:hAnsiTheme="minorHAnsi" w:cstheme="minorHAnsi"/>
              </w:rPr>
              <w:t>.</w:t>
            </w:r>
          </w:p>
          <w:p w14:paraId="11B72E9B" w14:textId="3B83B099" w:rsidR="00F55669" w:rsidRDefault="00F55669" w:rsidP="00F55669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Une fiche des savoirs technologiques de la gestion des permissions de partage et de sécurité sur un disque NTFS</w:t>
            </w:r>
          </w:p>
          <w:p w14:paraId="461AB194" w14:textId="77777777" w:rsidR="00F55669" w:rsidRPr="00233D81" w:rsidRDefault="00F55669" w:rsidP="00F55669">
            <w:pPr>
              <w:pStyle w:val="Paragraphedeliste"/>
              <w:ind w:left="315"/>
              <w:rPr>
                <w:rFonts w:asciiTheme="minorHAnsi" w:eastAsia="Arial" w:hAnsiTheme="minorHAnsi" w:cstheme="minorBidi"/>
              </w:rPr>
            </w:pPr>
          </w:p>
          <w:p w14:paraId="32121F15" w14:textId="4579E682" w:rsidR="00233D81" w:rsidRPr="00233D81" w:rsidRDefault="00233D81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t xml:space="preserve">Un dossier </w:t>
            </w:r>
            <w:r w:rsidR="00BA143C">
              <w:rPr>
                <w:rFonts w:asciiTheme="minorHAnsi" w:hAnsiTheme="minorHAnsi" w:cstheme="minorHAnsi"/>
              </w:rPr>
              <w:t>(de type étude de cas)</w:t>
            </w:r>
            <w:r w:rsidR="00083D2C">
              <w:rPr>
                <w:rFonts w:asciiTheme="minorHAnsi" w:hAnsiTheme="minorHAnsi" w:cstheme="minorHAnsi"/>
              </w:rPr>
              <w:t xml:space="preserve"> </w:t>
            </w:r>
            <w:r w:rsidRPr="00233D81">
              <w:rPr>
                <w:rFonts w:asciiTheme="minorHAnsi" w:eastAsia="Arial" w:hAnsiTheme="minorHAnsi" w:cstheme="minorHAnsi"/>
              </w:rPr>
              <w:t>sur l’infrastructure informatique et réseau de l’entreprise cliente : inventaire matériel et logiciel, annuaire, schéma réseau, plan d’adressage, serveurs, vlan, routage…</w:t>
            </w:r>
          </w:p>
          <w:p w14:paraId="7C3F48C2" w14:textId="77777777" w:rsidR="00233D81" w:rsidRPr="00233D81" w:rsidRDefault="00233D81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t>Un fichier modélisant le réseau de l’entreprise, comportant les modifications proposées, dans un logiciel simulateur de réseau.</w:t>
            </w:r>
          </w:p>
          <w:p w14:paraId="22D73C68" w14:textId="77777777" w:rsidR="00233D81" w:rsidRPr="00233D81" w:rsidRDefault="00233D81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t>Une analyse des besoins, sous forme d’interview du responsable des ressources humaines pour les aspects organisationnels et du DSI pour les aspects informatiques.</w:t>
            </w:r>
          </w:p>
          <w:p w14:paraId="3635140F" w14:textId="414DC2C8" w:rsidR="00233D81" w:rsidRDefault="00233D81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lastRenderedPageBreak/>
              <w:t>Le nouvel organigramme des services de l’entreprise cliente avec les personnes et leurs fonctions.</w:t>
            </w:r>
          </w:p>
          <w:p w14:paraId="5F3642C1" w14:textId="4AB3DA33" w:rsidR="00CE5A7A" w:rsidRPr="00CE5A7A" w:rsidRDefault="00CE5A7A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  <w:i/>
                <w:iCs/>
              </w:rPr>
            </w:pPr>
            <w:r w:rsidRPr="00CE5A7A">
              <w:rPr>
                <w:rFonts w:asciiTheme="minorHAnsi" w:eastAsia="Arial" w:hAnsiTheme="minorHAnsi" w:cstheme="minorHAnsi"/>
              </w:rPr>
              <w:t>Une documentation de type spécifications techniques des utilisateurs et groupes à créer ainsi que des permissions de partage et de sécurité à mettre en place</w:t>
            </w:r>
            <w:r>
              <w:rPr>
                <w:rFonts w:asciiTheme="minorHAnsi" w:eastAsia="Arial" w:hAnsiTheme="minorHAnsi" w:cstheme="minorHAnsi"/>
              </w:rPr>
              <w:t xml:space="preserve"> (</w:t>
            </w:r>
            <w:r w:rsidRPr="00CE5A7A">
              <w:rPr>
                <w:rFonts w:asciiTheme="minorHAnsi" w:eastAsia="Arial" w:hAnsiTheme="minorHAnsi" w:cstheme="minorHAnsi"/>
                <w:i/>
                <w:iCs/>
              </w:rPr>
              <w:t xml:space="preserve">réalisée en B2.1 C2R). </w:t>
            </w:r>
          </w:p>
          <w:p w14:paraId="7CE3A5A8" w14:textId="77777777" w:rsidR="004E4AED" w:rsidRPr="00233D81" w:rsidRDefault="004E4AED" w:rsidP="00D3244E">
            <w:pPr>
              <w:pStyle w:val="Paragraphedeliste"/>
              <w:numPr>
                <w:ilvl w:val="0"/>
                <w:numId w:val="12"/>
              </w:numPr>
              <w:spacing w:after="120" w:line="240" w:lineRule="auto"/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t>Une machine virtuelle cliente Windows 10.</w:t>
            </w:r>
          </w:p>
          <w:p w14:paraId="44571877" w14:textId="3D96A07C" w:rsidR="004E4AED" w:rsidRPr="00233D81" w:rsidRDefault="004E4AED" w:rsidP="00D3244E">
            <w:pPr>
              <w:pStyle w:val="Paragraphedeliste"/>
              <w:numPr>
                <w:ilvl w:val="0"/>
                <w:numId w:val="12"/>
              </w:numPr>
              <w:spacing w:after="120" w:line="240" w:lineRule="auto"/>
              <w:ind w:left="315"/>
              <w:rPr>
                <w:rFonts w:asciiTheme="minorHAnsi" w:eastAsia="Arial" w:hAnsiTheme="minorHAnsi" w:cstheme="minorHAnsi"/>
              </w:rPr>
            </w:pPr>
            <w:r w:rsidRPr="00233D81">
              <w:rPr>
                <w:rFonts w:asciiTheme="minorHAnsi" w:eastAsia="Arial" w:hAnsiTheme="minorHAnsi" w:cstheme="minorHAnsi"/>
              </w:rPr>
              <w:t>Une machine virtuelle Windows serveur configurée dans l’environnement réseau de l’entreprise cliente (domaine AD existant)</w:t>
            </w:r>
            <w:r w:rsidR="00C33F65"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453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E2F75" w14:textId="768FD644" w:rsidR="006D1048" w:rsidRDefault="437139B3" w:rsidP="437139B3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hAnsiTheme="minorHAnsi" w:cstheme="minorBidi"/>
                <w:lang w:eastAsia="en-US"/>
              </w:rPr>
              <w:lastRenderedPageBreak/>
              <w:t xml:space="preserve">Une documentation technique à destination de l’équipe IT expliquant les modifications </w:t>
            </w:r>
            <w:r w:rsidRPr="437139B3">
              <w:rPr>
                <w:rFonts w:asciiTheme="minorHAnsi" w:hAnsiTheme="minorHAnsi" w:cstheme="minorBidi"/>
              </w:rPr>
              <w:t>sur l’annuaire : les UO, les utilisateurs et les groupes à créer ou déplacer.</w:t>
            </w:r>
          </w:p>
          <w:p w14:paraId="5C525F93" w14:textId="3417F710" w:rsidR="004E4AED" w:rsidRPr="006D1048" w:rsidRDefault="006D1048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 tableau synthétique décrivant</w:t>
            </w:r>
            <w:r w:rsidR="004E4AED" w:rsidRPr="006D104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l</w:t>
            </w:r>
            <w:r w:rsidR="004E4AED" w:rsidRPr="006D1048">
              <w:rPr>
                <w:rFonts w:asciiTheme="minorHAnsi" w:hAnsiTheme="minorHAnsi" w:cstheme="minorHAnsi"/>
              </w:rPr>
              <w:t xml:space="preserve">es permissions de partage et de sécurité </w:t>
            </w:r>
            <w:r>
              <w:rPr>
                <w:rFonts w:asciiTheme="minorHAnsi" w:hAnsiTheme="minorHAnsi" w:cstheme="minorHAnsi"/>
              </w:rPr>
              <w:t>mises</w:t>
            </w:r>
            <w:r w:rsidR="004E4AED" w:rsidRPr="006D1048">
              <w:rPr>
                <w:rFonts w:asciiTheme="minorHAnsi" w:hAnsiTheme="minorHAnsi" w:cstheme="minorHAnsi"/>
              </w:rPr>
              <w:t xml:space="preserve"> en place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F297C24" w14:textId="77777777" w:rsidR="004E4AED" w:rsidRPr="004E4AED" w:rsidRDefault="004E4AED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HAnsi"/>
              </w:rPr>
            </w:pPr>
            <w:r w:rsidRPr="004E4AED">
              <w:rPr>
                <w:rFonts w:asciiTheme="minorHAnsi" w:hAnsiTheme="minorHAnsi" w:cstheme="minorHAnsi"/>
              </w:rPr>
              <w:t>Un compte rendu des tests doit montrer via des captures d’écran que les utilisateurs peuvent se connecter sur le domaine et accéder aux ressources partagées avec les droits mis en place.</w:t>
            </w:r>
          </w:p>
        </w:tc>
      </w:tr>
    </w:tbl>
    <w:p w14:paraId="472A6022" w14:textId="76A17312" w:rsidR="00A51AFE" w:rsidRDefault="00A51AFE">
      <w:pPr>
        <w:rPr>
          <w:rFonts w:asciiTheme="minorHAnsi" w:hAnsiTheme="minorHAnsi" w:cstheme="minorHAnsi"/>
        </w:rPr>
      </w:pPr>
    </w:p>
    <w:tbl>
      <w:tblPr>
        <w:tblW w:w="15163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3118"/>
        <w:gridCol w:w="1001"/>
        <w:gridCol w:w="2541"/>
        <w:gridCol w:w="2277"/>
        <w:gridCol w:w="1698"/>
        <w:gridCol w:w="3115"/>
      </w:tblGrid>
      <w:tr w:rsidR="00EE6AF0" w:rsidRPr="008B3935" w14:paraId="586EB750" w14:textId="77777777" w:rsidTr="437139B3">
        <w:trPr>
          <w:jc w:val="center"/>
        </w:trPr>
        <w:tc>
          <w:tcPr>
            <w:tcW w:w="1413" w:type="dxa"/>
            <w:shd w:val="clear" w:color="auto" w:fill="D5DCE4" w:themeFill="text2" w:themeFillTint="33"/>
          </w:tcPr>
          <w:p w14:paraId="41C0016A" w14:textId="5A034D33" w:rsidR="00EE6AF0" w:rsidRPr="008B3935" w:rsidRDefault="00EE6AF0" w:rsidP="0056575D">
            <w:pPr>
              <w:rPr>
                <w:rFonts w:asciiTheme="minorHAnsi" w:hAnsiTheme="minorHAnsi" w:cstheme="minorBidi"/>
                <w:b/>
                <w:bCs/>
              </w:rPr>
            </w:pPr>
            <w:bookmarkStart w:id="0" w:name="_Hlk41318448"/>
            <w:r w:rsidRPr="3F88659A">
              <w:rPr>
                <w:rFonts w:asciiTheme="minorHAnsi" w:hAnsiTheme="minorHAnsi" w:cstheme="minorBidi"/>
                <w:b/>
                <w:bCs/>
              </w:rPr>
              <w:t xml:space="preserve">Séquence </w:t>
            </w:r>
            <w:r>
              <w:rPr>
                <w:rFonts w:asciiTheme="minorHAnsi" w:hAnsiTheme="minorHAnsi" w:cstheme="minorBidi"/>
                <w:b/>
                <w:bCs/>
              </w:rPr>
              <w:t>2</w:t>
            </w:r>
            <w:r w:rsidRPr="3F88659A">
              <w:rPr>
                <w:rFonts w:asciiTheme="minorHAnsi" w:hAnsiTheme="minorHAnsi" w:cstheme="minorBidi"/>
                <w:b/>
                <w:bCs/>
              </w:rPr>
              <w:t>.</w:t>
            </w:r>
            <w:r w:rsidR="00AD206C">
              <w:rPr>
                <w:rFonts w:asciiTheme="minorHAnsi" w:hAnsiTheme="minorHAnsi" w:cstheme="minorBidi"/>
                <w:b/>
                <w:bCs/>
              </w:rPr>
              <w:t>2</w:t>
            </w:r>
            <w:r w:rsidRPr="3F88659A">
              <w:rPr>
                <w:rFonts w:asciiTheme="minorHAnsi" w:hAnsiTheme="minorHAnsi" w:cstheme="minorBidi"/>
                <w:b/>
                <w:bCs/>
              </w:rPr>
              <w:t xml:space="preserve"> </w:t>
            </w:r>
            <w:r w:rsidR="000F0F7D">
              <w:rPr>
                <w:rFonts w:asciiTheme="minorHAnsi" w:hAnsiTheme="minorHAnsi" w:cstheme="minorBidi"/>
                <w:b/>
                <w:bCs/>
              </w:rPr>
              <w:t>C</w:t>
            </w:r>
            <w:r>
              <w:rPr>
                <w:rFonts w:asciiTheme="minorHAnsi" w:hAnsiTheme="minorHAnsi" w:cstheme="minorBidi"/>
                <w:b/>
                <w:bCs/>
              </w:rPr>
              <w:t>2R</w:t>
            </w:r>
          </w:p>
        </w:tc>
        <w:tc>
          <w:tcPr>
            <w:tcW w:w="13750" w:type="dxa"/>
            <w:gridSpan w:val="6"/>
            <w:shd w:val="clear" w:color="auto" w:fill="D5DCE4" w:themeFill="text2" w:themeFillTint="33"/>
          </w:tcPr>
          <w:p w14:paraId="7E031CA4" w14:textId="2F8994D4" w:rsidR="00EE6AF0" w:rsidRPr="00710DB6" w:rsidRDefault="437139B3" w:rsidP="437139B3">
            <w:pPr>
              <w:tabs>
                <w:tab w:val="right" w:pos="14985"/>
              </w:tabs>
              <w:spacing w:before="120" w:after="120"/>
              <w:ind w:right="1"/>
              <w:rPr>
                <w:rFonts w:asciiTheme="minorHAnsi" w:hAnsiTheme="minorHAnsi" w:cstheme="minorBidi"/>
                <w:b/>
                <w:bCs/>
              </w:rPr>
            </w:pPr>
            <w:r w:rsidRPr="437139B3">
              <w:rPr>
                <w:rFonts w:asciiTheme="minorHAnsi" w:hAnsiTheme="minorHAnsi" w:cstheme="minorBidi"/>
                <w:b/>
                <w:bCs/>
              </w:rPr>
              <w:t>Déménagement d’une entreprise : mise en place de l’infrastructure système et réseau dans de nouveaux locaux</w:t>
            </w:r>
          </w:p>
        </w:tc>
      </w:tr>
      <w:tr w:rsidR="00EE6AF0" w:rsidRPr="008B3935" w14:paraId="1881E8B1" w14:textId="77777777" w:rsidTr="437139B3">
        <w:trPr>
          <w:jc w:val="center"/>
        </w:trPr>
        <w:tc>
          <w:tcPr>
            <w:tcW w:w="1413" w:type="dxa"/>
            <w:vMerge w:val="restart"/>
          </w:tcPr>
          <w:p w14:paraId="2A7B5C18" w14:textId="77777777" w:rsidR="00EE6AF0" w:rsidRDefault="00EE6AF0" w:rsidP="0056575D">
            <w:r w:rsidRPr="3F88659A">
              <w:rPr>
                <w:color w:val="000000" w:themeColor="text1"/>
              </w:rPr>
              <w:t>Durée totale en heures du scénario pour la séquence</w:t>
            </w:r>
          </w:p>
          <w:p w14:paraId="5988CB00" w14:textId="02C3A0F8" w:rsidR="00EE6AF0" w:rsidRPr="008B3935" w:rsidRDefault="007D35DC" w:rsidP="005657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EE6AF0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13750" w:type="dxa"/>
            <w:gridSpan w:val="6"/>
          </w:tcPr>
          <w:p w14:paraId="1A733DE3" w14:textId="0A515F4B" w:rsidR="001C7831" w:rsidRDefault="001C7831" w:rsidP="001C7831">
            <w:pPr>
              <w:jc w:val="both"/>
              <w:rPr>
                <w:rFonts w:asciiTheme="minorHAnsi" w:eastAsia="Arial" w:hAnsiTheme="minorHAnsi" w:cstheme="minorHAnsi"/>
              </w:rPr>
            </w:pPr>
            <w:r w:rsidRPr="001C7831">
              <w:rPr>
                <w:rFonts w:asciiTheme="minorHAnsi" w:eastAsia="Arial" w:hAnsiTheme="minorHAnsi" w:cstheme="minorHAnsi"/>
              </w:rPr>
              <w:t xml:space="preserve">Votre travail consiste, sous la responsabilité de </w:t>
            </w:r>
            <w:r w:rsidR="001B684E">
              <w:rPr>
                <w:rFonts w:asciiTheme="minorHAnsi" w:eastAsia="Arial" w:hAnsiTheme="minorHAnsi" w:cstheme="minorHAnsi"/>
              </w:rPr>
              <w:t>l’ingénieur</w:t>
            </w:r>
            <w:r w:rsidRPr="001C7831">
              <w:rPr>
                <w:rFonts w:asciiTheme="minorHAnsi" w:eastAsia="Arial" w:hAnsiTheme="minorHAnsi" w:cstheme="minorHAnsi"/>
              </w:rPr>
              <w:t xml:space="preserve"> réseau, à participer à la </w:t>
            </w:r>
            <w:r>
              <w:rPr>
                <w:rFonts w:asciiTheme="minorHAnsi" w:eastAsia="Arial" w:hAnsiTheme="minorHAnsi" w:cstheme="minorHAnsi"/>
              </w:rPr>
              <w:t>mise en place</w:t>
            </w:r>
            <w:r w:rsidRPr="001C7831">
              <w:rPr>
                <w:rFonts w:asciiTheme="minorHAnsi" w:eastAsia="Arial" w:hAnsiTheme="minorHAnsi" w:cstheme="minorHAnsi"/>
              </w:rPr>
              <w:t xml:space="preserve"> de l’infrastructure réseau d’une entreprise cliente</w:t>
            </w:r>
            <w:r>
              <w:rPr>
                <w:rFonts w:asciiTheme="minorHAnsi" w:eastAsia="Arial" w:hAnsiTheme="minorHAnsi" w:cstheme="minorHAnsi"/>
              </w:rPr>
              <w:t xml:space="preserve"> suite à son déménagement dans de nouveaux locaux</w:t>
            </w:r>
            <w:r w:rsidRPr="001C7831">
              <w:rPr>
                <w:rFonts w:asciiTheme="minorHAnsi" w:eastAsia="Arial" w:hAnsiTheme="minorHAnsi" w:cstheme="minorHAnsi"/>
              </w:rPr>
              <w:t xml:space="preserve">. </w:t>
            </w:r>
          </w:p>
          <w:p w14:paraId="61B464DE" w14:textId="1916AFE8" w:rsidR="00026FCB" w:rsidRPr="001C7831" w:rsidRDefault="00026FCB" w:rsidP="001C7831">
            <w:pPr>
              <w:jc w:val="both"/>
              <w:rPr>
                <w:rFonts w:asciiTheme="minorHAnsi" w:eastAsia="Arial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 xml:space="preserve">Vous simulerez le réseau de l’entreprise avec </w:t>
            </w:r>
            <w:r w:rsidRPr="00026FCB">
              <w:rPr>
                <w:rFonts w:asciiTheme="minorHAnsi" w:eastAsia="Arial" w:hAnsiTheme="minorHAnsi" w:cstheme="minorHAnsi"/>
              </w:rPr>
              <w:t xml:space="preserve">deux commutateurs </w:t>
            </w:r>
            <w:r>
              <w:rPr>
                <w:rFonts w:asciiTheme="minorHAnsi" w:eastAsia="Arial" w:hAnsiTheme="minorHAnsi" w:cstheme="minorHAnsi"/>
              </w:rPr>
              <w:t>supportant les</w:t>
            </w:r>
            <w:r w:rsidRPr="00026FCB">
              <w:rPr>
                <w:rFonts w:asciiTheme="minorHAnsi" w:eastAsia="Arial" w:hAnsiTheme="minorHAnsi" w:cstheme="minorHAnsi"/>
              </w:rPr>
              <w:t xml:space="preserve"> vlan </w:t>
            </w:r>
            <w:r>
              <w:rPr>
                <w:rFonts w:asciiTheme="minorHAnsi" w:eastAsia="Arial" w:hAnsiTheme="minorHAnsi" w:cstheme="minorHAnsi"/>
              </w:rPr>
              <w:t xml:space="preserve">et la norme 802.1q, </w:t>
            </w:r>
            <w:r w:rsidRPr="00026FCB">
              <w:rPr>
                <w:rFonts w:asciiTheme="minorHAnsi" w:eastAsia="Arial" w:hAnsiTheme="minorHAnsi" w:cstheme="minorHAnsi"/>
              </w:rPr>
              <w:t>un routeur ou à défaut une VM routeur</w:t>
            </w:r>
            <w:r>
              <w:rPr>
                <w:rFonts w:asciiTheme="minorHAnsi" w:eastAsia="Arial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deux</w:t>
            </w:r>
            <w:r w:rsidRPr="002C42FC">
              <w:rPr>
                <w:rFonts w:asciiTheme="minorHAnsi" w:hAnsiTheme="minorHAnsi" w:cstheme="minorHAnsi"/>
              </w:rPr>
              <w:t xml:space="preserve"> postes de </w:t>
            </w:r>
            <w:r>
              <w:rPr>
                <w:rFonts w:asciiTheme="minorHAnsi" w:hAnsiTheme="minorHAnsi" w:cstheme="minorHAnsi"/>
              </w:rPr>
              <w:t>test, et la connectique réseau associée</w:t>
            </w:r>
            <w:r w:rsidR="00F80C1E">
              <w:rPr>
                <w:rFonts w:asciiTheme="minorHAnsi" w:hAnsiTheme="minorHAnsi" w:cstheme="minorHAnsi"/>
              </w:rPr>
              <w:t xml:space="preserve"> (5 câbles RJ45 au minimum)</w:t>
            </w:r>
            <w:r w:rsidRPr="002C42FC">
              <w:rPr>
                <w:rFonts w:asciiTheme="minorHAnsi" w:hAnsiTheme="minorHAnsi" w:cstheme="minorHAnsi"/>
              </w:rPr>
              <w:t>.</w:t>
            </w:r>
          </w:p>
          <w:p w14:paraId="6FE0A75F" w14:textId="5219FBD7" w:rsidR="00EE6AF0" w:rsidRPr="001C7831" w:rsidRDefault="001C7831" w:rsidP="001C7831">
            <w:pPr>
              <w:rPr>
                <w:rFonts w:asciiTheme="minorHAnsi" w:eastAsia="Arial" w:hAnsiTheme="minorHAnsi" w:cstheme="minorHAnsi"/>
                <w:i/>
                <w:iCs/>
              </w:rPr>
            </w:pPr>
            <w:r w:rsidRPr="001C7831">
              <w:rPr>
                <w:rFonts w:asciiTheme="minorHAnsi" w:eastAsia="Arial" w:hAnsiTheme="minorHAnsi" w:cstheme="minorHAnsi"/>
                <w:i/>
                <w:iCs/>
              </w:rPr>
              <w:t>NB : si l’apprenant ne dispose pas d’équipements réels, cette séquence peut être réalisée sur une infrastructure virtuelle</w:t>
            </w:r>
          </w:p>
        </w:tc>
      </w:tr>
      <w:tr w:rsidR="00EE6AF0" w:rsidRPr="008B3935" w14:paraId="12E81B21" w14:textId="77777777" w:rsidTr="437139B3">
        <w:trPr>
          <w:jc w:val="center"/>
        </w:trPr>
        <w:tc>
          <w:tcPr>
            <w:tcW w:w="1413" w:type="dxa"/>
            <w:vMerge/>
          </w:tcPr>
          <w:p w14:paraId="4AC88779" w14:textId="77777777" w:rsidR="00EE6AF0" w:rsidRPr="008B3935" w:rsidRDefault="00EE6AF0" w:rsidP="0056575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8" w:type="dxa"/>
            <w:shd w:val="clear" w:color="auto" w:fill="D5DCE4" w:themeFill="text2" w:themeFillTint="33"/>
          </w:tcPr>
          <w:p w14:paraId="0A01F724" w14:textId="77777777" w:rsidR="00EE6AF0" w:rsidRPr="008B3935" w:rsidRDefault="00EE6AF0" w:rsidP="0056575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0872CCD0" w14:textId="77777777" w:rsidR="00EE6AF0" w:rsidRPr="008B3935" w:rsidRDefault="00EE6AF0" w:rsidP="0056575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975" w:type="dxa"/>
            <w:gridSpan w:val="2"/>
            <w:shd w:val="clear" w:color="auto" w:fill="D5DCE4" w:themeFill="text2" w:themeFillTint="33"/>
          </w:tcPr>
          <w:p w14:paraId="37280BE6" w14:textId="77777777" w:rsidR="00EE6AF0" w:rsidRPr="008B3935" w:rsidRDefault="00EE6AF0" w:rsidP="0056575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115" w:type="dxa"/>
            <w:shd w:val="clear" w:color="auto" w:fill="D5DCE4" w:themeFill="text2" w:themeFillTint="33"/>
          </w:tcPr>
          <w:p w14:paraId="165D4336" w14:textId="77777777" w:rsidR="00EE6AF0" w:rsidRPr="008B3935" w:rsidRDefault="00EE6AF0" w:rsidP="0056575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Pr="008B3935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584F90" w:rsidRPr="008B3935" w14:paraId="713DA43B" w14:textId="77777777" w:rsidTr="437139B3">
        <w:trPr>
          <w:jc w:val="center"/>
        </w:trPr>
        <w:tc>
          <w:tcPr>
            <w:tcW w:w="1413" w:type="dxa"/>
            <w:vMerge/>
          </w:tcPr>
          <w:p w14:paraId="6D65706A" w14:textId="77777777" w:rsidR="00584F90" w:rsidRPr="008B3935" w:rsidRDefault="00584F90" w:rsidP="00584F90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6AB864C2" w14:textId="77777777" w:rsidR="00584F90" w:rsidRPr="00A27D59" w:rsidRDefault="00584F90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Installer et configurer des éléments d’infrastructure</w:t>
            </w:r>
          </w:p>
          <w:p w14:paraId="3EFE59F1" w14:textId="77777777" w:rsidR="00584F90" w:rsidRPr="00A27D59" w:rsidRDefault="00584F90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Rédiger ou mettre à jour la documentation technique et utilisateur d’une solution d’infrastructure</w:t>
            </w:r>
          </w:p>
          <w:p w14:paraId="6784A077" w14:textId="77777777" w:rsidR="00584F90" w:rsidRDefault="00584F90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Tester l’intégration et l’acceptation d’une solution d’infrastructure</w:t>
            </w:r>
          </w:p>
          <w:p w14:paraId="1C218EFA" w14:textId="660CEF96" w:rsidR="00216E78" w:rsidRPr="00C7686B" w:rsidRDefault="00216E78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lastRenderedPageBreak/>
              <w:t>Déployer une solution d’infrastructure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7F472005" w14:textId="77777777" w:rsidR="00584F90" w:rsidRPr="008B3935" w:rsidRDefault="00584F90" w:rsidP="00D35D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lastRenderedPageBreak/>
              <w:t>Savoirs technologiques</w:t>
            </w:r>
          </w:p>
          <w:p w14:paraId="43A4D71F" w14:textId="77777777" w:rsidR="00BA76AC" w:rsidRDefault="00BA76AC" w:rsidP="00BA76AC">
            <w:pPr>
              <w:numPr>
                <w:ilvl w:val="0"/>
                <w:numId w:val="9"/>
              </w:numPr>
              <w:spacing w:after="0" w:line="240" w:lineRule="auto"/>
              <w:ind w:left="454"/>
              <w:jc w:val="both"/>
              <w:rPr>
                <w:color w:val="000000"/>
              </w:rPr>
            </w:pPr>
            <w:r>
              <w:t>Installer et configurer des éléments d’infrastructure</w:t>
            </w:r>
          </w:p>
          <w:p w14:paraId="4AB6D4FB" w14:textId="77777777" w:rsidR="00584F90" w:rsidRPr="00A27D59" w:rsidRDefault="00584F90" w:rsidP="00BA76AC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Techniques, outils et protocoles d’administration à distance</w:t>
            </w:r>
          </w:p>
          <w:p w14:paraId="631576C0" w14:textId="77777777" w:rsidR="00584F90" w:rsidRPr="00A27D59" w:rsidRDefault="00584F90" w:rsidP="00BA76AC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Déploiement d’éléments d’infrastructure : méthodes, technologies, techniques, normes et standards associés</w:t>
            </w:r>
          </w:p>
          <w:p w14:paraId="49798E39" w14:textId="77777777" w:rsidR="00584F90" w:rsidRPr="00A27D59" w:rsidRDefault="00584F90" w:rsidP="00BA76AC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54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lastRenderedPageBreak/>
              <w:t>Techniques et outils de test des services informatiques</w:t>
            </w:r>
          </w:p>
          <w:p w14:paraId="1ECEB91D" w14:textId="10D363A9" w:rsidR="00584F90" w:rsidRPr="008B3935" w:rsidRDefault="00584F90" w:rsidP="00D324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75" w:type="dxa"/>
            <w:gridSpan w:val="2"/>
            <w:shd w:val="clear" w:color="auto" w:fill="FFFFFF" w:themeFill="background1"/>
          </w:tcPr>
          <w:p w14:paraId="110CB435" w14:textId="77777777" w:rsidR="00584F90" w:rsidRPr="00584F90" w:rsidRDefault="00584F90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584F90">
              <w:rPr>
                <w:rFonts w:asciiTheme="minorHAnsi" w:hAnsiTheme="minorHAnsi" w:cstheme="minorBidi"/>
                <w:color w:val="000000" w:themeColor="text1"/>
              </w:rPr>
              <w:lastRenderedPageBreak/>
              <w:t>La solution d’infrastructure est déployée selon la procédure et la planification définies.</w:t>
            </w:r>
          </w:p>
          <w:p w14:paraId="1765E2C6" w14:textId="77777777" w:rsidR="00584F90" w:rsidRPr="00021FB6" w:rsidRDefault="00584F90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21FB6">
              <w:rPr>
                <w:rFonts w:asciiTheme="minorHAnsi" w:hAnsiTheme="minorHAnsi" w:cstheme="minorBidi"/>
                <w:color w:val="000000" w:themeColor="text1"/>
              </w:rPr>
              <w:t>La solution d’infrastructure est installée et configurée dans les règles de l’art :</w:t>
            </w:r>
          </w:p>
          <w:p w14:paraId="3AB97210" w14:textId="77777777" w:rsidR="00584F90" w:rsidRPr="00021FB6" w:rsidRDefault="437139B3" w:rsidP="00144DC7">
            <w:pPr>
              <w:pStyle w:val="Paragraphedelist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l’environnement de test est mis en place,</w:t>
            </w:r>
          </w:p>
          <w:p w14:paraId="7759A920" w14:textId="77777777" w:rsidR="00584F90" w:rsidRPr="00021FB6" w:rsidRDefault="437139B3" w:rsidP="00144DC7">
            <w:pPr>
              <w:pStyle w:val="Paragraphedelist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les tests pertinents d’intégration et d’acceptation sont effectués,</w:t>
            </w:r>
          </w:p>
          <w:p w14:paraId="45BA1E3F" w14:textId="77777777" w:rsidR="00584F90" w:rsidRPr="00021FB6" w:rsidRDefault="437139B3" w:rsidP="00144DC7">
            <w:pPr>
              <w:pStyle w:val="Paragraphedelist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le rapport de tests est rédigé,</w:t>
            </w:r>
          </w:p>
          <w:p w14:paraId="2C0297A0" w14:textId="77777777" w:rsidR="00584F90" w:rsidRDefault="437139B3" w:rsidP="00144DC7">
            <w:pPr>
              <w:pStyle w:val="Paragraphedelist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lastRenderedPageBreak/>
              <w:t>la documentation est à jour et disponible,</w:t>
            </w:r>
          </w:p>
          <w:p w14:paraId="44FCEB51" w14:textId="60395B6F" w:rsidR="00584F90" w:rsidRPr="00584F90" w:rsidRDefault="437139B3" w:rsidP="00144DC7">
            <w:pPr>
              <w:pStyle w:val="Paragraphedeliste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La solution d’infrastructure est déployée selon la procédure et la planification définies.</w:t>
            </w:r>
          </w:p>
        </w:tc>
        <w:tc>
          <w:tcPr>
            <w:tcW w:w="3115" w:type="dxa"/>
            <w:shd w:val="clear" w:color="auto" w:fill="FFFFFF" w:themeFill="background1"/>
          </w:tcPr>
          <w:p w14:paraId="3CBB8BD7" w14:textId="77777777" w:rsidR="00584F90" w:rsidRDefault="00584F90" w:rsidP="00D35D88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lastRenderedPageBreak/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01F097FE" w14:textId="77777777" w:rsidR="00584F90" w:rsidRDefault="00584F90" w:rsidP="00EC31B9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0603996F" w14:textId="3E6039E3" w:rsidR="00584F90" w:rsidRDefault="00584F90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  <w:r w:rsidRPr="00E77BDC">
              <w:rPr>
                <w:rFonts w:asciiTheme="minorHAnsi" w:hAnsiTheme="minorHAnsi" w:cstheme="minorBidi"/>
              </w:rPr>
              <w:t xml:space="preserve"> </w:t>
            </w:r>
            <w:r w:rsidR="00974AA6">
              <w:rPr>
                <w:rFonts w:asciiTheme="minorHAnsi" w:hAnsiTheme="minorHAnsi" w:cstheme="minorBidi"/>
              </w:rPr>
              <w:t>D</w:t>
            </w:r>
            <w:r w:rsidRPr="00E77BDC">
              <w:rPr>
                <w:rFonts w:asciiTheme="minorHAnsi" w:hAnsiTheme="minorHAnsi" w:cstheme="minorBidi"/>
              </w:rPr>
              <w:t>2R</w:t>
            </w:r>
          </w:p>
          <w:p w14:paraId="5321E69B" w14:textId="1D00EA88" w:rsidR="00584F90" w:rsidRDefault="437139B3" w:rsidP="437139B3">
            <w:pPr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hAnsiTheme="minorHAnsi" w:cstheme="minorBidi"/>
                <w:u w:val="single"/>
              </w:rPr>
              <w:t>Transversalité</w:t>
            </w:r>
            <w:r w:rsidRPr="437139B3">
              <w:rPr>
                <w:rFonts w:asciiTheme="minorHAnsi" w:hAnsiTheme="minorHAnsi" w:cstheme="minorBidi"/>
              </w:rPr>
              <w:t> :</w:t>
            </w:r>
          </w:p>
          <w:p w14:paraId="5698AA61" w14:textId="77777777" w:rsidR="00584F90" w:rsidRDefault="00584F90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2</w:t>
            </w:r>
          </w:p>
          <w:p w14:paraId="5C317AB7" w14:textId="140A8759" w:rsidR="00584F90" w:rsidRPr="008B3935" w:rsidRDefault="00584F90">
            <w:pPr>
              <w:rPr>
                <w:rFonts w:asciiTheme="minorHAnsi" w:hAnsiTheme="minorHAnsi" w:cstheme="minorBidi"/>
              </w:rPr>
            </w:pPr>
          </w:p>
        </w:tc>
      </w:tr>
      <w:tr w:rsidR="003D78E2" w:rsidRPr="00C548C4" w14:paraId="774A3DD5" w14:textId="77777777" w:rsidTr="437139B3">
        <w:trPr>
          <w:trHeight w:val="355"/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7C75C8F8" w14:textId="77777777" w:rsidR="003D78E2" w:rsidRPr="00C548C4" w:rsidRDefault="003D78E2" w:rsidP="0056575D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Séance 1</w:t>
            </w:r>
          </w:p>
        </w:tc>
        <w:tc>
          <w:tcPr>
            <w:tcW w:w="4119" w:type="dxa"/>
            <w:gridSpan w:val="2"/>
            <w:shd w:val="clear" w:color="auto" w:fill="F2F2F2" w:themeFill="background1" w:themeFillShade="F2"/>
          </w:tcPr>
          <w:p w14:paraId="4DABBBBE" w14:textId="77777777" w:rsidR="003D78E2" w:rsidRPr="00C548C4" w:rsidRDefault="003D78E2" w:rsidP="0056575D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Tâches à réaliser</w:t>
            </w:r>
          </w:p>
        </w:tc>
        <w:tc>
          <w:tcPr>
            <w:tcW w:w="4818" w:type="dxa"/>
            <w:gridSpan w:val="2"/>
            <w:shd w:val="clear" w:color="auto" w:fill="F2F2F2" w:themeFill="background1" w:themeFillShade="F2"/>
          </w:tcPr>
          <w:p w14:paraId="504E465C" w14:textId="77777777" w:rsidR="003D78E2" w:rsidRPr="00C548C4" w:rsidRDefault="003D78E2" w:rsidP="0056575D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4813" w:type="dxa"/>
            <w:gridSpan w:val="2"/>
            <w:shd w:val="clear" w:color="auto" w:fill="F2F2F2" w:themeFill="background1" w:themeFillShade="F2"/>
          </w:tcPr>
          <w:p w14:paraId="65EE0532" w14:textId="77777777" w:rsidR="003D78E2" w:rsidRPr="00C548C4" w:rsidRDefault="003D78E2" w:rsidP="0056575D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C548C4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3D78E2" w:rsidRPr="00C548C4" w14:paraId="78BC1FC1" w14:textId="77777777" w:rsidTr="437139B3">
        <w:trPr>
          <w:jc w:val="center"/>
        </w:trPr>
        <w:tc>
          <w:tcPr>
            <w:tcW w:w="1413" w:type="dxa"/>
            <w:tcBorders>
              <w:bottom w:val="single" w:sz="4" w:space="0" w:color="000000" w:themeColor="text1"/>
            </w:tcBorders>
          </w:tcPr>
          <w:p w14:paraId="7632F914" w14:textId="5266F66D" w:rsidR="003D78E2" w:rsidRPr="00C548C4" w:rsidRDefault="00CD6099" w:rsidP="0056575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3D78E2" w:rsidRPr="00C548C4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4119" w:type="dxa"/>
            <w:gridSpan w:val="2"/>
            <w:tcBorders>
              <w:bottom w:val="single" w:sz="4" w:space="0" w:color="000000" w:themeColor="text1"/>
            </w:tcBorders>
          </w:tcPr>
          <w:p w14:paraId="1C8A7944" w14:textId="09396BB5" w:rsidR="003D78E2" w:rsidRDefault="003D78E2" w:rsidP="00D3244E">
            <w:pPr>
              <w:spacing w:before="120" w:after="60" w:line="240" w:lineRule="auto"/>
              <w:rPr>
                <w:rFonts w:asciiTheme="minorHAnsi" w:hAnsiTheme="minorHAnsi" w:cstheme="minorHAnsi"/>
              </w:rPr>
            </w:pPr>
            <w:r w:rsidRPr="004E4AED">
              <w:rPr>
                <w:rFonts w:asciiTheme="minorHAnsi" w:hAnsiTheme="minorHAnsi" w:cstheme="minorHAnsi"/>
              </w:rPr>
              <w:t xml:space="preserve">Votre travail consiste à </w:t>
            </w:r>
            <w:r w:rsidR="00BA2424">
              <w:rPr>
                <w:rFonts w:asciiTheme="minorHAnsi" w:hAnsiTheme="minorHAnsi" w:cstheme="minorHAnsi"/>
              </w:rPr>
              <w:t>implanter</w:t>
            </w:r>
            <w:r w:rsidRPr="004E4AED">
              <w:rPr>
                <w:rFonts w:asciiTheme="minorHAnsi" w:hAnsiTheme="minorHAnsi" w:cstheme="minorHAnsi"/>
              </w:rPr>
              <w:t xml:space="preserve"> l’architecture du réseau de votre client à partir de l’étude réalisée au préalable (B2.1 </w:t>
            </w:r>
            <w:r>
              <w:rPr>
                <w:rFonts w:asciiTheme="minorHAnsi" w:hAnsiTheme="minorHAnsi" w:cstheme="minorHAnsi"/>
              </w:rPr>
              <w:t>D</w:t>
            </w:r>
            <w:r w:rsidRPr="004E4AED">
              <w:rPr>
                <w:rFonts w:asciiTheme="minorHAnsi" w:hAnsiTheme="minorHAnsi" w:cstheme="minorHAnsi"/>
              </w:rPr>
              <w:t>2R).</w:t>
            </w:r>
            <w:r>
              <w:rPr>
                <w:rFonts w:asciiTheme="minorHAnsi" w:hAnsiTheme="minorHAnsi" w:cstheme="minorHAnsi"/>
              </w:rPr>
              <w:t xml:space="preserve"> Vous i</w:t>
            </w:r>
            <w:r w:rsidRPr="00CE5A7A">
              <w:rPr>
                <w:rFonts w:asciiTheme="minorHAnsi" w:hAnsiTheme="minorHAnsi" w:cstheme="minorHAnsi"/>
              </w:rPr>
              <w:t>nstaller</w:t>
            </w:r>
            <w:r>
              <w:rPr>
                <w:rFonts w:asciiTheme="minorHAnsi" w:hAnsiTheme="minorHAnsi" w:cstheme="minorHAnsi"/>
              </w:rPr>
              <w:t>ez</w:t>
            </w:r>
            <w:r w:rsidRPr="00CE5A7A">
              <w:rPr>
                <w:rFonts w:asciiTheme="minorHAnsi" w:hAnsiTheme="minorHAnsi" w:cstheme="minorHAnsi"/>
              </w:rPr>
              <w:t xml:space="preserve"> et configurer</w:t>
            </w:r>
            <w:r>
              <w:rPr>
                <w:rFonts w:asciiTheme="minorHAnsi" w:hAnsiTheme="minorHAnsi" w:cstheme="minorHAnsi"/>
              </w:rPr>
              <w:t>ez</w:t>
            </w:r>
            <w:r w:rsidRPr="00CE5A7A">
              <w:rPr>
                <w:rFonts w:asciiTheme="minorHAnsi" w:hAnsiTheme="minorHAnsi" w:cstheme="minorHAnsi"/>
              </w:rPr>
              <w:t xml:space="preserve"> les équipements en fonction de </w:t>
            </w:r>
            <w:r>
              <w:rPr>
                <w:rFonts w:asciiTheme="minorHAnsi" w:hAnsiTheme="minorHAnsi" w:cstheme="minorHAnsi"/>
              </w:rPr>
              <w:t>l’</w:t>
            </w:r>
            <w:r w:rsidRPr="003D78E2">
              <w:rPr>
                <w:rFonts w:asciiTheme="minorHAnsi" w:hAnsiTheme="minorHAnsi" w:cstheme="minorHAnsi"/>
              </w:rPr>
              <w:t xml:space="preserve">implantation dans </w:t>
            </w:r>
            <w:r>
              <w:rPr>
                <w:rFonts w:asciiTheme="minorHAnsi" w:hAnsiTheme="minorHAnsi" w:cstheme="minorHAnsi"/>
              </w:rPr>
              <w:t>les</w:t>
            </w:r>
            <w:r w:rsidRPr="003D78E2">
              <w:rPr>
                <w:rFonts w:asciiTheme="minorHAnsi" w:hAnsiTheme="minorHAnsi" w:cstheme="minorHAnsi"/>
              </w:rPr>
              <w:t xml:space="preserve"> nouveaux locaux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075AE911" w14:textId="5234973B" w:rsidR="003D78E2" w:rsidRPr="00CE5A7A" w:rsidRDefault="003D78E2" w:rsidP="00D3244E">
            <w:pPr>
              <w:pStyle w:val="Paragraphedeliste"/>
              <w:numPr>
                <w:ilvl w:val="0"/>
                <w:numId w:val="37"/>
              </w:num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Sélectionner les équipements principaux </w:t>
            </w:r>
            <w:r>
              <w:rPr>
                <w:rFonts w:asciiTheme="minorHAnsi" w:eastAsia="Arial" w:hAnsiTheme="minorHAnsi" w:cstheme="minorHAnsi"/>
              </w:rPr>
              <w:t xml:space="preserve">de la maquette qui sont impactés par cette </w:t>
            </w:r>
            <w:r>
              <w:rPr>
                <w:rFonts w:asciiTheme="minorHAnsi" w:hAnsiTheme="minorHAnsi" w:cstheme="minorHAnsi"/>
              </w:rPr>
              <w:t xml:space="preserve">nouvelle </w:t>
            </w:r>
            <w:r w:rsidRPr="003D78E2">
              <w:rPr>
                <w:rFonts w:asciiTheme="minorHAnsi" w:hAnsiTheme="minorHAnsi" w:cstheme="minorHAnsi"/>
              </w:rPr>
              <w:t>implantation</w:t>
            </w:r>
            <w:r>
              <w:rPr>
                <w:rFonts w:asciiTheme="minorHAnsi" w:eastAsia="Arial" w:hAnsiTheme="minorHAnsi" w:cstheme="minorHAnsi"/>
              </w:rPr>
              <w:t>.</w:t>
            </w:r>
          </w:p>
          <w:p w14:paraId="2F750EAF" w14:textId="5D621C6A" w:rsidR="003D78E2" w:rsidRPr="002C42FC" w:rsidRDefault="003D78E2" w:rsidP="00D3244E">
            <w:pPr>
              <w:pStyle w:val="Paragraphedeliste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eastAsia="Arial" w:hAnsiTheme="minorHAnsi" w:cstheme="minorHAnsi"/>
              </w:rPr>
              <w:t>Déployer les configurations sur l’infrastructure réelle (deux</w:t>
            </w:r>
            <w:r w:rsidRPr="0087130C">
              <w:rPr>
                <w:rFonts w:asciiTheme="minorHAnsi" w:eastAsia="Arial" w:hAnsiTheme="minorHAnsi" w:cstheme="minorHAnsi"/>
              </w:rPr>
              <w:t xml:space="preserve"> commutateur</w:t>
            </w:r>
            <w:r>
              <w:rPr>
                <w:rFonts w:asciiTheme="minorHAnsi" w:eastAsia="Arial" w:hAnsiTheme="minorHAnsi" w:cstheme="minorHAnsi"/>
              </w:rPr>
              <w:t>s avec vlan et un routeur</w:t>
            </w:r>
            <w:r w:rsidRPr="0087130C">
              <w:rPr>
                <w:rFonts w:asciiTheme="minorHAnsi" w:eastAsia="Arial" w:hAnsiTheme="minorHAnsi" w:cstheme="minorHAnsi"/>
              </w:rPr>
              <w:t xml:space="preserve"> </w:t>
            </w:r>
            <w:r>
              <w:rPr>
                <w:rFonts w:asciiTheme="minorHAnsi" w:eastAsia="Arial" w:hAnsiTheme="minorHAnsi" w:cstheme="minorHAnsi"/>
              </w:rPr>
              <w:t>ou à défaut une VM routeur)</w:t>
            </w:r>
            <w:r w:rsidR="00BA2424">
              <w:rPr>
                <w:rFonts w:asciiTheme="minorHAnsi" w:eastAsia="Arial" w:hAnsiTheme="minorHAnsi" w:cstheme="minorHAnsi"/>
              </w:rPr>
              <w:t xml:space="preserve"> à partir de celles réalisées dans le simulateur</w:t>
            </w:r>
            <w:r w:rsidR="00DF47B6">
              <w:rPr>
                <w:rFonts w:asciiTheme="minorHAnsi" w:eastAsia="Arial" w:hAnsiTheme="minorHAnsi" w:cstheme="minorHAnsi"/>
              </w:rPr>
              <w:t xml:space="preserve"> </w:t>
            </w:r>
            <w:r w:rsidR="00DF47B6" w:rsidRPr="00DF47B6">
              <w:rPr>
                <w:rFonts w:asciiTheme="minorHAnsi" w:hAnsiTheme="minorHAnsi" w:cstheme="minorHAnsi"/>
              </w:rPr>
              <w:t>(y compris vlan</w:t>
            </w:r>
            <w:r w:rsidR="00D3244E">
              <w:rPr>
                <w:rFonts w:asciiTheme="minorHAnsi" w:hAnsiTheme="minorHAnsi" w:cstheme="minorHAnsi"/>
              </w:rPr>
              <w:t>,</w:t>
            </w:r>
            <w:r w:rsidR="00DF47B6" w:rsidRPr="00DF47B6">
              <w:rPr>
                <w:rFonts w:asciiTheme="minorHAnsi" w:hAnsiTheme="minorHAnsi" w:cstheme="minorHAnsi"/>
              </w:rPr>
              <w:t xml:space="preserve"> routage</w:t>
            </w:r>
            <w:r w:rsidR="000D2FEF">
              <w:rPr>
                <w:rFonts w:asciiTheme="minorHAnsi" w:hAnsiTheme="minorHAnsi" w:cstheme="minorHAnsi"/>
              </w:rPr>
              <w:t xml:space="preserve"> et</w:t>
            </w:r>
            <w:r w:rsidR="00D3244E">
              <w:rPr>
                <w:rFonts w:asciiTheme="minorHAnsi" w:hAnsiTheme="minorHAnsi" w:cstheme="minorHAnsi"/>
              </w:rPr>
              <w:t xml:space="preserve"> </w:t>
            </w:r>
            <w:r w:rsidR="00DF47B6" w:rsidRPr="00DF47B6">
              <w:rPr>
                <w:rFonts w:asciiTheme="minorHAnsi" w:hAnsiTheme="minorHAnsi" w:cstheme="minorHAnsi"/>
              </w:rPr>
              <w:t>DHCP)</w:t>
            </w:r>
            <w:r>
              <w:rPr>
                <w:rFonts w:asciiTheme="minorHAnsi" w:eastAsia="Arial" w:hAnsiTheme="minorHAnsi" w:cstheme="minorHAnsi"/>
              </w:rPr>
              <w:t>.</w:t>
            </w:r>
          </w:p>
          <w:p w14:paraId="7021B8CF" w14:textId="745C359B" w:rsidR="00DF47B6" w:rsidRPr="00DF47B6" w:rsidRDefault="002C42FC" w:rsidP="00D3244E">
            <w:pPr>
              <w:pStyle w:val="Paragraphedeliste"/>
              <w:numPr>
                <w:ilvl w:val="0"/>
                <w:numId w:val="37"/>
              </w:numPr>
              <w:rPr>
                <w:rFonts w:asciiTheme="minorHAnsi" w:hAnsiTheme="minorHAnsi" w:cstheme="minorHAnsi"/>
              </w:rPr>
            </w:pPr>
            <w:r w:rsidRPr="002C42FC">
              <w:rPr>
                <w:rFonts w:asciiTheme="minorHAnsi" w:hAnsiTheme="minorHAnsi" w:cstheme="minorHAnsi"/>
              </w:rPr>
              <w:t xml:space="preserve">Effectuer des tests afin de vérifier la </w:t>
            </w:r>
            <w:r w:rsidRPr="002C42FC">
              <w:rPr>
                <w:rFonts w:asciiTheme="minorHAnsi" w:eastAsia="Arial" w:hAnsiTheme="minorHAnsi" w:cstheme="minorHAnsi"/>
              </w:rPr>
              <w:t>communication</w:t>
            </w:r>
            <w:r w:rsidRPr="002C42FC">
              <w:rPr>
                <w:rFonts w:asciiTheme="minorHAnsi" w:hAnsiTheme="minorHAnsi" w:cstheme="minorHAnsi"/>
              </w:rPr>
              <w:t xml:space="preserve"> entre les différents équipements réseau et </w:t>
            </w:r>
            <w:r>
              <w:rPr>
                <w:rFonts w:asciiTheme="minorHAnsi" w:hAnsiTheme="minorHAnsi" w:cstheme="minorHAnsi"/>
              </w:rPr>
              <w:t>deux</w:t>
            </w:r>
            <w:r w:rsidRPr="002C42FC">
              <w:rPr>
                <w:rFonts w:asciiTheme="minorHAnsi" w:hAnsiTheme="minorHAnsi" w:cstheme="minorHAnsi"/>
              </w:rPr>
              <w:t xml:space="preserve"> postes de </w:t>
            </w:r>
            <w:r>
              <w:rPr>
                <w:rFonts w:asciiTheme="minorHAnsi" w:hAnsiTheme="minorHAnsi" w:cstheme="minorHAnsi"/>
              </w:rPr>
              <w:t>test</w:t>
            </w:r>
            <w:r w:rsidR="00651CD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18" w:type="dxa"/>
            <w:gridSpan w:val="2"/>
            <w:tcBorders>
              <w:bottom w:val="single" w:sz="4" w:space="0" w:color="000000" w:themeColor="text1"/>
            </w:tcBorders>
          </w:tcPr>
          <w:p w14:paraId="67C7D843" w14:textId="17E8ECFF" w:rsidR="003D78E2" w:rsidRPr="00DF47B6" w:rsidRDefault="003D78E2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DF47B6">
              <w:rPr>
                <w:rFonts w:asciiTheme="minorHAnsi" w:hAnsiTheme="minorHAnsi" w:cstheme="minorBidi"/>
                <w:lang w:eastAsia="en-US"/>
              </w:rPr>
              <w:t>Un dossier (</w:t>
            </w:r>
            <w:r w:rsidR="000D2FEF">
              <w:rPr>
                <w:rFonts w:asciiTheme="minorHAnsi" w:hAnsiTheme="minorHAnsi" w:cstheme="minorBidi"/>
                <w:lang w:eastAsia="en-US"/>
              </w:rPr>
              <w:t xml:space="preserve">de </w:t>
            </w:r>
            <w:r w:rsidRPr="00DF47B6">
              <w:rPr>
                <w:rFonts w:asciiTheme="minorHAnsi" w:hAnsiTheme="minorHAnsi" w:cstheme="minorBidi"/>
                <w:lang w:eastAsia="en-US"/>
              </w:rPr>
              <w:t>type étude de cas) sur l’infrastructure informatique et réseau de l’entreprise cliente : plan des locaux, inventaire matériel et logiciel, annuaire, schéma réseau, plan d’adressage, serveurs, vlan, routage, accès Interne</w:t>
            </w:r>
            <w:r w:rsidR="000D2FEF">
              <w:rPr>
                <w:rFonts w:asciiTheme="minorHAnsi" w:hAnsiTheme="minorHAnsi" w:cstheme="minorBidi"/>
                <w:lang w:eastAsia="en-US"/>
              </w:rPr>
              <w:t>t.</w:t>
            </w:r>
          </w:p>
          <w:p w14:paraId="38D3797B" w14:textId="2E1EE444" w:rsidR="003D78E2" w:rsidRPr="00DF47B6" w:rsidRDefault="003D78E2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DF47B6">
              <w:rPr>
                <w:rFonts w:asciiTheme="minorHAnsi" w:hAnsiTheme="minorHAnsi" w:cstheme="minorBidi"/>
                <w:lang w:eastAsia="en-US"/>
              </w:rPr>
              <w:t>Un fichier modélisant le réseau de l’entreprise réalisé au préalable (B2.1 D2R) dans un logiciel simulateur de réseau.</w:t>
            </w:r>
          </w:p>
          <w:p w14:paraId="1B30DD19" w14:textId="77777777" w:rsidR="007274B9" w:rsidRPr="00F30DDD" w:rsidRDefault="007274B9" w:rsidP="007274B9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F30DDD">
              <w:rPr>
                <w:rFonts w:asciiTheme="minorHAnsi" w:hAnsiTheme="minorHAnsi" w:cstheme="minorBidi"/>
                <w:lang w:eastAsia="en-US"/>
              </w:rPr>
              <w:t xml:space="preserve">Fiches des savoirs technologiques des commandes pour la création des vlan, l’étiquetage de trame 802.1q, la configuration du routeur </w:t>
            </w:r>
            <w:r w:rsidRPr="00F30DDD">
              <w:rPr>
                <w:rFonts w:asciiTheme="minorHAnsi" w:hAnsiTheme="minorHAnsi" w:cstheme="minorBidi"/>
              </w:rPr>
              <w:t xml:space="preserve">ou switch de niveau 3 pour le routage inter-vlan </w:t>
            </w:r>
            <w:r w:rsidRPr="00F30DDD">
              <w:rPr>
                <w:rFonts w:asciiTheme="minorHAnsi" w:hAnsiTheme="minorHAnsi" w:cstheme="minorBidi"/>
                <w:lang w:eastAsia="en-US"/>
              </w:rPr>
              <w:t xml:space="preserve">et </w:t>
            </w:r>
            <w:r w:rsidRPr="00F30DDD">
              <w:rPr>
                <w:rFonts w:asciiTheme="minorHAnsi" w:hAnsiTheme="minorHAnsi" w:cstheme="minorBidi"/>
              </w:rPr>
              <w:t>le service DHCP multi-plages.</w:t>
            </w:r>
          </w:p>
          <w:p w14:paraId="1CCCE312" w14:textId="2FEDF13F" w:rsidR="008F4857" w:rsidRPr="00BD7C6C" w:rsidRDefault="008F4857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>
              <w:rPr>
                <w:rFonts w:asciiTheme="minorHAnsi" w:hAnsiTheme="minorHAnsi" w:cstheme="minorHAnsi"/>
              </w:rPr>
              <w:t>Deux</w:t>
            </w:r>
            <w:r w:rsidRPr="002C42FC">
              <w:rPr>
                <w:rFonts w:asciiTheme="minorHAnsi" w:hAnsiTheme="minorHAnsi" w:cstheme="minorHAnsi"/>
              </w:rPr>
              <w:t xml:space="preserve"> postes</w:t>
            </w:r>
            <w:r w:rsidR="006455DE">
              <w:rPr>
                <w:rFonts w:asciiTheme="minorHAnsi" w:hAnsiTheme="minorHAnsi" w:cstheme="minorHAnsi"/>
              </w:rPr>
              <w:t xml:space="preserve"> filaires</w:t>
            </w:r>
            <w:r w:rsidRPr="002C42FC">
              <w:rPr>
                <w:rFonts w:asciiTheme="minorHAnsi" w:hAnsiTheme="minorHAnsi" w:cstheme="minorHAnsi"/>
              </w:rPr>
              <w:t xml:space="preserve"> de </w:t>
            </w:r>
            <w:r>
              <w:rPr>
                <w:rFonts w:asciiTheme="minorHAnsi" w:hAnsiTheme="minorHAnsi" w:cstheme="minorHAnsi"/>
              </w:rPr>
              <w:t>test.</w:t>
            </w:r>
          </w:p>
          <w:p w14:paraId="68E2BE27" w14:textId="7B894EC3" w:rsidR="00BD7C6C" w:rsidRPr="00DF47B6" w:rsidRDefault="00BD7C6C" w:rsidP="00D3244E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00BD7C6C">
              <w:rPr>
                <w:rFonts w:asciiTheme="minorHAnsi" w:hAnsiTheme="minorHAnsi" w:cstheme="minorBidi"/>
                <w:lang w:eastAsia="en-US"/>
              </w:rPr>
              <w:t>Deux commutateurs supportant les vlan et la norme 802.1q, un routeur ou à défaut une VM routeur</w:t>
            </w:r>
            <w:r>
              <w:rPr>
                <w:rFonts w:asciiTheme="minorHAnsi" w:hAnsiTheme="minorHAnsi" w:cstheme="minorBidi"/>
                <w:lang w:eastAsia="en-US"/>
              </w:rPr>
              <w:t xml:space="preserve"> </w:t>
            </w:r>
            <w:r w:rsidRPr="00BD7C6C">
              <w:rPr>
                <w:rFonts w:asciiTheme="minorHAnsi" w:hAnsiTheme="minorHAnsi" w:cstheme="minorBidi"/>
                <w:lang w:eastAsia="en-US"/>
              </w:rPr>
              <w:t>et la connectique réseau associée (5 câbles RJ45 au minimum).</w:t>
            </w:r>
          </w:p>
        </w:tc>
        <w:tc>
          <w:tcPr>
            <w:tcW w:w="4813" w:type="dxa"/>
            <w:gridSpan w:val="2"/>
            <w:tcBorders>
              <w:bottom w:val="single" w:sz="4" w:space="0" w:color="000000" w:themeColor="text1"/>
            </w:tcBorders>
          </w:tcPr>
          <w:p w14:paraId="3E5C5F2D" w14:textId="67C72C38" w:rsidR="00DF47B6" w:rsidRPr="00526DB1" w:rsidRDefault="437139B3" w:rsidP="437139B3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hAnsiTheme="minorHAnsi" w:cstheme="minorBidi"/>
                <w:lang w:eastAsia="en-US"/>
              </w:rPr>
            </w:pPr>
            <w:r w:rsidRPr="437139B3">
              <w:rPr>
                <w:rFonts w:asciiTheme="minorHAnsi" w:hAnsiTheme="minorHAnsi" w:cstheme="minorBidi"/>
                <w:lang w:eastAsia="en-US"/>
              </w:rPr>
              <w:t>Un compte rendu des tests doit montrer via des captures d’écran que les équipements communiquent bien entre eux à l’intérieur d’un VLAN et d’un VLAN à l’autre grâce au routage inter-vlan au niveau IP.</w:t>
            </w:r>
          </w:p>
        </w:tc>
      </w:tr>
    </w:tbl>
    <w:p w14:paraId="239669B0" w14:textId="77777777" w:rsidR="00243F62" w:rsidRDefault="00243F62">
      <w:bookmarkStart w:id="1" w:name="_Hlk41318710"/>
    </w:p>
    <w:tbl>
      <w:tblPr>
        <w:tblW w:w="15167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3115"/>
        <w:gridCol w:w="714"/>
        <w:gridCol w:w="2828"/>
        <w:gridCol w:w="1990"/>
        <w:gridCol w:w="1400"/>
        <w:gridCol w:w="3707"/>
      </w:tblGrid>
      <w:tr w:rsidR="003C674C" w:rsidRPr="003C674C" w14:paraId="5ABAA465" w14:textId="77777777" w:rsidTr="437139B3">
        <w:trPr>
          <w:jc w:val="center"/>
        </w:trPr>
        <w:tc>
          <w:tcPr>
            <w:tcW w:w="1413" w:type="dxa"/>
            <w:shd w:val="clear" w:color="auto" w:fill="D5DCE4" w:themeFill="text2" w:themeFillTint="33"/>
          </w:tcPr>
          <w:bookmarkEnd w:id="0"/>
          <w:p w14:paraId="2A2A1613" w14:textId="0B4C875A" w:rsidR="00A81779" w:rsidRPr="003C674C" w:rsidRDefault="3F88659A" w:rsidP="00403458">
            <w:pPr>
              <w:rPr>
                <w:rFonts w:asciiTheme="minorHAnsi" w:hAnsiTheme="minorHAnsi" w:cstheme="minorBidi"/>
                <w:b/>
                <w:bCs/>
              </w:rPr>
            </w:pPr>
            <w:r w:rsidRPr="003C674C">
              <w:rPr>
                <w:rFonts w:asciiTheme="minorHAnsi" w:hAnsiTheme="minorHAnsi" w:cstheme="minorBidi"/>
                <w:b/>
                <w:bCs/>
              </w:rPr>
              <w:t xml:space="preserve">Séquence </w:t>
            </w:r>
            <w:r w:rsidR="004C51AC" w:rsidRPr="003C674C">
              <w:rPr>
                <w:rFonts w:asciiTheme="minorHAnsi" w:hAnsiTheme="minorHAnsi" w:cstheme="minorBidi"/>
                <w:b/>
                <w:bCs/>
              </w:rPr>
              <w:t>2</w:t>
            </w:r>
            <w:r w:rsidRPr="003C674C">
              <w:rPr>
                <w:rFonts w:asciiTheme="minorHAnsi" w:hAnsiTheme="minorHAnsi" w:cstheme="minorBidi"/>
                <w:b/>
                <w:bCs/>
              </w:rPr>
              <w:t>.</w:t>
            </w:r>
            <w:r w:rsidR="003D508B">
              <w:rPr>
                <w:rFonts w:asciiTheme="minorHAnsi" w:hAnsiTheme="minorHAnsi" w:cstheme="minorBidi"/>
                <w:b/>
                <w:bCs/>
              </w:rPr>
              <w:t>2</w:t>
            </w:r>
            <w:r w:rsidRPr="003C674C">
              <w:rPr>
                <w:rFonts w:asciiTheme="minorHAnsi" w:hAnsiTheme="minorHAnsi" w:cstheme="minorBidi"/>
                <w:b/>
                <w:bCs/>
              </w:rPr>
              <w:t xml:space="preserve"> </w:t>
            </w:r>
            <w:r w:rsidR="000F0F7D">
              <w:rPr>
                <w:rFonts w:asciiTheme="minorHAnsi" w:hAnsiTheme="minorHAnsi" w:cstheme="minorBidi"/>
                <w:b/>
                <w:bCs/>
              </w:rPr>
              <w:t>D</w:t>
            </w:r>
            <w:r w:rsidR="004C51AC" w:rsidRPr="003C674C">
              <w:rPr>
                <w:rFonts w:asciiTheme="minorHAnsi" w:hAnsiTheme="minorHAnsi" w:cstheme="minorBidi"/>
                <w:b/>
                <w:bCs/>
              </w:rPr>
              <w:t>2R</w:t>
            </w:r>
          </w:p>
        </w:tc>
        <w:tc>
          <w:tcPr>
            <w:tcW w:w="13754" w:type="dxa"/>
            <w:gridSpan w:val="6"/>
            <w:shd w:val="clear" w:color="auto" w:fill="D5DCE4" w:themeFill="text2" w:themeFillTint="33"/>
          </w:tcPr>
          <w:p w14:paraId="2B9DAB20" w14:textId="00DC0210" w:rsidR="00A81779" w:rsidRPr="003C674C" w:rsidRDefault="00843A54" w:rsidP="0040345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43A54">
              <w:rPr>
                <w:rFonts w:asciiTheme="minorHAnsi" w:hAnsiTheme="minorHAnsi" w:cstheme="minorHAnsi"/>
                <w:b/>
                <w:bCs/>
              </w:rPr>
              <w:t>Interconnexion de sites distants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 : </w:t>
            </w:r>
            <w:r w:rsidR="00FC5032">
              <w:rPr>
                <w:rFonts w:asciiTheme="minorHAnsi" w:hAnsiTheme="minorHAnsi" w:cstheme="minorHAnsi"/>
                <w:b/>
                <w:bCs/>
              </w:rPr>
              <w:t>l’</w:t>
            </w:r>
            <w:r>
              <w:rPr>
                <w:rFonts w:asciiTheme="minorHAnsi" w:hAnsiTheme="minorHAnsi" w:cstheme="minorHAnsi"/>
                <w:b/>
                <w:bCs/>
              </w:rPr>
              <w:t>installation de deux agences</w:t>
            </w:r>
          </w:p>
        </w:tc>
      </w:tr>
      <w:tr w:rsidR="00C7686B" w:rsidRPr="008B3935" w14:paraId="03CEF325" w14:textId="77777777" w:rsidTr="437139B3">
        <w:trPr>
          <w:jc w:val="center"/>
        </w:trPr>
        <w:tc>
          <w:tcPr>
            <w:tcW w:w="1413" w:type="dxa"/>
            <w:vMerge w:val="restart"/>
          </w:tcPr>
          <w:p w14:paraId="45419241" w14:textId="0717645D" w:rsidR="00C7686B" w:rsidRPr="008B3935" w:rsidRDefault="007008D6" w:rsidP="00C7686B">
            <w:pPr>
              <w:jc w:val="center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4</w:t>
            </w:r>
            <w:r w:rsidR="00C7686B" w:rsidRPr="51F86CA9">
              <w:rPr>
                <w:rFonts w:asciiTheme="minorHAnsi" w:hAnsiTheme="minorHAnsi" w:cstheme="minorBidi"/>
              </w:rPr>
              <w:t>h</w:t>
            </w:r>
          </w:p>
        </w:tc>
        <w:tc>
          <w:tcPr>
            <w:tcW w:w="13754" w:type="dxa"/>
            <w:gridSpan w:val="6"/>
          </w:tcPr>
          <w:p w14:paraId="704691EE" w14:textId="771D97AB" w:rsidR="002572E7" w:rsidRDefault="437139B3" w:rsidP="437139B3">
            <w:pPr>
              <w:jc w:val="both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 xml:space="preserve">Votre travail consiste, sous la responsabilité de l’ingénieur réseau, à participer à l’étude et à la mise en place de l’interconnexion du siège d’une entreprise cliente avec ses deux nouvelles agences. </w:t>
            </w:r>
          </w:p>
          <w:p w14:paraId="67D3FEC9" w14:textId="69CCC8F7" w:rsidR="00C7686B" w:rsidRPr="00A3284E" w:rsidRDefault="00C7686B" w:rsidP="002572E7">
            <w:pPr>
              <w:jc w:val="both"/>
              <w:rPr>
                <w:rFonts w:asciiTheme="minorHAnsi" w:hAnsiTheme="minorHAnsi" w:cstheme="minorBidi"/>
              </w:rPr>
            </w:pPr>
            <w:r>
              <w:rPr>
                <w:rFonts w:asciiTheme="minorHAnsi" w:eastAsia="Arial" w:hAnsiTheme="minorHAnsi" w:cstheme="minorHAnsi"/>
              </w:rPr>
              <w:lastRenderedPageBreak/>
              <w:t xml:space="preserve">Vous simulerez le réseau de l’entreprise avec </w:t>
            </w:r>
            <w:r w:rsidR="00A94C43">
              <w:rPr>
                <w:rFonts w:asciiTheme="minorHAnsi" w:eastAsia="Arial" w:hAnsiTheme="minorHAnsi" w:cstheme="minorHAnsi"/>
              </w:rPr>
              <w:t>trois</w:t>
            </w:r>
            <w:r w:rsidR="00843A54">
              <w:rPr>
                <w:rFonts w:asciiTheme="minorHAnsi" w:eastAsia="Arial" w:hAnsiTheme="minorHAnsi" w:cstheme="minorHAnsi"/>
              </w:rPr>
              <w:t xml:space="preserve"> routeurs</w:t>
            </w:r>
            <w:r w:rsidR="00A3284E">
              <w:rPr>
                <w:rFonts w:asciiTheme="minorHAnsi" w:eastAsia="Arial" w:hAnsiTheme="minorHAnsi" w:cstheme="minorHAnsi"/>
              </w:rPr>
              <w:t>, deux postes clients filaires</w:t>
            </w:r>
            <w:r w:rsidR="00843A54" w:rsidRPr="00A3284E">
              <w:rPr>
                <w:rFonts w:asciiTheme="minorHAnsi" w:eastAsia="Arial" w:hAnsiTheme="minorHAnsi" w:cstheme="minorHAnsi"/>
              </w:rPr>
              <w:t xml:space="preserve"> e</w:t>
            </w:r>
            <w:r w:rsidRPr="00A3284E">
              <w:rPr>
                <w:rFonts w:asciiTheme="minorHAnsi" w:eastAsia="Arial" w:hAnsiTheme="minorHAnsi" w:cstheme="minorHAnsi"/>
              </w:rPr>
              <w:t xml:space="preserve">t la connectique réseau associée (câbles RJ45 </w:t>
            </w:r>
            <w:r w:rsidR="00843A54" w:rsidRPr="00A3284E">
              <w:rPr>
                <w:rFonts w:asciiTheme="minorHAnsi" w:eastAsia="Arial" w:hAnsiTheme="minorHAnsi" w:cstheme="minorHAnsi"/>
              </w:rPr>
              <w:t>et série</w:t>
            </w:r>
            <w:r w:rsidRPr="00A3284E">
              <w:rPr>
                <w:rFonts w:asciiTheme="minorHAnsi" w:eastAsia="Arial" w:hAnsiTheme="minorHAnsi" w:cstheme="minorHAnsi"/>
              </w:rPr>
              <w:t>).</w:t>
            </w:r>
          </w:p>
          <w:p w14:paraId="7F94A01A" w14:textId="4AE25689" w:rsidR="00C7686B" w:rsidRPr="00D46473" w:rsidRDefault="00C7686B" w:rsidP="00C7686B">
            <w:pPr>
              <w:rPr>
                <w:rFonts w:asciiTheme="minorHAnsi" w:eastAsia="Arial" w:hAnsiTheme="minorHAnsi" w:cstheme="minorHAnsi"/>
              </w:rPr>
            </w:pPr>
            <w:r w:rsidRPr="00D46473">
              <w:rPr>
                <w:rFonts w:asciiTheme="minorHAnsi" w:eastAsia="Arial" w:hAnsiTheme="minorHAnsi" w:cstheme="minorHAnsi"/>
              </w:rPr>
              <w:t xml:space="preserve">NB : </w:t>
            </w:r>
            <w:r w:rsidRPr="00D46473">
              <w:rPr>
                <w:rFonts w:asciiTheme="minorHAnsi" w:eastAsia="Arial" w:hAnsiTheme="minorHAnsi" w:cstheme="minorHAnsi"/>
                <w:i/>
                <w:iCs/>
              </w:rPr>
              <w:t>si l’apprenant ne dispose pas d’équipements réels, cette séquence peut être réalisée sur une infrastructure virtuelle</w:t>
            </w:r>
          </w:p>
        </w:tc>
      </w:tr>
      <w:tr w:rsidR="00C7686B" w:rsidRPr="008B3935" w14:paraId="35DA0F4E" w14:textId="77777777" w:rsidTr="437139B3">
        <w:trPr>
          <w:jc w:val="center"/>
        </w:trPr>
        <w:tc>
          <w:tcPr>
            <w:tcW w:w="1413" w:type="dxa"/>
            <w:vMerge/>
          </w:tcPr>
          <w:p w14:paraId="355282EC" w14:textId="77777777" w:rsidR="00C7686B" w:rsidRPr="008B3935" w:rsidRDefault="00C7686B" w:rsidP="00C7686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5" w:type="dxa"/>
            <w:shd w:val="clear" w:color="auto" w:fill="D5DCE4" w:themeFill="text2" w:themeFillTint="33"/>
          </w:tcPr>
          <w:p w14:paraId="39755F37" w14:textId="77777777" w:rsidR="00C7686B" w:rsidRPr="008B3935" w:rsidRDefault="00C7686B" w:rsidP="00C7686B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Compétences travaillées</w:t>
            </w:r>
          </w:p>
        </w:tc>
        <w:tc>
          <w:tcPr>
            <w:tcW w:w="3542" w:type="dxa"/>
            <w:gridSpan w:val="2"/>
            <w:shd w:val="clear" w:color="auto" w:fill="D5DCE4" w:themeFill="text2" w:themeFillTint="33"/>
          </w:tcPr>
          <w:p w14:paraId="66D2A5C2" w14:textId="77777777" w:rsidR="00C7686B" w:rsidRPr="008B3935" w:rsidRDefault="00C7686B" w:rsidP="00C7686B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Savoirs associés</w:t>
            </w:r>
          </w:p>
        </w:tc>
        <w:tc>
          <w:tcPr>
            <w:tcW w:w="3390" w:type="dxa"/>
            <w:gridSpan w:val="2"/>
            <w:shd w:val="clear" w:color="auto" w:fill="D5DCE4" w:themeFill="text2" w:themeFillTint="33"/>
          </w:tcPr>
          <w:p w14:paraId="3A2DE914" w14:textId="77777777" w:rsidR="00C7686B" w:rsidRPr="008B3935" w:rsidRDefault="00C7686B" w:rsidP="00C7686B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Indicateurs de performance</w:t>
            </w:r>
          </w:p>
        </w:tc>
        <w:tc>
          <w:tcPr>
            <w:tcW w:w="3707" w:type="dxa"/>
            <w:shd w:val="clear" w:color="auto" w:fill="D5DCE4" w:themeFill="text2" w:themeFillTint="33"/>
          </w:tcPr>
          <w:p w14:paraId="0E5389CC" w14:textId="77777777" w:rsidR="00C7686B" w:rsidRPr="008B3935" w:rsidRDefault="00C7686B" w:rsidP="00C7686B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Pré</w:t>
            </w:r>
            <w:r w:rsidRPr="008B3935">
              <w:rPr>
                <w:rFonts w:asciiTheme="minorHAnsi" w:hAnsiTheme="minorHAnsi" w:cstheme="minorHAnsi"/>
                <w:b/>
                <w:bCs/>
              </w:rPr>
              <w:t>requis / Transversalités</w:t>
            </w:r>
          </w:p>
        </w:tc>
      </w:tr>
      <w:tr w:rsidR="00C7686B" w:rsidRPr="008B3935" w14:paraId="447CACB5" w14:textId="77777777" w:rsidTr="437139B3">
        <w:trPr>
          <w:jc w:val="center"/>
        </w:trPr>
        <w:tc>
          <w:tcPr>
            <w:tcW w:w="1413" w:type="dxa"/>
            <w:vMerge/>
          </w:tcPr>
          <w:p w14:paraId="098A0605" w14:textId="77777777" w:rsidR="00C7686B" w:rsidRPr="008B3935" w:rsidRDefault="00C7686B" w:rsidP="00C7686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115" w:type="dxa"/>
            <w:shd w:val="clear" w:color="auto" w:fill="FFFFFF" w:themeFill="background1"/>
          </w:tcPr>
          <w:p w14:paraId="468FC9BB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Installer et configurer des éléments d’infrastructure</w:t>
            </w:r>
          </w:p>
          <w:p w14:paraId="153AEF7E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Rédiger ou mettre à jour la documentation technique et utilisateur d’une solution d’infrastructure</w:t>
            </w:r>
          </w:p>
          <w:p w14:paraId="11025F1C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Tester l’intégration et l’acceptation d’une solution d’infrastructure</w:t>
            </w:r>
          </w:p>
          <w:p w14:paraId="711C60FA" w14:textId="230780B4" w:rsidR="00C7686B" w:rsidRPr="008B3935" w:rsidRDefault="00C7686B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HAnsi"/>
              </w:rPr>
            </w:pPr>
            <w:r w:rsidRPr="00A27D59">
              <w:rPr>
                <w:rFonts w:asciiTheme="minorHAnsi" w:hAnsiTheme="minorHAnsi" w:cstheme="minorBidi"/>
                <w:color w:val="000000" w:themeColor="text1"/>
              </w:rPr>
              <w:t>Déployer une solution d’infrastructure</w:t>
            </w:r>
          </w:p>
        </w:tc>
        <w:tc>
          <w:tcPr>
            <w:tcW w:w="3542" w:type="dxa"/>
            <w:gridSpan w:val="2"/>
            <w:shd w:val="clear" w:color="auto" w:fill="FFFFFF" w:themeFill="background1"/>
          </w:tcPr>
          <w:p w14:paraId="670D0C1C" w14:textId="77777777" w:rsidR="00C7686B" w:rsidRPr="008B3935" w:rsidRDefault="00C7686B" w:rsidP="008B7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4" w:hanging="174"/>
              <w:rPr>
                <w:rFonts w:asciiTheme="minorHAnsi" w:hAnsiTheme="minorHAnsi" w:cstheme="minorBidi"/>
                <w:color w:val="000000"/>
                <w:u w:val="single"/>
              </w:rPr>
            </w:pPr>
            <w:r w:rsidRPr="3F88659A">
              <w:rPr>
                <w:rFonts w:asciiTheme="minorHAnsi" w:hAnsiTheme="minorHAnsi" w:cstheme="minorBidi"/>
                <w:color w:val="000000" w:themeColor="text1"/>
                <w:u w:val="single"/>
              </w:rPr>
              <w:t>Savoirs technologiques</w:t>
            </w:r>
          </w:p>
          <w:p w14:paraId="7A968814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Installation et configuration des éléments d’interconnexion et des services techniques réseau</w:t>
            </w:r>
          </w:p>
          <w:p w14:paraId="7BEF5568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Techniques, outils et protocoles d’administration à distance</w:t>
            </w:r>
          </w:p>
          <w:p w14:paraId="27AC7796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Déploiement d’éléments d’infrastructure : méthodes, technologies, techniques, normes et standards associés</w:t>
            </w:r>
          </w:p>
          <w:p w14:paraId="1E747243" w14:textId="77777777" w:rsidR="00C7686B" w:rsidRPr="00A27D59" w:rsidRDefault="00C7686B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HAnsi"/>
                <w:color w:val="000000"/>
              </w:rPr>
            </w:pPr>
            <w:r w:rsidRPr="00A27D59">
              <w:rPr>
                <w:rFonts w:asciiTheme="minorHAnsi" w:hAnsiTheme="minorHAnsi" w:cstheme="minorHAnsi"/>
                <w:color w:val="000000"/>
              </w:rPr>
              <w:t>Techniques et outils de test des services informatiques</w:t>
            </w:r>
          </w:p>
          <w:p w14:paraId="43CEED4B" w14:textId="394ABCF0" w:rsidR="00C7686B" w:rsidRPr="008B3935" w:rsidRDefault="00C7686B" w:rsidP="00D324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390" w:type="dxa"/>
            <w:gridSpan w:val="2"/>
            <w:shd w:val="clear" w:color="auto" w:fill="FFFFFF" w:themeFill="background1"/>
          </w:tcPr>
          <w:p w14:paraId="6484FACA" w14:textId="77777777" w:rsidR="00C7686B" w:rsidRPr="00584F90" w:rsidRDefault="00C7686B" w:rsidP="00D3244E">
            <w:pPr>
              <w:pStyle w:val="Paragraphedeliste"/>
              <w:numPr>
                <w:ilvl w:val="0"/>
                <w:numId w:val="9"/>
              </w:numP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584F90">
              <w:rPr>
                <w:rFonts w:asciiTheme="minorHAnsi" w:hAnsiTheme="minorHAnsi" w:cstheme="minorBidi"/>
                <w:color w:val="000000" w:themeColor="text1"/>
              </w:rPr>
              <w:t>La solution d’infrastructure est déployée selon la procédure et la planification définies.</w:t>
            </w:r>
          </w:p>
          <w:p w14:paraId="5C9614E3" w14:textId="77777777" w:rsidR="00C7686B" w:rsidRPr="00021FB6" w:rsidRDefault="00C7686B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021FB6">
              <w:rPr>
                <w:rFonts w:asciiTheme="minorHAnsi" w:hAnsiTheme="minorHAnsi" w:cstheme="minorBidi"/>
                <w:color w:val="000000" w:themeColor="text1"/>
              </w:rPr>
              <w:t>La solution d’infrastructure est installée et configurée dans les règles de l’art :</w:t>
            </w:r>
          </w:p>
          <w:p w14:paraId="04AC2BD3" w14:textId="77777777" w:rsidR="00C7686B" w:rsidRPr="00021FB6" w:rsidRDefault="437139B3" w:rsidP="00144DC7">
            <w:pPr>
              <w:pStyle w:val="Paragraphedeliste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l’environnement de test est mis en place,</w:t>
            </w:r>
          </w:p>
          <w:p w14:paraId="5C19EB95" w14:textId="77777777" w:rsidR="00C7686B" w:rsidRPr="00021FB6" w:rsidRDefault="437139B3" w:rsidP="00144DC7">
            <w:pPr>
              <w:pStyle w:val="Paragraphedeliste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les tests pertinents d’intégration et d’acceptation sont effectués,</w:t>
            </w:r>
          </w:p>
          <w:p w14:paraId="696F9A3A" w14:textId="77777777" w:rsidR="00C7686B" w:rsidRPr="00021FB6" w:rsidRDefault="437139B3" w:rsidP="00144DC7">
            <w:pPr>
              <w:pStyle w:val="Paragraphedeliste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le rapport de tests est rédigé,</w:t>
            </w:r>
          </w:p>
          <w:p w14:paraId="797CA0DF" w14:textId="77777777" w:rsidR="00C7686B" w:rsidRDefault="437139B3" w:rsidP="00144DC7">
            <w:pPr>
              <w:pStyle w:val="Paragraphedeliste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541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437139B3">
              <w:rPr>
                <w:rFonts w:asciiTheme="minorHAnsi" w:hAnsiTheme="minorHAnsi" w:cstheme="minorBidi"/>
                <w:color w:val="000000" w:themeColor="text1"/>
              </w:rPr>
              <w:t>la documentation est à jour et disponible,</w:t>
            </w:r>
          </w:p>
          <w:p w14:paraId="519755F9" w14:textId="3D348A3E" w:rsidR="00C7686B" w:rsidRPr="003C674C" w:rsidRDefault="00C7686B" w:rsidP="00D3244E">
            <w:pPr>
              <w:pStyle w:val="Paragraphedeliste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46" w:hanging="283"/>
              <w:rPr>
                <w:rFonts w:asciiTheme="minorHAnsi" w:hAnsiTheme="minorHAnsi" w:cstheme="minorBidi"/>
                <w:color w:val="000000" w:themeColor="text1"/>
              </w:rPr>
            </w:pPr>
            <w:r w:rsidRPr="00584F90">
              <w:rPr>
                <w:rFonts w:asciiTheme="minorHAnsi" w:hAnsiTheme="minorHAnsi" w:cstheme="minorBidi"/>
                <w:color w:val="000000" w:themeColor="text1"/>
              </w:rPr>
              <w:t>La solution d’infrastructure est déployée selon la procédure et la planification définies.</w:t>
            </w:r>
          </w:p>
        </w:tc>
        <w:tc>
          <w:tcPr>
            <w:tcW w:w="3707" w:type="dxa"/>
            <w:shd w:val="clear" w:color="auto" w:fill="FFFFFF" w:themeFill="background1"/>
          </w:tcPr>
          <w:p w14:paraId="23A8307C" w14:textId="77777777" w:rsidR="00C7686B" w:rsidRDefault="00C7686B" w:rsidP="008B7981">
            <w:pPr>
              <w:rPr>
                <w:rFonts w:asciiTheme="minorHAnsi" w:hAnsiTheme="minorHAnsi" w:cstheme="minorHAnsi"/>
              </w:rPr>
            </w:pPr>
            <w:r w:rsidRPr="00240063">
              <w:rPr>
                <w:rFonts w:asciiTheme="minorHAnsi" w:hAnsiTheme="minorHAnsi" w:cstheme="minorHAnsi"/>
                <w:u w:val="single"/>
              </w:rPr>
              <w:t>Prérequis</w:t>
            </w:r>
            <w:r>
              <w:rPr>
                <w:rFonts w:asciiTheme="minorHAnsi" w:hAnsiTheme="minorHAnsi" w:cstheme="minorHAnsi"/>
              </w:rPr>
              <w:t> :</w:t>
            </w:r>
          </w:p>
          <w:p w14:paraId="0658D539" w14:textId="77777777" w:rsidR="00C7686B" w:rsidRDefault="00C7686B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1</w:t>
            </w:r>
          </w:p>
          <w:p w14:paraId="18F8ACD3" w14:textId="77777777" w:rsidR="00C7686B" w:rsidRDefault="00C7686B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</w:t>
            </w:r>
            <w:r w:rsidRPr="00E77BDC">
              <w:rPr>
                <w:rFonts w:asciiTheme="minorHAnsi" w:hAnsiTheme="minorHAnsi" w:cstheme="minorBidi"/>
              </w:rPr>
              <w:t>2.</w:t>
            </w:r>
            <w:r>
              <w:rPr>
                <w:rFonts w:asciiTheme="minorHAnsi" w:hAnsiTheme="minorHAnsi" w:cstheme="minorBidi"/>
              </w:rPr>
              <w:t>1</w:t>
            </w:r>
            <w:r w:rsidRPr="00E77BDC">
              <w:rPr>
                <w:rFonts w:asciiTheme="minorHAnsi" w:hAnsiTheme="minorHAnsi" w:cstheme="minorBidi"/>
              </w:rPr>
              <w:t xml:space="preserve"> </w:t>
            </w:r>
            <w:r>
              <w:rPr>
                <w:rFonts w:asciiTheme="minorHAnsi" w:hAnsiTheme="minorHAnsi" w:cstheme="minorBidi"/>
              </w:rPr>
              <w:t>C</w:t>
            </w:r>
            <w:r w:rsidRPr="00E77BDC">
              <w:rPr>
                <w:rFonts w:asciiTheme="minorHAnsi" w:hAnsiTheme="minorHAnsi" w:cstheme="minorBidi"/>
              </w:rPr>
              <w:t>2R</w:t>
            </w:r>
          </w:p>
          <w:p w14:paraId="170AC836" w14:textId="5EF85501" w:rsidR="00C7686B" w:rsidRDefault="437139B3" w:rsidP="437139B3">
            <w:pPr>
              <w:rPr>
                <w:rFonts w:asciiTheme="minorHAnsi" w:hAnsiTheme="minorHAnsi" w:cstheme="minorBidi"/>
              </w:rPr>
            </w:pPr>
            <w:r w:rsidRPr="437139B3">
              <w:rPr>
                <w:rFonts w:asciiTheme="minorHAnsi" w:hAnsiTheme="minorHAnsi" w:cstheme="minorBidi"/>
                <w:u w:val="single"/>
              </w:rPr>
              <w:t>Transversalité</w:t>
            </w:r>
            <w:r w:rsidRPr="437139B3">
              <w:rPr>
                <w:rFonts w:asciiTheme="minorHAnsi" w:hAnsiTheme="minorHAnsi" w:cstheme="minorBidi"/>
              </w:rPr>
              <w:t> :</w:t>
            </w:r>
          </w:p>
          <w:p w14:paraId="13AF83E1" w14:textId="77777777" w:rsidR="00C7686B" w:rsidRDefault="00C7686B">
            <w:pPr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Bloc 1 Semestre 2</w:t>
            </w:r>
          </w:p>
          <w:p w14:paraId="65533748" w14:textId="77E940BB" w:rsidR="00C7686B" w:rsidRPr="008B3935" w:rsidRDefault="00C7686B">
            <w:pPr>
              <w:rPr>
                <w:rFonts w:asciiTheme="minorHAnsi" w:hAnsiTheme="minorHAnsi" w:cstheme="minorBidi"/>
              </w:rPr>
            </w:pPr>
          </w:p>
        </w:tc>
      </w:tr>
      <w:tr w:rsidR="00C7686B" w:rsidRPr="008B3935" w14:paraId="5AEA3EF5" w14:textId="77777777" w:rsidTr="437139B3">
        <w:trPr>
          <w:trHeight w:val="355"/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7DFA76A3" w14:textId="77777777" w:rsidR="00C7686B" w:rsidRPr="008B3935" w:rsidRDefault="00C7686B" w:rsidP="00C7686B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1</w:t>
            </w:r>
          </w:p>
        </w:tc>
        <w:tc>
          <w:tcPr>
            <w:tcW w:w="3829" w:type="dxa"/>
            <w:gridSpan w:val="2"/>
            <w:shd w:val="clear" w:color="auto" w:fill="F2F2F2" w:themeFill="background1" w:themeFillShade="F2"/>
          </w:tcPr>
          <w:p w14:paraId="0CA65815" w14:textId="77777777" w:rsidR="00C7686B" w:rsidRPr="008B3935" w:rsidRDefault="00C7686B" w:rsidP="00C7686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Tâche</w:t>
            </w:r>
            <w:r>
              <w:rPr>
                <w:rFonts w:asciiTheme="minorHAnsi" w:hAnsiTheme="minorHAnsi" w:cstheme="minorHAnsi"/>
                <w:b/>
              </w:rPr>
              <w:t>s</w:t>
            </w:r>
            <w:r w:rsidRPr="008B3935">
              <w:rPr>
                <w:rFonts w:asciiTheme="minorHAnsi" w:hAnsiTheme="minorHAnsi" w:cstheme="minorHAnsi"/>
                <w:b/>
              </w:rPr>
              <w:t xml:space="preserve"> à réaliser</w:t>
            </w:r>
          </w:p>
        </w:tc>
        <w:tc>
          <w:tcPr>
            <w:tcW w:w="4818" w:type="dxa"/>
            <w:gridSpan w:val="2"/>
            <w:shd w:val="clear" w:color="auto" w:fill="F2F2F2" w:themeFill="background1" w:themeFillShade="F2"/>
          </w:tcPr>
          <w:p w14:paraId="648DE3AF" w14:textId="77777777" w:rsidR="00C7686B" w:rsidRPr="008B3935" w:rsidRDefault="00C7686B" w:rsidP="00C7686B">
            <w:pPr>
              <w:rPr>
                <w:rFonts w:asciiTheme="minorHAnsi" w:hAnsiTheme="minorHAnsi" w:cstheme="minorHAnsi"/>
                <w:b/>
              </w:rPr>
            </w:pPr>
            <w:r w:rsidRPr="008B3935">
              <w:rPr>
                <w:rFonts w:asciiTheme="minorHAnsi" w:hAnsiTheme="minorHAnsi" w:cstheme="minorHAnsi"/>
                <w:b/>
              </w:rPr>
              <w:t>Ressources fournies</w:t>
            </w:r>
          </w:p>
        </w:tc>
        <w:tc>
          <w:tcPr>
            <w:tcW w:w="5107" w:type="dxa"/>
            <w:gridSpan w:val="2"/>
            <w:shd w:val="clear" w:color="auto" w:fill="F2F2F2" w:themeFill="background1" w:themeFillShade="F2"/>
          </w:tcPr>
          <w:p w14:paraId="3264AA69" w14:textId="77777777" w:rsidR="00C7686B" w:rsidRPr="008B3935" w:rsidRDefault="00C7686B" w:rsidP="00C7686B">
            <w:pPr>
              <w:rPr>
                <w:rFonts w:asciiTheme="minorHAnsi" w:hAnsiTheme="minorHAnsi" w:cstheme="minorHAnsi"/>
                <w:b/>
                <w:u w:val="single"/>
              </w:rPr>
            </w:pPr>
            <w:r w:rsidRPr="008B3935">
              <w:rPr>
                <w:rFonts w:asciiTheme="minorHAnsi" w:hAnsiTheme="minorHAnsi" w:cstheme="minorHAnsi"/>
                <w:b/>
              </w:rPr>
              <w:t>Résultats attendus</w:t>
            </w:r>
          </w:p>
        </w:tc>
      </w:tr>
      <w:tr w:rsidR="00527DFF" w:rsidRPr="008B3935" w14:paraId="14FC5B55" w14:textId="77777777" w:rsidTr="437139B3">
        <w:trPr>
          <w:jc w:val="center"/>
        </w:trPr>
        <w:tc>
          <w:tcPr>
            <w:tcW w:w="1413" w:type="dxa"/>
            <w:tcBorders>
              <w:bottom w:val="single" w:sz="4" w:space="0" w:color="000000" w:themeColor="text1"/>
            </w:tcBorders>
          </w:tcPr>
          <w:p w14:paraId="2AE9D5AE" w14:textId="6D5D7DDF" w:rsidR="00527DFF" w:rsidRPr="008B3935" w:rsidRDefault="00527DFF" w:rsidP="005E4BB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8B3935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3829" w:type="dxa"/>
            <w:gridSpan w:val="2"/>
            <w:tcBorders>
              <w:bottom w:val="single" w:sz="4" w:space="0" w:color="000000" w:themeColor="text1"/>
            </w:tcBorders>
          </w:tcPr>
          <w:p w14:paraId="793C8022" w14:textId="6A0E814E" w:rsidR="00527DFF" w:rsidRPr="00D141B3" w:rsidRDefault="437139B3" w:rsidP="437139B3">
            <w:pPr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 xml:space="preserve">Votre travail consiste, sous la responsabilité de l’ingénieur réseau, à participer à l’étude et à la mise en place de l’interconnexion du siège d’une entreprise cliente avec ses deux nouvelles agences. </w:t>
            </w:r>
            <w:r w:rsidRPr="437139B3">
              <w:rPr>
                <w:rFonts w:asciiTheme="minorHAnsi" w:hAnsiTheme="minorHAnsi" w:cstheme="minorBidi"/>
              </w:rPr>
              <w:t xml:space="preserve">Vous réalisez </w:t>
            </w:r>
            <w:r w:rsidRPr="437139B3">
              <w:rPr>
                <w:rFonts w:asciiTheme="minorHAnsi" w:eastAsia="Arial" w:hAnsiTheme="minorHAnsi" w:cstheme="minorBidi"/>
              </w:rPr>
              <w:t>la maquette fonctionnelle de l’interconnexion entre le siège et deux agences :</w:t>
            </w:r>
          </w:p>
          <w:p w14:paraId="210C9F73" w14:textId="5AE3B3F3" w:rsidR="00527DFF" w:rsidRDefault="00527DFF" w:rsidP="00144DC7">
            <w:pPr>
              <w:pStyle w:val="Paragraphedeliste"/>
              <w:numPr>
                <w:ilvl w:val="0"/>
                <w:numId w:val="2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À partir du</w:t>
            </w:r>
            <w:r w:rsidRPr="437139B3">
              <w:rPr>
                <w:rFonts w:asciiTheme="minorHAnsi" w:eastAsia="Arial" w:hAnsiTheme="minorHAnsi" w:cstheme="minorBidi"/>
              </w:rPr>
              <w:t xml:space="preserve"> schéma logique</w:t>
            </w:r>
            <w:r w:rsidR="001C4393" w:rsidRPr="437139B3">
              <w:rPr>
                <w:rFonts w:asciiTheme="minorHAnsi" w:eastAsia="Arial" w:hAnsiTheme="minorHAnsi" w:cstheme="minorBidi"/>
              </w:rPr>
              <w:t xml:space="preserve"> et</w:t>
            </w:r>
            <w:r w:rsidRPr="437139B3">
              <w:rPr>
                <w:rFonts w:asciiTheme="minorHAnsi" w:eastAsia="Arial" w:hAnsiTheme="minorHAnsi" w:cstheme="minorBidi"/>
              </w:rPr>
              <w:t xml:space="preserve"> du plan d’adressage du réseau</w:t>
            </w:r>
            <w:r w:rsidR="0032240A" w:rsidRPr="437139B3">
              <w:rPr>
                <w:rFonts w:asciiTheme="minorHAnsi" w:eastAsia="Arial" w:hAnsiTheme="minorHAnsi" w:cstheme="minorBidi"/>
              </w:rPr>
              <w:t xml:space="preserve">, </w:t>
            </w:r>
            <w:r w:rsidR="0032240A" w:rsidRPr="437139B3">
              <w:rPr>
                <w:rFonts w:asciiTheme="minorHAnsi" w:eastAsia="Arial" w:hAnsiTheme="minorHAnsi" w:cstheme="minorBidi"/>
              </w:rPr>
              <w:lastRenderedPageBreak/>
              <w:t xml:space="preserve">compléter la maquette fournie avec le réseau des agences et </w:t>
            </w:r>
            <w:r w:rsidRPr="437139B3">
              <w:rPr>
                <w:rFonts w:asciiTheme="minorHAnsi" w:eastAsia="Arial" w:hAnsiTheme="minorHAnsi" w:cstheme="minorBidi"/>
              </w:rPr>
              <w:t>mett</w:t>
            </w:r>
            <w:r w:rsidR="0032240A" w:rsidRPr="437139B3">
              <w:rPr>
                <w:rFonts w:asciiTheme="minorHAnsi" w:eastAsia="Arial" w:hAnsiTheme="minorHAnsi" w:cstheme="minorBidi"/>
              </w:rPr>
              <w:t>re</w:t>
            </w:r>
            <w:r w:rsidRPr="437139B3">
              <w:rPr>
                <w:rFonts w:asciiTheme="minorHAnsi" w:eastAsia="Arial" w:hAnsiTheme="minorHAnsi" w:cstheme="minorBidi"/>
              </w:rPr>
              <w:t xml:space="preserve"> en place le routage dynamique entre les trois sites.</w:t>
            </w:r>
          </w:p>
          <w:p w14:paraId="67B748A7" w14:textId="21109163" w:rsidR="00527DFF" w:rsidRDefault="00527DFF" w:rsidP="00144DC7">
            <w:pPr>
              <w:pStyle w:val="Paragraphedeliste"/>
              <w:numPr>
                <w:ilvl w:val="0"/>
                <w:numId w:val="2"/>
              </w:numPr>
              <w:ind w:left="360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Effectuer des tests afin de vérifier la communication entre les différents équipements réseau et les postes de travail de chaque site.</w:t>
            </w:r>
          </w:p>
        </w:tc>
        <w:tc>
          <w:tcPr>
            <w:tcW w:w="4818" w:type="dxa"/>
            <w:gridSpan w:val="2"/>
            <w:tcBorders>
              <w:bottom w:val="single" w:sz="4" w:space="0" w:color="000000" w:themeColor="text1"/>
            </w:tcBorders>
          </w:tcPr>
          <w:p w14:paraId="6421BDDF" w14:textId="77777777" w:rsidR="00BA76AC" w:rsidRPr="0032240A" w:rsidRDefault="00BA76AC" w:rsidP="00BA76AC">
            <w:pPr>
              <w:pStyle w:val="Paragraphedeliste"/>
              <w:numPr>
                <w:ilvl w:val="0"/>
                <w:numId w:val="12"/>
              </w:numPr>
              <w:spacing w:after="0"/>
              <w:ind w:left="315"/>
              <w:textAlignment w:val="baseline"/>
              <w:rPr>
                <w:rFonts w:asciiTheme="minorHAnsi" w:eastAsia="Arial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lastRenderedPageBreak/>
              <w:t>Fiches des savoirs technologiques des commandes pour le routage dynamique.</w:t>
            </w:r>
          </w:p>
          <w:p w14:paraId="7547F227" w14:textId="77777777" w:rsidR="00BA76AC" w:rsidRDefault="00BA76AC" w:rsidP="00BA76AC">
            <w:pPr>
              <w:pStyle w:val="Paragraphedeliste"/>
              <w:spacing w:after="0"/>
              <w:ind w:left="315"/>
              <w:textAlignment w:val="baseline"/>
              <w:rPr>
                <w:rFonts w:asciiTheme="minorHAnsi" w:eastAsia="Arial" w:hAnsiTheme="minorHAnsi" w:cstheme="minorHAnsi"/>
              </w:rPr>
            </w:pPr>
          </w:p>
          <w:p w14:paraId="6B2ED113" w14:textId="3BC45043" w:rsidR="0032240A" w:rsidRDefault="00527DFF" w:rsidP="00496BF5">
            <w:pPr>
              <w:pStyle w:val="Paragraphedeliste"/>
              <w:numPr>
                <w:ilvl w:val="0"/>
                <w:numId w:val="12"/>
              </w:numPr>
              <w:spacing w:after="0"/>
              <w:ind w:left="315"/>
              <w:textAlignment w:val="baseline"/>
              <w:rPr>
                <w:rFonts w:asciiTheme="minorHAnsi" w:eastAsia="Arial" w:hAnsiTheme="minorHAnsi" w:cstheme="minorHAnsi"/>
              </w:rPr>
            </w:pPr>
            <w:r w:rsidRPr="0032240A">
              <w:rPr>
                <w:rFonts w:asciiTheme="minorHAnsi" w:eastAsia="Arial" w:hAnsiTheme="minorHAnsi" w:cstheme="minorHAnsi"/>
              </w:rPr>
              <w:t xml:space="preserve">Un dossier </w:t>
            </w:r>
            <w:r w:rsidR="00BA143C" w:rsidRPr="0032240A">
              <w:rPr>
                <w:rFonts w:asciiTheme="minorHAnsi" w:eastAsia="Arial" w:hAnsiTheme="minorHAnsi" w:cstheme="minorHAnsi"/>
              </w:rPr>
              <w:t>(de type étude de cas)</w:t>
            </w:r>
            <w:r w:rsidRPr="0032240A">
              <w:rPr>
                <w:rFonts w:asciiTheme="minorHAnsi" w:eastAsia="Arial" w:hAnsiTheme="minorHAnsi" w:cstheme="minorHAnsi"/>
              </w:rPr>
              <w:t xml:space="preserve"> sur l’infrastructure informatique et réseau de l’entreprise cliente : plan des locaux, inventaire matériel et logiciel, annuaire, schéma réseau, plan d’adressage, serveurs, vlan, routag</w:t>
            </w:r>
            <w:r w:rsidR="004E0187" w:rsidRPr="0032240A">
              <w:rPr>
                <w:rFonts w:asciiTheme="minorHAnsi" w:eastAsia="Arial" w:hAnsiTheme="minorHAnsi" w:cstheme="minorHAnsi"/>
              </w:rPr>
              <w:t>e.</w:t>
            </w:r>
          </w:p>
          <w:p w14:paraId="7D6B23B4" w14:textId="4B05CFB4" w:rsidR="005E4BB8" w:rsidRPr="001C7831" w:rsidRDefault="0032240A" w:rsidP="0032240A">
            <w:pPr>
              <w:pStyle w:val="Paragraphedeliste"/>
              <w:numPr>
                <w:ilvl w:val="0"/>
                <w:numId w:val="12"/>
              </w:numPr>
              <w:spacing w:after="0"/>
              <w:ind w:left="315"/>
              <w:textAlignment w:val="baseline"/>
              <w:rPr>
                <w:rFonts w:asciiTheme="minorHAnsi" w:eastAsia="Arial" w:hAnsiTheme="minorHAnsi" w:cstheme="minorHAnsi"/>
              </w:rPr>
            </w:pPr>
            <w:r w:rsidRPr="0032240A">
              <w:rPr>
                <w:rFonts w:asciiTheme="minorHAnsi" w:eastAsia="Arial" w:hAnsiTheme="minorHAnsi" w:cstheme="minorHAnsi"/>
              </w:rPr>
              <w:t xml:space="preserve">Un fichier modélisant, dans un logiciel simulateur de réseau, le </w:t>
            </w:r>
            <w:r>
              <w:rPr>
                <w:rFonts w:asciiTheme="minorHAnsi" w:eastAsia="Arial" w:hAnsiTheme="minorHAnsi" w:cstheme="minorHAnsi"/>
              </w:rPr>
              <w:t xml:space="preserve">réseau </w:t>
            </w:r>
            <w:r w:rsidRPr="0032240A">
              <w:rPr>
                <w:rFonts w:asciiTheme="minorHAnsi" w:eastAsia="Arial" w:hAnsiTheme="minorHAnsi" w:cstheme="minorHAnsi"/>
              </w:rPr>
              <w:t>du siège de l’entreprise cliente</w:t>
            </w:r>
            <w:r>
              <w:rPr>
                <w:rFonts w:asciiTheme="minorHAnsi" w:eastAsia="Arial" w:hAnsiTheme="minorHAnsi" w:cstheme="minorHAnsi"/>
              </w:rPr>
              <w:t>.</w:t>
            </w:r>
          </w:p>
        </w:tc>
        <w:tc>
          <w:tcPr>
            <w:tcW w:w="5107" w:type="dxa"/>
            <w:gridSpan w:val="2"/>
            <w:tcBorders>
              <w:bottom w:val="single" w:sz="4" w:space="0" w:color="000000" w:themeColor="text1"/>
            </w:tcBorders>
          </w:tcPr>
          <w:p w14:paraId="1FF3F016" w14:textId="471AAEB2" w:rsidR="00212AAC" w:rsidRPr="00212AAC" w:rsidRDefault="00527DFF" w:rsidP="00212AAC">
            <w:pPr>
              <w:pStyle w:val="Paragraphedeliste"/>
              <w:numPr>
                <w:ilvl w:val="0"/>
                <w:numId w:val="12"/>
              </w:numPr>
              <w:ind w:left="315"/>
              <w:rPr>
                <w:rFonts w:asciiTheme="minorHAnsi" w:eastAsia="Arial" w:hAnsiTheme="minorHAnsi" w:cstheme="minorHAnsi"/>
              </w:rPr>
            </w:pPr>
            <w:r w:rsidRPr="00CC73BF">
              <w:rPr>
                <w:rFonts w:asciiTheme="minorHAnsi" w:eastAsia="Arial" w:hAnsiTheme="minorHAnsi" w:cstheme="minorHAnsi"/>
              </w:rPr>
              <w:t>Un fichier modélisant</w:t>
            </w:r>
            <w:r w:rsidR="00557D54">
              <w:rPr>
                <w:rFonts w:asciiTheme="minorHAnsi" w:eastAsia="Arial" w:hAnsiTheme="minorHAnsi" w:cstheme="minorHAnsi"/>
              </w:rPr>
              <w:t xml:space="preserve">, </w:t>
            </w:r>
            <w:r w:rsidR="00557D54" w:rsidRPr="00CC73BF">
              <w:rPr>
                <w:rFonts w:asciiTheme="minorHAnsi" w:eastAsia="Arial" w:hAnsiTheme="minorHAnsi" w:cstheme="minorHAnsi"/>
              </w:rPr>
              <w:t>dans un logiciel simulateur de réseau</w:t>
            </w:r>
            <w:r w:rsidR="00557D54">
              <w:rPr>
                <w:rFonts w:asciiTheme="minorHAnsi" w:eastAsia="Arial" w:hAnsiTheme="minorHAnsi" w:cstheme="minorHAnsi"/>
              </w:rPr>
              <w:t>,</w:t>
            </w:r>
            <w:r w:rsidRPr="00CC73BF">
              <w:rPr>
                <w:rFonts w:asciiTheme="minorHAnsi" w:eastAsia="Arial" w:hAnsiTheme="minorHAnsi" w:cstheme="minorHAnsi"/>
              </w:rPr>
              <w:t xml:space="preserve"> </w:t>
            </w:r>
            <w:r w:rsidR="004E0187">
              <w:rPr>
                <w:rFonts w:asciiTheme="minorHAnsi" w:eastAsia="Arial" w:hAnsiTheme="minorHAnsi" w:cstheme="minorHAnsi"/>
              </w:rPr>
              <w:t xml:space="preserve">le fonctionnement </w:t>
            </w:r>
            <w:r w:rsidR="00557D54">
              <w:rPr>
                <w:rFonts w:asciiTheme="minorHAnsi" w:eastAsia="Arial" w:hAnsiTheme="minorHAnsi" w:cstheme="minorHAnsi"/>
              </w:rPr>
              <w:t xml:space="preserve">de </w:t>
            </w:r>
            <w:r>
              <w:rPr>
                <w:rFonts w:asciiTheme="minorHAnsi" w:eastAsia="Arial" w:hAnsiTheme="minorHAnsi" w:cstheme="minorHAnsi"/>
              </w:rPr>
              <w:t>l’i</w:t>
            </w:r>
            <w:r w:rsidRPr="00D46473">
              <w:rPr>
                <w:rFonts w:asciiTheme="minorHAnsi" w:eastAsia="Arial" w:hAnsiTheme="minorHAnsi" w:cstheme="minorHAnsi"/>
              </w:rPr>
              <w:t xml:space="preserve">nterconnexion </w:t>
            </w:r>
            <w:r w:rsidRPr="001C7831">
              <w:rPr>
                <w:rFonts w:asciiTheme="minorHAnsi" w:eastAsia="Arial" w:hAnsiTheme="minorHAnsi" w:cstheme="minorHAnsi"/>
              </w:rPr>
              <w:t>d</w:t>
            </w:r>
            <w:r>
              <w:rPr>
                <w:rFonts w:asciiTheme="minorHAnsi" w:eastAsia="Arial" w:hAnsiTheme="minorHAnsi" w:cstheme="minorHAnsi"/>
              </w:rPr>
              <w:t xml:space="preserve">u siège </w:t>
            </w:r>
            <w:r w:rsidRPr="001C7831">
              <w:rPr>
                <w:rFonts w:asciiTheme="minorHAnsi" w:eastAsia="Arial" w:hAnsiTheme="minorHAnsi" w:cstheme="minorHAnsi"/>
              </w:rPr>
              <w:t xml:space="preserve">de </w:t>
            </w:r>
            <w:r>
              <w:rPr>
                <w:rFonts w:asciiTheme="minorHAnsi" w:eastAsia="Arial" w:hAnsiTheme="minorHAnsi" w:cstheme="minorHAnsi"/>
              </w:rPr>
              <w:t>l’</w:t>
            </w:r>
            <w:r w:rsidRPr="001C7831">
              <w:rPr>
                <w:rFonts w:asciiTheme="minorHAnsi" w:eastAsia="Arial" w:hAnsiTheme="minorHAnsi" w:cstheme="minorHAnsi"/>
              </w:rPr>
              <w:t>entreprise cliente</w:t>
            </w:r>
            <w:r>
              <w:rPr>
                <w:rFonts w:asciiTheme="minorHAnsi" w:eastAsia="Arial" w:hAnsiTheme="minorHAnsi" w:cstheme="minorHAnsi"/>
              </w:rPr>
              <w:t xml:space="preserve"> avec ses deux nouvelles agences</w:t>
            </w:r>
            <w:r w:rsidR="00212AAC">
              <w:rPr>
                <w:rFonts w:asciiTheme="minorHAnsi" w:eastAsia="Arial" w:hAnsiTheme="minorHAnsi" w:cstheme="minorHAnsi"/>
              </w:rPr>
              <w:t>.</w:t>
            </w:r>
          </w:p>
          <w:p w14:paraId="1245A5F5" w14:textId="20E514DD" w:rsidR="00527DFF" w:rsidRPr="00B1152E" w:rsidRDefault="00527DFF" w:rsidP="00D3244E">
            <w:pPr>
              <w:pStyle w:val="Paragraphedeliste"/>
              <w:numPr>
                <w:ilvl w:val="0"/>
                <w:numId w:val="13"/>
              </w:numPr>
              <w:ind w:left="327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  <w:lang w:eastAsia="en-US"/>
              </w:rPr>
              <w:t xml:space="preserve">Un compte rendu des tests doit montrer via des captures d’écran que les équipements </w:t>
            </w:r>
            <w:r w:rsidRPr="00D141B3">
              <w:rPr>
                <w:rFonts w:asciiTheme="minorHAnsi" w:eastAsia="Arial" w:hAnsiTheme="minorHAnsi" w:cstheme="minorHAnsi"/>
              </w:rPr>
              <w:t>et les postes de travail</w:t>
            </w:r>
            <w:r>
              <w:rPr>
                <w:rFonts w:asciiTheme="minorHAnsi" w:eastAsia="Arial" w:hAnsiTheme="minorHAnsi" w:cstheme="minorHAnsi"/>
              </w:rPr>
              <w:t xml:space="preserve"> de chaque site</w:t>
            </w:r>
            <w:r>
              <w:rPr>
                <w:rFonts w:asciiTheme="minorHAnsi" w:hAnsiTheme="minorHAnsi" w:cstheme="minorBidi"/>
                <w:lang w:eastAsia="en-US"/>
              </w:rPr>
              <w:t xml:space="preserve"> communiquent entre eux</w:t>
            </w:r>
            <w:r w:rsidRPr="00D141B3">
              <w:rPr>
                <w:rFonts w:asciiTheme="minorHAnsi" w:eastAsia="Arial" w:hAnsiTheme="minorHAnsi" w:cstheme="minorHAnsi"/>
              </w:rPr>
              <w:t>.</w:t>
            </w:r>
          </w:p>
        </w:tc>
      </w:tr>
      <w:tr w:rsidR="00527DFF" w:rsidRPr="008B3935" w14:paraId="7B14576C" w14:textId="77777777" w:rsidTr="437139B3">
        <w:trPr>
          <w:jc w:val="center"/>
        </w:trPr>
        <w:tc>
          <w:tcPr>
            <w:tcW w:w="1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455780B" w14:textId="77777777" w:rsidR="00527DFF" w:rsidRPr="008B3935" w:rsidRDefault="00527DFF" w:rsidP="00527DFF">
            <w:pPr>
              <w:rPr>
                <w:rFonts w:asciiTheme="minorHAnsi" w:hAnsiTheme="minorHAnsi" w:cstheme="minorBidi"/>
                <w:b/>
                <w:bCs/>
              </w:rPr>
            </w:pPr>
            <w:r w:rsidRPr="3F88659A">
              <w:rPr>
                <w:rFonts w:asciiTheme="minorHAnsi" w:hAnsiTheme="minorHAnsi" w:cstheme="minorBidi"/>
                <w:b/>
                <w:bCs/>
              </w:rPr>
              <w:t>Séance 2</w:t>
            </w:r>
          </w:p>
        </w:tc>
        <w:tc>
          <w:tcPr>
            <w:tcW w:w="38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DEB13A3" w14:textId="77777777" w:rsidR="00527DFF" w:rsidRPr="008B3935" w:rsidRDefault="00527DFF" w:rsidP="00527DFF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Tâche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  <w:r w:rsidRPr="008B3935">
              <w:rPr>
                <w:rFonts w:asciiTheme="minorHAnsi" w:hAnsiTheme="minorHAnsi" w:cstheme="minorHAnsi"/>
                <w:b/>
                <w:bCs/>
              </w:rPr>
              <w:t xml:space="preserve"> à réaliser</w:t>
            </w:r>
          </w:p>
        </w:tc>
        <w:tc>
          <w:tcPr>
            <w:tcW w:w="48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4E5D45A8" w14:textId="77777777" w:rsidR="00527DFF" w:rsidRPr="008B3935" w:rsidRDefault="00527DFF" w:rsidP="00527DFF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Ressources fournies</w:t>
            </w:r>
          </w:p>
        </w:tc>
        <w:tc>
          <w:tcPr>
            <w:tcW w:w="51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6B461805" w14:textId="77777777" w:rsidR="00527DFF" w:rsidRPr="008B3935" w:rsidRDefault="00527DFF" w:rsidP="00527DFF">
            <w:pPr>
              <w:rPr>
                <w:rFonts w:asciiTheme="minorHAnsi" w:hAnsiTheme="minorHAnsi" w:cstheme="minorHAnsi"/>
                <w:b/>
                <w:bCs/>
              </w:rPr>
            </w:pPr>
            <w:r w:rsidRPr="008B3935">
              <w:rPr>
                <w:rFonts w:asciiTheme="minorHAnsi" w:hAnsiTheme="minorHAnsi" w:cstheme="minorHAnsi"/>
                <w:b/>
                <w:bCs/>
              </w:rPr>
              <w:t>Résultats attendus</w:t>
            </w:r>
          </w:p>
        </w:tc>
      </w:tr>
      <w:tr w:rsidR="00527DFF" w:rsidRPr="00C548C4" w14:paraId="54FB6E4D" w14:textId="77777777" w:rsidTr="437139B3">
        <w:trPr>
          <w:jc w:val="center"/>
        </w:trPr>
        <w:tc>
          <w:tcPr>
            <w:tcW w:w="1413" w:type="dxa"/>
            <w:tcBorders>
              <w:bottom w:val="single" w:sz="4" w:space="0" w:color="000000" w:themeColor="text1"/>
            </w:tcBorders>
          </w:tcPr>
          <w:p w14:paraId="6D79CA52" w14:textId="77777777" w:rsidR="00527DFF" w:rsidRPr="00C548C4" w:rsidRDefault="00527DFF" w:rsidP="00527DF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C548C4">
              <w:rPr>
                <w:rFonts w:asciiTheme="minorHAnsi" w:hAnsiTheme="minorHAnsi" w:cstheme="minorHAnsi"/>
              </w:rPr>
              <w:t>h</w:t>
            </w:r>
          </w:p>
        </w:tc>
        <w:tc>
          <w:tcPr>
            <w:tcW w:w="3829" w:type="dxa"/>
            <w:gridSpan w:val="2"/>
            <w:tcBorders>
              <w:bottom w:val="single" w:sz="4" w:space="0" w:color="000000" w:themeColor="text1"/>
            </w:tcBorders>
          </w:tcPr>
          <w:p w14:paraId="7453A76B" w14:textId="28708DC1" w:rsidR="00527DFF" w:rsidRDefault="00527DFF" w:rsidP="00527DFF">
            <w:pPr>
              <w:spacing w:before="120"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4E4AED">
              <w:rPr>
                <w:rFonts w:asciiTheme="minorHAnsi" w:hAnsiTheme="minorHAnsi" w:cstheme="minorHAnsi"/>
              </w:rPr>
              <w:t xml:space="preserve">Votre travail consiste à mettre en œuvre </w:t>
            </w:r>
            <w:r w:rsidR="00EF00D3">
              <w:rPr>
                <w:rFonts w:asciiTheme="minorHAnsi" w:eastAsia="Arial" w:hAnsiTheme="minorHAnsi" w:cstheme="minorHAnsi"/>
              </w:rPr>
              <w:t>cette i</w:t>
            </w:r>
            <w:r w:rsidR="00EF00D3" w:rsidRPr="00D46473">
              <w:rPr>
                <w:rFonts w:asciiTheme="minorHAnsi" w:eastAsia="Arial" w:hAnsiTheme="minorHAnsi" w:cstheme="minorHAnsi"/>
              </w:rPr>
              <w:t>nterconnexion</w:t>
            </w:r>
            <w:r w:rsidRPr="004E4AED">
              <w:rPr>
                <w:rFonts w:asciiTheme="minorHAnsi" w:hAnsiTheme="minorHAnsi" w:cstheme="minorHAnsi"/>
              </w:rPr>
              <w:t xml:space="preserve"> sur </w:t>
            </w:r>
            <w:r w:rsidR="00AB3A46" w:rsidRPr="001C7831">
              <w:rPr>
                <w:rFonts w:asciiTheme="minorHAnsi" w:eastAsia="Arial" w:hAnsiTheme="minorHAnsi" w:cstheme="minorHAnsi"/>
              </w:rPr>
              <w:t>l’infrastructure réseau d’une entreprise cliente</w:t>
            </w:r>
            <w:r w:rsidRPr="004E4AED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Vous i</w:t>
            </w:r>
            <w:r w:rsidRPr="00CE5A7A">
              <w:rPr>
                <w:rFonts w:asciiTheme="minorHAnsi" w:hAnsiTheme="minorHAnsi" w:cstheme="minorHAnsi"/>
              </w:rPr>
              <w:t>nstaller</w:t>
            </w:r>
            <w:r>
              <w:rPr>
                <w:rFonts w:asciiTheme="minorHAnsi" w:hAnsiTheme="minorHAnsi" w:cstheme="minorHAnsi"/>
              </w:rPr>
              <w:t>ez</w:t>
            </w:r>
            <w:r w:rsidRPr="00CE5A7A">
              <w:rPr>
                <w:rFonts w:asciiTheme="minorHAnsi" w:hAnsiTheme="minorHAnsi" w:cstheme="minorHAnsi"/>
              </w:rPr>
              <w:t xml:space="preserve"> et configurer</w:t>
            </w:r>
            <w:r>
              <w:rPr>
                <w:rFonts w:asciiTheme="minorHAnsi" w:hAnsiTheme="minorHAnsi" w:cstheme="minorHAnsi"/>
              </w:rPr>
              <w:t>ez</w:t>
            </w:r>
            <w:r w:rsidRPr="00CE5A7A">
              <w:rPr>
                <w:rFonts w:asciiTheme="minorHAnsi" w:hAnsiTheme="minorHAnsi" w:cstheme="minorHAnsi"/>
              </w:rPr>
              <w:t xml:space="preserve"> les équipements </w:t>
            </w:r>
            <w:r w:rsidR="00EF00D3">
              <w:rPr>
                <w:rFonts w:asciiTheme="minorHAnsi" w:hAnsiTheme="minorHAnsi" w:cstheme="minorHAnsi"/>
              </w:rPr>
              <w:t>nécessaires.</w:t>
            </w:r>
          </w:p>
          <w:p w14:paraId="7341A1C9" w14:textId="2F9D9284" w:rsidR="00527DFF" w:rsidRPr="00A3284E" w:rsidRDefault="437139B3" w:rsidP="00144DC7">
            <w:pPr>
              <w:pStyle w:val="Paragraphedeliste"/>
              <w:numPr>
                <w:ilvl w:val="0"/>
                <w:numId w:val="1"/>
              </w:numPr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Déployer les configurations des routeurs sur une infrastructure réelle : trois routeurs ou à défaut des machines virtuelles routeur, deux postes clients filaires.</w:t>
            </w:r>
          </w:p>
          <w:p w14:paraId="0D0DD77D" w14:textId="6710822B" w:rsidR="00A3284E" w:rsidRPr="00C62332" w:rsidRDefault="437139B3" w:rsidP="00144DC7">
            <w:pPr>
              <w:pStyle w:val="Paragraphedeliste"/>
              <w:numPr>
                <w:ilvl w:val="0"/>
                <w:numId w:val="1"/>
              </w:numPr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eastAsia="Arial" w:hAnsiTheme="minorHAnsi" w:cstheme="minorBidi"/>
              </w:rPr>
              <w:t>Effectuer des tests afin de vérifier la communication entre les différents équipements réseau et les postes de travail de chaque site.</w:t>
            </w:r>
          </w:p>
          <w:p w14:paraId="37E89ED8" w14:textId="7715BA97" w:rsidR="00527DFF" w:rsidRPr="004E4AED" w:rsidRDefault="437139B3" w:rsidP="00144DC7">
            <w:pPr>
              <w:pStyle w:val="Paragraphedeliste"/>
              <w:numPr>
                <w:ilvl w:val="0"/>
                <w:numId w:val="1"/>
              </w:numPr>
              <w:ind w:left="360"/>
              <w:jc w:val="both"/>
              <w:rPr>
                <w:rFonts w:asciiTheme="minorHAnsi" w:eastAsiaTheme="minorEastAsia" w:hAnsiTheme="minorHAnsi" w:cstheme="minorBidi"/>
              </w:rPr>
            </w:pPr>
            <w:r w:rsidRPr="437139B3">
              <w:rPr>
                <w:rFonts w:asciiTheme="minorHAnsi" w:hAnsiTheme="minorHAnsi" w:cstheme="minorBidi"/>
              </w:rPr>
              <w:t>Rédiger la documentation associée à cette nouvelle architecture.</w:t>
            </w:r>
          </w:p>
        </w:tc>
        <w:tc>
          <w:tcPr>
            <w:tcW w:w="4818" w:type="dxa"/>
            <w:gridSpan w:val="2"/>
            <w:tcBorders>
              <w:bottom w:val="single" w:sz="4" w:space="0" w:color="000000" w:themeColor="text1"/>
            </w:tcBorders>
          </w:tcPr>
          <w:p w14:paraId="16CB8BC0" w14:textId="77777777" w:rsidR="005F4E17" w:rsidRDefault="005F4E17" w:rsidP="005F4E17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t>Fiches des savoirs technologiques des commandes pour le routage dynamique.</w:t>
            </w:r>
          </w:p>
          <w:p w14:paraId="1E0DE9B5" w14:textId="77777777" w:rsidR="005F4E17" w:rsidRDefault="005F4E17" w:rsidP="005F4E17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222A400" w14:textId="23FC3870" w:rsidR="00527DFF" w:rsidRPr="009B55D3" w:rsidRDefault="00527DFF" w:rsidP="00527DFF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9B55D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Un dossier </w:t>
            </w:r>
            <w:r w:rsidR="00BA143C">
              <w:rPr>
                <w:rFonts w:asciiTheme="minorHAnsi" w:eastAsia="Calibri" w:hAnsiTheme="minorHAnsi" w:cstheme="minorHAnsi"/>
                <w:sz w:val="22"/>
                <w:szCs w:val="22"/>
              </w:rPr>
              <w:t>(de type étude de cas)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9B55D3">
              <w:rPr>
                <w:rFonts w:asciiTheme="minorHAnsi" w:eastAsia="Calibri" w:hAnsiTheme="minorHAnsi" w:cstheme="minorHAnsi"/>
                <w:sz w:val="22"/>
                <w:szCs w:val="22"/>
              </w:rPr>
              <w:t>sur l’infrastructure informatique et réseau de l’entreprise cliente : inventaire matériel et logiciel, annuaire, schéma réseau, plan d’adressage, serveurs, vlan, routage…</w:t>
            </w:r>
          </w:p>
          <w:p w14:paraId="35FA848B" w14:textId="774FD02B" w:rsidR="00527DFF" w:rsidRDefault="00527DFF" w:rsidP="00527DFF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4E4AE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Un fichier modélisant </w:t>
            </w:r>
            <w:r w:rsidR="00C261AA"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>l’architecture</w:t>
            </w:r>
            <w:r w:rsidR="00C261A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d’interconnexion</w:t>
            </w:r>
            <w:r w:rsidRPr="004E4AED">
              <w:rPr>
                <w:rFonts w:asciiTheme="minorHAnsi" w:eastAsia="Calibri" w:hAnsiTheme="minorHAnsi" w:cstheme="minorHAnsi"/>
                <w:sz w:val="22"/>
                <w:szCs w:val="22"/>
              </w:rPr>
              <w:t>, dans un logiciel simulateur de réseau.</w:t>
            </w:r>
          </w:p>
          <w:p w14:paraId="0D9566DC" w14:textId="35DD4993" w:rsidR="00527DFF" w:rsidRPr="004E4AED" w:rsidRDefault="437139B3" w:rsidP="437139B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t xml:space="preserve">Une machine virtuelle </w:t>
            </w:r>
            <w:r w:rsidRPr="437139B3">
              <w:rPr>
                <w:rFonts w:asciiTheme="minorHAnsi" w:eastAsia="Arial" w:hAnsiTheme="minorHAnsi" w:cstheme="minorBidi"/>
              </w:rPr>
              <w:t>routeur</w:t>
            </w:r>
            <w:r w:rsidR="005F4E17">
              <w:rPr>
                <w:rFonts w:asciiTheme="minorHAnsi" w:eastAsia="Arial" w:hAnsiTheme="minorHAnsi" w:cstheme="minorBidi"/>
              </w:rPr>
              <w:t xml:space="preserve"> </w:t>
            </w:r>
            <w:r w:rsidRPr="437139B3">
              <w:rPr>
                <w:rFonts w:asciiTheme="minorHAnsi" w:eastAsia="Arial" w:hAnsiTheme="minorHAnsi" w:cstheme="minorBidi"/>
              </w:rPr>
              <w:t>en cas d’absence de routeur physique.</w:t>
            </w:r>
          </w:p>
        </w:tc>
        <w:tc>
          <w:tcPr>
            <w:tcW w:w="5107" w:type="dxa"/>
            <w:gridSpan w:val="2"/>
            <w:tcBorders>
              <w:bottom w:val="single" w:sz="4" w:space="0" w:color="000000" w:themeColor="text1"/>
            </w:tcBorders>
          </w:tcPr>
          <w:p w14:paraId="3797B50D" w14:textId="055C5B7E" w:rsidR="00527DFF" w:rsidRPr="00173C80" w:rsidRDefault="437139B3" w:rsidP="437139B3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Bidi"/>
                <w:sz w:val="22"/>
                <w:szCs w:val="22"/>
              </w:rPr>
            </w:pPr>
            <w:r w:rsidRPr="437139B3">
              <w:rPr>
                <w:rFonts w:asciiTheme="minorHAnsi" w:eastAsia="Calibri" w:hAnsiTheme="minorHAnsi" w:cstheme="minorBidi"/>
                <w:sz w:val="22"/>
                <w:szCs w:val="22"/>
              </w:rPr>
              <w:t>Un compte rendu des tests doit montrer, via des captures d’écran, que les équipements communiquent bien entre eux à l’intérieur d’un VLAN et d’un VLAN à l’autre grâce au routage inter-vlan au niveau IP.</w:t>
            </w:r>
          </w:p>
          <w:p w14:paraId="5209973A" w14:textId="37E0F69F" w:rsidR="00527DFF" w:rsidRPr="00173C80" w:rsidRDefault="00527DFF" w:rsidP="00527DFF">
            <w:pPr>
              <w:pStyle w:val="paragraph"/>
              <w:numPr>
                <w:ilvl w:val="0"/>
                <w:numId w:val="29"/>
              </w:numPr>
              <w:spacing w:before="0" w:beforeAutospacing="0" w:after="0" w:afterAutospacing="0"/>
              <w:ind w:left="360"/>
              <w:jc w:val="both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>Une documentation technique à destination de l’équipe IT expliquant les configuration</w:t>
            </w:r>
            <w:r w:rsidR="005C637E">
              <w:rPr>
                <w:rFonts w:asciiTheme="minorHAnsi" w:eastAsia="Calibri" w:hAnsiTheme="minorHAnsi" w:cstheme="minorHAnsi"/>
                <w:sz w:val="22"/>
                <w:szCs w:val="22"/>
              </w:rPr>
              <w:t>s</w:t>
            </w:r>
            <w:r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5C637E">
              <w:rPr>
                <w:rFonts w:asciiTheme="minorHAnsi" w:eastAsia="Calibri" w:hAnsiTheme="minorHAnsi" w:cstheme="minorHAnsi"/>
                <w:sz w:val="22"/>
                <w:szCs w:val="22"/>
              </w:rPr>
              <w:t>de</w:t>
            </w:r>
            <w:r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l’architecture</w:t>
            </w:r>
            <w:r w:rsidR="005C637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d’</w:t>
            </w:r>
            <w:r w:rsidR="00C261AA">
              <w:rPr>
                <w:rFonts w:asciiTheme="minorHAnsi" w:eastAsia="Calibri" w:hAnsiTheme="minorHAnsi" w:cstheme="minorHAnsi"/>
                <w:sz w:val="22"/>
                <w:szCs w:val="22"/>
              </w:rPr>
              <w:t>interconnexion</w:t>
            </w:r>
            <w:r w:rsidRPr="00173C80">
              <w:rPr>
                <w:rFonts w:asciiTheme="minorHAnsi" w:eastAsia="Calibri" w:hAnsiTheme="minorHAnsi" w:cstheme="minorHAnsi"/>
                <w:sz w:val="22"/>
                <w:szCs w:val="22"/>
              </w:rPr>
              <w:t>.</w:t>
            </w:r>
          </w:p>
        </w:tc>
      </w:tr>
      <w:bookmarkEnd w:id="1"/>
    </w:tbl>
    <w:p w14:paraId="0F5D7599" w14:textId="77777777" w:rsidR="00426085" w:rsidRPr="008B3935" w:rsidRDefault="00426085" w:rsidP="00403458">
      <w:pPr>
        <w:rPr>
          <w:rFonts w:asciiTheme="minorHAnsi" w:hAnsiTheme="minorHAnsi" w:cstheme="minorHAnsi"/>
        </w:rPr>
      </w:pPr>
    </w:p>
    <w:sectPr w:rsidR="00426085" w:rsidRPr="008B3935" w:rsidSect="00CA2F99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1B417" w14:textId="77777777" w:rsidR="00F635F4" w:rsidRDefault="00F635F4" w:rsidP="00C45CE0">
      <w:pPr>
        <w:spacing w:after="0" w:line="240" w:lineRule="auto"/>
      </w:pPr>
      <w:r>
        <w:separator/>
      </w:r>
    </w:p>
  </w:endnote>
  <w:endnote w:type="continuationSeparator" w:id="0">
    <w:p w14:paraId="1102F848" w14:textId="77777777" w:rsidR="00F635F4" w:rsidRDefault="00F635F4" w:rsidP="00C4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197B6" w14:textId="1D265872" w:rsidR="00C45CE0" w:rsidRDefault="00DF32A8">
    <w:pPr>
      <w:pStyle w:val="Pieddepage"/>
    </w:pPr>
    <w:r w:rsidRPr="00DF32A8">
      <w:t>2.2 SISR - Installer, tester et déployer une solution d’infrastructure réseau</w:t>
    </w:r>
    <w:r w:rsidR="00C45CE0">
      <w:tab/>
    </w:r>
    <w:r w:rsidR="00C45CE0">
      <w:tab/>
    </w:r>
    <w:r w:rsidR="00C45CE0">
      <w:tab/>
    </w:r>
    <w:r w:rsidR="00C45CE0">
      <w:tab/>
    </w:r>
    <w:r w:rsidR="00C45CE0">
      <w:tab/>
    </w:r>
    <w:r w:rsidR="00C45CE0">
      <w:tab/>
    </w:r>
    <w:r w:rsidR="00C45CE0">
      <w:tab/>
    </w:r>
    <w:r w:rsidR="00C45CE0">
      <w:tab/>
    </w:r>
    <w:r w:rsidR="00C45CE0">
      <w:fldChar w:fldCharType="begin"/>
    </w:r>
    <w:r w:rsidR="00C45CE0">
      <w:instrText>PAGE   \* MERGEFORMAT</w:instrText>
    </w:r>
    <w:r w:rsidR="00C45CE0">
      <w:fldChar w:fldCharType="separate"/>
    </w:r>
    <w:r w:rsidR="00C45CE0">
      <w:t>1</w:t>
    </w:r>
    <w:r w:rsidR="00C45CE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F0582" w14:textId="77777777" w:rsidR="00F635F4" w:rsidRDefault="00F635F4" w:rsidP="00C45CE0">
      <w:pPr>
        <w:spacing w:after="0" w:line="240" w:lineRule="auto"/>
      </w:pPr>
      <w:r>
        <w:separator/>
      </w:r>
    </w:p>
  </w:footnote>
  <w:footnote w:type="continuationSeparator" w:id="0">
    <w:p w14:paraId="757B734A" w14:textId="77777777" w:rsidR="00F635F4" w:rsidRDefault="00F635F4" w:rsidP="00C45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2AF1"/>
    <w:multiLevelType w:val="hybridMultilevel"/>
    <w:tmpl w:val="2CD4378C"/>
    <w:lvl w:ilvl="0" w:tplc="B1964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A1657"/>
    <w:multiLevelType w:val="hybridMultilevel"/>
    <w:tmpl w:val="099883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C22B9"/>
    <w:multiLevelType w:val="hybridMultilevel"/>
    <w:tmpl w:val="B5EC9D76"/>
    <w:lvl w:ilvl="0" w:tplc="3CE0B8B4">
      <w:start w:val="1"/>
      <w:numFmt w:val="decimal"/>
      <w:lvlText w:val="%1."/>
      <w:lvlJc w:val="left"/>
      <w:pPr>
        <w:ind w:left="720" w:hanging="360"/>
      </w:pPr>
    </w:lvl>
    <w:lvl w:ilvl="1" w:tplc="6EE01732">
      <w:start w:val="1"/>
      <w:numFmt w:val="lowerLetter"/>
      <w:lvlText w:val="%2."/>
      <w:lvlJc w:val="left"/>
      <w:pPr>
        <w:ind w:left="1440" w:hanging="360"/>
      </w:pPr>
    </w:lvl>
    <w:lvl w:ilvl="2" w:tplc="2BEC63C6">
      <w:start w:val="1"/>
      <w:numFmt w:val="lowerRoman"/>
      <w:lvlText w:val="%3."/>
      <w:lvlJc w:val="right"/>
      <w:pPr>
        <w:ind w:left="2160" w:hanging="180"/>
      </w:pPr>
    </w:lvl>
    <w:lvl w:ilvl="3" w:tplc="3406348A">
      <w:start w:val="1"/>
      <w:numFmt w:val="decimal"/>
      <w:lvlText w:val="%4."/>
      <w:lvlJc w:val="left"/>
      <w:pPr>
        <w:ind w:left="2880" w:hanging="360"/>
      </w:pPr>
    </w:lvl>
    <w:lvl w:ilvl="4" w:tplc="200E386A">
      <w:start w:val="1"/>
      <w:numFmt w:val="lowerLetter"/>
      <w:lvlText w:val="%5."/>
      <w:lvlJc w:val="left"/>
      <w:pPr>
        <w:ind w:left="3600" w:hanging="360"/>
      </w:pPr>
    </w:lvl>
    <w:lvl w:ilvl="5" w:tplc="CAEAFBBE">
      <w:start w:val="1"/>
      <w:numFmt w:val="lowerRoman"/>
      <w:lvlText w:val="%6."/>
      <w:lvlJc w:val="right"/>
      <w:pPr>
        <w:ind w:left="4320" w:hanging="180"/>
      </w:pPr>
    </w:lvl>
    <w:lvl w:ilvl="6" w:tplc="6BFAB798">
      <w:start w:val="1"/>
      <w:numFmt w:val="decimal"/>
      <w:lvlText w:val="%7."/>
      <w:lvlJc w:val="left"/>
      <w:pPr>
        <w:ind w:left="5040" w:hanging="360"/>
      </w:pPr>
    </w:lvl>
    <w:lvl w:ilvl="7" w:tplc="E092E6AA">
      <w:start w:val="1"/>
      <w:numFmt w:val="lowerLetter"/>
      <w:lvlText w:val="%8."/>
      <w:lvlJc w:val="left"/>
      <w:pPr>
        <w:ind w:left="5760" w:hanging="360"/>
      </w:pPr>
    </w:lvl>
    <w:lvl w:ilvl="8" w:tplc="B492F69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347FE"/>
    <w:multiLevelType w:val="hybridMultilevel"/>
    <w:tmpl w:val="31F868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1574E"/>
    <w:multiLevelType w:val="hybridMultilevel"/>
    <w:tmpl w:val="CA780648"/>
    <w:lvl w:ilvl="0" w:tplc="015A56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12A4A"/>
    <w:multiLevelType w:val="hybridMultilevel"/>
    <w:tmpl w:val="451C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A21F6"/>
    <w:multiLevelType w:val="hybridMultilevel"/>
    <w:tmpl w:val="157CB5E0"/>
    <w:lvl w:ilvl="0" w:tplc="D5BC4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B7C03"/>
    <w:multiLevelType w:val="hybridMultilevel"/>
    <w:tmpl w:val="2E409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20B18"/>
    <w:multiLevelType w:val="hybridMultilevel"/>
    <w:tmpl w:val="7FA2EFE0"/>
    <w:lvl w:ilvl="0" w:tplc="200026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790D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B8F2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09F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E8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6A4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88B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546A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72FB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751B48"/>
    <w:multiLevelType w:val="hybridMultilevel"/>
    <w:tmpl w:val="9DF2DC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0B5279"/>
    <w:multiLevelType w:val="hybridMultilevel"/>
    <w:tmpl w:val="5E7042FC"/>
    <w:lvl w:ilvl="0" w:tplc="E630498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15E931D7"/>
    <w:multiLevelType w:val="hybridMultilevel"/>
    <w:tmpl w:val="E19CC9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546B7"/>
    <w:multiLevelType w:val="hybridMultilevel"/>
    <w:tmpl w:val="81062E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44AF5"/>
    <w:multiLevelType w:val="hybridMultilevel"/>
    <w:tmpl w:val="C2782D96"/>
    <w:lvl w:ilvl="0" w:tplc="1940F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0CC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163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609C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0B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A28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3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863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02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70F5D"/>
    <w:multiLevelType w:val="hybridMultilevel"/>
    <w:tmpl w:val="072461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41315A8"/>
    <w:multiLevelType w:val="hybridMultilevel"/>
    <w:tmpl w:val="22A80AA8"/>
    <w:lvl w:ilvl="0" w:tplc="306AA282">
      <w:start w:val="1"/>
      <w:numFmt w:val="decimal"/>
      <w:lvlText w:val="%1."/>
      <w:lvlJc w:val="left"/>
      <w:pPr>
        <w:ind w:left="720" w:hanging="360"/>
      </w:pPr>
    </w:lvl>
    <w:lvl w:ilvl="1" w:tplc="F60CB010">
      <w:start w:val="1"/>
      <w:numFmt w:val="lowerLetter"/>
      <w:lvlText w:val="%2."/>
      <w:lvlJc w:val="left"/>
      <w:pPr>
        <w:ind w:left="1440" w:hanging="360"/>
      </w:pPr>
    </w:lvl>
    <w:lvl w:ilvl="2" w:tplc="CD34D834">
      <w:start w:val="1"/>
      <w:numFmt w:val="lowerRoman"/>
      <w:lvlText w:val="%3."/>
      <w:lvlJc w:val="right"/>
      <w:pPr>
        <w:ind w:left="2160" w:hanging="180"/>
      </w:pPr>
    </w:lvl>
    <w:lvl w:ilvl="3" w:tplc="CD6C42E8">
      <w:start w:val="1"/>
      <w:numFmt w:val="decimal"/>
      <w:lvlText w:val="%4."/>
      <w:lvlJc w:val="left"/>
      <w:pPr>
        <w:ind w:left="2880" w:hanging="360"/>
      </w:pPr>
    </w:lvl>
    <w:lvl w:ilvl="4" w:tplc="4294B37C">
      <w:start w:val="1"/>
      <w:numFmt w:val="lowerLetter"/>
      <w:lvlText w:val="%5."/>
      <w:lvlJc w:val="left"/>
      <w:pPr>
        <w:ind w:left="3600" w:hanging="360"/>
      </w:pPr>
    </w:lvl>
    <w:lvl w:ilvl="5" w:tplc="116A7FAE">
      <w:start w:val="1"/>
      <w:numFmt w:val="lowerRoman"/>
      <w:lvlText w:val="%6."/>
      <w:lvlJc w:val="right"/>
      <w:pPr>
        <w:ind w:left="4320" w:hanging="180"/>
      </w:pPr>
    </w:lvl>
    <w:lvl w:ilvl="6" w:tplc="98265D8C">
      <w:start w:val="1"/>
      <w:numFmt w:val="decimal"/>
      <w:lvlText w:val="%7."/>
      <w:lvlJc w:val="left"/>
      <w:pPr>
        <w:ind w:left="5040" w:hanging="360"/>
      </w:pPr>
    </w:lvl>
    <w:lvl w:ilvl="7" w:tplc="36AE0588">
      <w:start w:val="1"/>
      <w:numFmt w:val="lowerLetter"/>
      <w:lvlText w:val="%8."/>
      <w:lvlJc w:val="left"/>
      <w:pPr>
        <w:ind w:left="5760" w:hanging="360"/>
      </w:pPr>
    </w:lvl>
    <w:lvl w:ilvl="8" w:tplc="8514C54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252EA"/>
    <w:multiLevelType w:val="hybridMultilevel"/>
    <w:tmpl w:val="4C8854F0"/>
    <w:lvl w:ilvl="0" w:tplc="D5EC68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12689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61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C4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16C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23A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29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691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4EAF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BA36C9"/>
    <w:multiLevelType w:val="hybridMultilevel"/>
    <w:tmpl w:val="D14CC76A"/>
    <w:lvl w:ilvl="0" w:tplc="B19648D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0100401"/>
    <w:multiLevelType w:val="hybridMultilevel"/>
    <w:tmpl w:val="80721830"/>
    <w:lvl w:ilvl="0" w:tplc="67302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9CA0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26B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A2E3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8E0F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2A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3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BA76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44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D779D"/>
    <w:multiLevelType w:val="hybridMultilevel"/>
    <w:tmpl w:val="328A538E"/>
    <w:lvl w:ilvl="0" w:tplc="E94210B2">
      <w:start w:val="1"/>
      <w:numFmt w:val="decimal"/>
      <w:lvlText w:val="%1."/>
      <w:lvlJc w:val="left"/>
      <w:pPr>
        <w:ind w:left="720" w:hanging="360"/>
      </w:pPr>
    </w:lvl>
    <w:lvl w:ilvl="1" w:tplc="B9BC0930">
      <w:start w:val="1"/>
      <w:numFmt w:val="lowerLetter"/>
      <w:lvlText w:val="%2."/>
      <w:lvlJc w:val="left"/>
      <w:pPr>
        <w:ind w:left="1440" w:hanging="360"/>
      </w:pPr>
    </w:lvl>
    <w:lvl w:ilvl="2" w:tplc="D03ADBE8">
      <w:start w:val="1"/>
      <w:numFmt w:val="lowerRoman"/>
      <w:lvlText w:val="%3."/>
      <w:lvlJc w:val="right"/>
      <w:pPr>
        <w:ind w:left="2160" w:hanging="180"/>
      </w:pPr>
    </w:lvl>
    <w:lvl w:ilvl="3" w:tplc="0FA4882A">
      <w:start w:val="1"/>
      <w:numFmt w:val="decimal"/>
      <w:lvlText w:val="%4."/>
      <w:lvlJc w:val="left"/>
      <w:pPr>
        <w:ind w:left="2880" w:hanging="360"/>
      </w:pPr>
    </w:lvl>
    <w:lvl w:ilvl="4" w:tplc="444EE72A">
      <w:start w:val="1"/>
      <w:numFmt w:val="lowerLetter"/>
      <w:lvlText w:val="%5."/>
      <w:lvlJc w:val="left"/>
      <w:pPr>
        <w:ind w:left="3600" w:hanging="360"/>
      </w:pPr>
    </w:lvl>
    <w:lvl w:ilvl="5" w:tplc="C87009DE">
      <w:start w:val="1"/>
      <w:numFmt w:val="lowerRoman"/>
      <w:lvlText w:val="%6."/>
      <w:lvlJc w:val="right"/>
      <w:pPr>
        <w:ind w:left="4320" w:hanging="180"/>
      </w:pPr>
    </w:lvl>
    <w:lvl w:ilvl="6" w:tplc="CD6A168A">
      <w:start w:val="1"/>
      <w:numFmt w:val="decimal"/>
      <w:lvlText w:val="%7."/>
      <w:lvlJc w:val="left"/>
      <w:pPr>
        <w:ind w:left="5040" w:hanging="360"/>
      </w:pPr>
    </w:lvl>
    <w:lvl w:ilvl="7" w:tplc="2D8CA572">
      <w:start w:val="1"/>
      <w:numFmt w:val="lowerLetter"/>
      <w:lvlText w:val="%8."/>
      <w:lvlJc w:val="left"/>
      <w:pPr>
        <w:ind w:left="5760" w:hanging="360"/>
      </w:pPr>
    </w:lvl>
    <w:lvl w:ilvl="8" w:tplc="9E4C682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543B1"/>
    <w:multiLevelType w:val="hybridMultilevel"/>
    <w:tmpl w:val="9C3A0D50"/>
    <w:lvl w:ilvl="0" w:tplc="1D42CBE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24C5718"/>
    <w:multiLevelType w:val="multilevel"/>
    <w:tmpl w:val="053A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DE23E85"/>
    <w:multiLevelType w:val="hybridMultilevel"/>
    <w:tmpl w:val="616CF3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70609"/>
    <w:multiLevelType w:val="hybridMultilevel"/>
    <w:tmpl w:val="5F9672E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5704EA"/>
    <w:multiLevelType w:val="hybridMultilevel"/>
    <w:tmpl w:val="6130F8E2"/>
    <w:lvl w:ilvl="0" w:tplc="AECA04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E4FA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57EF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EA0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BEE9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22847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4D8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0E40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B261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BC704C"/>
    <w:multiLevelType w:val="hybridMultilevel"/>
    <w:tmpl w:val="C8CA7940"/>
    <w:lvl w:ilvl="0" w:tplc="06F8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F51DBF"/>
    <w:multiLevelType w:val="hybridMultilevel"/>
    <w:tmpl w:val="EBC0DD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900FE"/>
    <w:multiLevelType w:val="hybridMultilevel"/>
    <w:tmpl w:val="7ACC74D6"/>
    <w:lvl w:ilvl="0" w:tplc="BA001CC6">
      <w:start w:val="1"/>
      <w:numFmt w:val="decimal"/>
      <w:lvlText w:val="%1."/>
      <w:lvlJc w:val="left"/>
      <w:pPr>
        <w:ind w:left="720" w:hanging="360"/>
      </w:pPr>
    </w:lvl>
    <w:lvl w:ilvl="1" w:tplc="627CC518">
      <w:start w:val="1"/>
      <w:numFmt w:val="lowerLetter"/>
      <w:lvlText w:val="%2."/>
      <w:lvlJc w:val="left"/>
      <w:pPr>
        <w:ind w:left="1440" w:hanging="360"/>
      </w:pPr>
    </w:lvl>
    <w:lvl w:ilvl="2" w:tplc="CEAC5C56">
      <w:start w:val="1"/>
      <w:numFmt w:val="lowerRoman"/>
      <w:lvlText w:val="%3."/>
      <w:lvlJc w:val="right"/>
      <w:pPr>
        <w:ind w:left="2160" w:hanging="180"/>
      </w:pPr>
    </w:lvl>
    <w:lvl w:ilvl="3" w:tplc="DAFEDCFE">
      <w:start w:val="1"/>
      <w:numFmt w:val="decimal"/>
      <w:lvlText w:val="%4."/>
      <w:lvlJc w:val="left"/>
      <w:pPr>
        <w:ind w:left="2880" w:hanging="360"/>
      </w:pPr>
    </w:lvl>
    <w:lvl w:ilvl="4" w:tplc="B998AD48">
      <w:start w:val="1"/>
      <w:numFmt w:val="lowerLetter"/>
      <w:lvlText w:val="%5."/>
      <w:lvlJc w:val="left"/>
      <w:pPr>
        <w:ind w:left="3600" w:hanging="360"/>
      </w:pPr>
    </w:lvl>
    <w:lvl w:ilvl="5" w:tplc="3E883BC2">
      <w:start w:val="1"/>
      <w:numFmt w:val="lowerRoman"/>
      <w:lvlText w:val="%6."/>
      <w:lvlJc w:val="right"/>
      <w:pPr>
        <w:ind w:left="4320" w:hanging="180"/>
      </w:pPr>
    </w:lvl>
    <w:lvl w:ilvl="6" w:tplc="02C45852">
      <w:start w:val="1"/>
      <w:numFmt w:val="decimal"/>
      <w:lvlText w:val="%7."/>
      <w:lvlJc w:val="left"/>
      <w:pPr>
        <w:ind w:left="5040" w:hanging="360"/>
      </w:pPr>
    </w:lvl>
    <w:lvl w:ilvl="7" w:tplc="DC149912">
      <w:start w:val="1"/>
      <w:numFmt w:val="lowerLetter"/>
      <w:lvlText w:val="%8."/>
      <w:lvlJc w:val="left"/>
      <w:pPr>
        <w:ind w:left="5760" w:hanging="360"/>
      </w:pPr>
    </w:lvl>
    <w:lvl w:ilvl="8" w:tplc="EB083C36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A0934"/>
    <w:multiLevelType w:val="hybridMultilevel"/>
    <w:tmpl w:val="7AD0E74C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F0377F5"/>
    <w:multiLevelType w:val="hybridMultilevel"/>
    <w:tmpl w:val="9AE4AEE0"/>
    <w:lvl w:ilvl="0" w:tplc="D9343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46C0B12"/>
    <w:multiLevelType w:val="multilevel"/>
    <w:tmpl w:val="B69021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B802C8"/>
    <w:multiLevelType w:val="hybridMultilevel"/>
    <w:tmpl w:val="C3F66B0C"/>
    <w:lvl w:ilvl="0" w:tplc="28C8FD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DE8CD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3C69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A2D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446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A0D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8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94E0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6E2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10226"/>
    <w:multiLevelType w:val="hybridMultilevel"/>
    <w:tmpl w:val="81062E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243552"/>
    <w:multiLevelType w:val="hybridMultilevel"/>
    <w:tmpl w:val="919E01B6"/>
    <w:lvl w:ilvl="0" w:tplc="F29CD87E">
      <w:start w:val="1"/>
      <w:numFmt w:val="decimal"/>
      <w:lvlText w:val="%1."/>
      <w:lvlJc w:val="left"/>
      <w:pPr>
        <w:ind w:left="720" w:hanging="360"/>
      </w:pPr>
    </w:lvl>
    <w:lvl w:ilvl="1" w:tplc="F20C4A62">
      <w:start w:val="1"/>
      <w:numFmt w:val="lowerLetter"/>
      <w:lvlText w:val="%2."/>
      <w:lvlJc w:val="left"/>
      <w:pPr>
        <w:ind w:left="1440" w:hanging="360"/>
      </w:pPr>
    </w:lvl>
    <w:lvl w:ilvl="2" w:tplc="1F66F9BE">
      <w:start w:val="1"/>
      <w:numFmt w:val="lowerRoman"/>
      <w:lvlText w:val="%3."/>
      <w:lvlJc w:val="right"/>
      <w:pPr>
        <w:ind w:left="2160" w:hanging="180"/>
      </w:pPr>
    </w:lvl>
    <w:lvl w:ilvl="3" w:tplc="9C2CF356">
      <w:start w:val="1"/>
      <w:numFmt w:val="decimal"/>
      <w:lvlText w:val="%4."/>
      <w:lvlJc w:val="left"/>
      <w:pPr>
        <w:ind w:left="2880" w:hanging="360"/>
      </w:pPr>
    </w:lvl>
    <w:lvl w:ilvl="4" w:tplc="D2C2F980">
      <w:start w:val="1"/>
      <w:numFmt w:val="lowerLetter"/>
      <w:lvlText w:val="%5."/>
      <w:lvlJc w:val="left"/>
      <w:pPr>
        <w:ind w:left="3600" w:hanging="360"/>
      </w:pPr>
    </w:lvl>
    <w:lvl w:ilvl="5" w:tplc="4A76DEE0">
      <w:start w:val="1"/>
      <w:numFmt w:val="lowerRoman"/>
      <w:lvlText w:val="%6."/>
      <w:lvlJc w:val="right"/>
      <w:pPr>
        <w:ind w:left="4320" w:hanging="180"/>
      </w:pPr>
    </w:lvl>
    <w:lvl w:ilvl="6" w:tplc="DE6A33B8">
      <w:start w:val="1"/>
      <w:numFmt w:val="decimal"/>
      <w:lvlText w:val="%7."/>
      <w:lvlJc w:val="left"/>
      <w:pPr>
        <w:ind w:left="5040" w:hanging="360"/>
      </w:pPr>
    </w:lvl>
    <w:lvl w:ilvl="7" w:tplc="7F2C5B06">
      <w:start w:val="1"/>
      <w:numFmt w:val="lowerLetter"/>
      <w:lvlText w:val="%8."/>
      <w:lvlJc w:val="left"/>
      <w:pPr>
        <w:ind w:left="5760" w:hanging="360"/>
      </w:pPr>
    </w:lvl>
    <w:lvl w:ilvl="8" w:tplc="5864622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4E6A3E"/>
    <w:multiLevelType w:val="hybridMultilevel"/>
    <w:tmpl w:val="361E9A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B597F"/>
    <w:multiLevelType w:val="hybridMultilevel"/>
    <w:tmpl w:val="461277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5B2245"/>
    <w:multiLevelType w:val="hybridMultilevel"/>
    <w:tmpl w:val="E7DA4F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B75CEA"/>
    <w:multiLevelType w:val="hybridMultilevel"/>
    <w:tmpl w:val="451CA8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92FC9"/>
    <w:multiLevelType w:val="hybridMultilevel"/>
    <w:tmpl w:val="DA34B340"/>
    <w:lvl w:ilvl="0" w:tplc="4C7CA9F4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1" w:tplc="76ECC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3CAA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D81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A2B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A6E2B7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85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895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8CEF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DD0C73"/>
    <w:multiLevelType w:val="hybridMultilevel"/>
    <w:tmpl w:val="A6627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C72B17"/>
    <w:multiLevelType w:val="hybridMultilevel"/>
    <w:tmpl w:val="9760B87C"/>
    <w:lvl w:ilvl="0" w:tplc="06F8C6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408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F49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6C0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459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2EF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74C6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9CFE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90F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D13ECD"/>
    <w:multiLevelType w:val="hybridMultilevel"/>
    <w:tmpl w:val="EAC2D51E"/>
    <w:lvl w:ilvl="0" w:tplc="1B26FCA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2" w15:restartNumberingAfterBreak="0">
    <w:nsid w:val="6F4572F1"/>
    <w:multiLevelType w:val="hybridMultilevel"/>
    <w:tmpl w:val="BE2C16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6"/>
  </w:num>
  <w:num w:numId="5">
    <w:abstractNumId w:val="19"/>
  </w:num>
  <w:num w:numId="6">
    <w:abstractNumId w:val="31"/>
  </w:num>
  <w:num w:numId="7">
    <w:abstractNumId w:val="33"/>
  </w:num>
  <w:num w:numId="8">
    <w:abstractNumId w:val="30"/>
  </w:num>
  <w:num w:numId="9">
    <w:abstractNumId w:val="39"/>
  </w:num>
  <w:num w:numId="10">
    <w:abstractNumId w:val="4"/>
  </w:num>
  <w:num w:numId="11">
    <w:abstractNumId w:val="26"/>
  </w:num>
  <w:num w:numId="12">
    <w:abstractNumId w:val="9"/>
  </w:num>
  <w:num w:numId="13">
    <w:abstractNumId w:val="7"/>
  </w:num>
  <w:num w:numId="14">
    <w:abstractNumId w:val="5"/>
  </w:num>
  <w:num w:numId="15">
    <w:abstractNumId w:val="37"/>
  </w:num>
  <w:num w:numId="16">
    <w:abstractNumId w:val="32"/>
  </w:num>
  <w:num w:numId="17">
    <w:abstractNumId w:val="36"/>
  </w:num>
  <w:num w:numId="18">
    <w:abstractNumId w:val="1"/>
  </w:num>
  <w:num w:numId="19">
    <w:abstractNumId w:val="3"/>
  </w:num>
  <w:num w:numId="20">
    <w:abstractNumId w:val="42"/>
  </w:num>
  <w:num w:numId="21">
    <w:abstractNumId w:val="34"/>
  </w:num>
  <w:num w:numId="22">
    <w:abstractNumId w:val="22"/>
  </w:num>
  <w:num w:numId="23">
    <w:abstractNumId w:val="11"/>
  </w:num>
  <w:num w:numId="24">
    <w:abstractNumId w:val="0"/>
  </w:num>
  <w:num w:numId="25">
    <w:abstractNumId w:val="20"/>
  </w:num>
  <w:num w:numId="26">
    <w:abstractNumId w:val="38"/>
  </w:num>
  <w:num w:numId="27">
    <w:abstractNumId w:val="24"/>
  </w:num>
  <w:num w:numId="28">
    <w:abstractNumId w:val="27"/>
  </w:num>
  <w:num w:numId="29">
    <w:abstractNumId w:val="13"/>
  </w:num>
  <w:num w:numId="30">
    <w:abstractNumId w:val="40"/>
  </w:num>
  <w:num w:numId="31">
    <w:abstractNumId w:val="25"/>
  </w:num>
  <w:num w:numId="32">
    <w:abstractNumId w:val="18"/>
  </w:num>
  <w:num w:numId="33">
    <w:abstractNumId w:val="6"/>
  </w:num>
  <w:num w:numId="34">
    <w:abstractNumId w:val="21"/>
  </w:num>
  <w:num w:numId="35">
    <w:abstractNumId w:val="41"/>
  </w:num>
  <w:num w:numId="36">
    <w:abstractNumId w:val="12"/>
  </w:num>
  <w:num w:numId="37">
    <w:abstractNumId w:val="23"/>
  </w:num>
  <w:num w:numId="38">
    <w:abstractNumId w:val="29"/>
  </w:num>
  <w:num w:numId="39">
    <w:abstractNumId w:val="17"/>
  </w:num>
  <w:num w:numId="40">
    <w:abstractNumId w:val="14"/>
  </w:num>
  <w:num w:numId="41">
    <w:abstractNumId w:val="10"/>
  </w:num>
  <w:num w:numId="42">
    <w:abstractNumId w:val="28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A38"/>
    <w:rsid w:val="00010D22"/>
    <w:rsid w:val="00021FB6"/>
    <w:rsid w:val="00024E29"/>
    <w:rsid w:val="00025E21"/>
    <w:rsid w:val="00026FCB"/>
    <w:rsid w:val="00056A8B"/>
    <w:rsid w:val="00063741"/>
    <w:rsid w:val="00083D2C"/>
    <w:rsid w:val="000861BA"/>
    <w:rsid w:val="000874AA"/>
    <w:rsid w:val="00097146"/>
    <w:rsid w:val="000A4A46"/>
    <w:rsid w:val="000B2874"/>
    <w:rsid w:val="000B5189"/>
    <w:rsid w:val="000C0D65"/>
    <w:rsid w:val="000C1818"/>
    <w:rsid w:val="000D2829"/>
    <w:rsid w:val="000D2FEF"/>
    <w:rsid w:val="000D625B"/>
    <w:rsid w:val="000E3870"/>
    <w:rsid w:val="000E678E"/>
    <w:rsid w:val="000F0F7D"/>
    <w:rsid w:val="00102D6E"/>
    <w:rsid w:val="001112CB"/>
    <w:rsid w:val="00113E88"/>
    <w:rsid w:val="00144DC7"/>
    <w:rsid w:val="00172ED1"/>
    <w:rsid w:val="00173C80"/>
    <w:rsid w:val="001851C8"/>
    <w:rsid w:val="001A5A3F"/>
    <w:rsid w:val="001A6528"/>
    <w:rsid w:val="001B1BCA"/>
    <w:rsid w:val="001B32EA"/>
    <w:rsid w:val="001B4D65"/>
    <w:rsid w:val="001B684E"/>
    <w:rsid w:val="001B7D89"/>
    <w:rsid w:val="001C4393"/>
    <w:rsid w:val="001C7831"/>
    <w:rsid w:val="001D5BF5"/>
    <w:rsid w:val="001F5896"/>
    <w:rsid w:val="001F7CF1"/>
    <w:rsid w:val="00204F4D"/>
    <w:rsid w:val="00212AAC"/>
    <w:rsid w:val="00216E78"/>
    <w:rsid w:val="00233D81"/>
    <w:rsid w:val="002353FE"/>
    <w:rsid w:val="00240063"/>
    <w:rsid w:val="00243F62"/>
    <w:rsid w:val="00244FEC"/>
    <w:rsid w:val="00245D38"/>
    <w:rsid w:val="002503FF"/>
    <w:rsid w:val="002572E7"/>
    <w:rsid w:val="0025734D"/>
    <w:rsid w:val="00272AE0"/>
    <w:rsid w:val="00273737"/>
    <w:rsid w:val="00276229"/>
    <w:rsid w:val="00285888"/>
    <w:rsid w:val="00286D91"/>
    <w:rsid w:val="002971FE"/>
    <w:rsid w:val="002A1671"/>
    <w:rsid w:val="002B1A46"/>
    <w:rsid w:val="002C1DF2"/>
    <w:rsid w:val="002C2986"/>
    <w:rsid w:val="002C42FC"/>
    <w:rsid w:val="002D06D0"/>
    <w:rsid w:val="002D7372"/>
    <w:rsid w:val="002E00D2"/>
    <w:rsid w:val="002E0A41"/>
    <w:rsid w:val="002E1C68"/>
    <w:rsid w:val="002E7FFC"/>
    <w:rsid w:val="002F624E"/>
    <w:rsid w:val="00314344"/>
    <w:rsid w:val="0032216D"/>
    <w:rsid w:val="0032240A"/>
    <w:rsid w:val="003473DD"/>
    <w:rsid w:val="00364070"/>
    <w:rsid w:val="00373022"/>
    <w:rsid w:val="00390C83"/>
    <w:rsid w:val="00395176"/>
    <w:rsid w:val="003951D0"/>
    <w:rsid w:val="003B02D6"/>
    <w:rsid w:val="003C2123"/>
    <w:rsid w:val="003C3200"/>
    <w:rsid w:val="003C3BEF"/>
    <w:rsid w:val="003C674C"/>
    <w:rsid w:val="003D0CE3"/>
    <w:rsid w:val="003D0F55"/>
    <w:rsid w:val="003D1565"/>
    <w:rsid w:val="003D508B"/>
    <w:rsid w:val="003D737A"/>
    <w:rsid w:val="003D78E2"/>
    <w:rsid w:val="003E46BE"/>
    <w:rsid w:val="003E4F3C"/>
    <w:rsid w:val="003E786E"/>
    <w:rsid w:val="00403458"/>
    <w:rsid w:val="00415CCF"/>
    <w:rsid w:val="00416FA1"/>
    <w:rsid w:val="00426085"/>
    <w:rsid w:val="0044647E"/>
    <w:rsid w:val="00452A2B"/>
    <w:rsid w:val="0045387F"/>
    <w:rsid w:val="00453F3B"/>
    <w:rsid w:val="00464410"/>
    <w:rsid w:val="00475F6B"/>
    <w:rsid w:val="00477540"/>
    <w:rsid w:val="00486539"/>
    <w:rsid w:val="004940FB"/>
    <w:rsid w:val="004A1B4F"/>
    <w:rsid w:val="004A1C9F"/>
    <w:rsid w:val="004A4669"/>
    <w:rsid w:val="004A4DEB"/>
    <w:rsid w:val="004A6ADF"/>
    <w:rsid w:val="004C51AC"/>
    <w:rsid w:val="004D578F"/>
    <w:rsid w:val="004E0187"/>
    <w:rsid w:val="004E4AED"/>
    <w:rsid w:val="004E4B4B"/>
    <w:rsid w:val="004F59E3"/>
    <w:rsid w:val="005015A2"/>
    <w:rsid w:val="00512D88"/>
    <w:rsid w:val="005156BA"/>
    <w:rsid w:val="00522099"/>
    <w:rsid w:val="00526DB1"/>
    <w:rsid w:val="00527DFF"/>
    <w:rsid w:val="00540C0D"/>
    <w:rsid w:val="00540C89"/>
    <w:rsid w:val="00542B33"/>
    <w:rsid w:val="00544868"/>
    <w:rsid w:val="00553A4D"/>
    <w:rsid w:val="00553F81"/>
    <w:rsid w:val="00556349"/>
    <w:rsid w:val="005572EE"/>
    <w:rsid w:val="00557A30"/>
    <w:rsid w:val="00557D54"/>
    <w:rsid w:val="0056088D"/>
    <w:rsid w:val="0056176A"/>
    <w:rsid w:val="00566530"/>
    <w:rsid w:val="0057129F"/>
    <w:rsid w:val="00576BDD"/>
    <w:rsid w:val="00584F90"/>
    <w:rsid w:val="00585D6F"/>
    <w:rsid w:val="00585DC8"/>
    <w:rsid w:val="00586120"/>
    <w:rsid w:val="0059124E"/>
    <w:rsid w:val="00596F18"/>
    <w:rsid w:val="005B3167"/>
    <w:rsid w:val="005C036E"/>
    <w:rsid w:val="005C1869"/>
    <w:rsid w:val="005C5891"/>
    <w:rsid w:val="005C637E"/>
    <w:rsid w:val="005D744A"/>
    <w:rsid w:val="005D7FA1"/>
    <w:rsid w:val="005E4BB8"/>
    <w:rsid w:val="005F4E17"/>
    <w:rsid w:val="005F664E"/>
    <w:rsid w:val="006029C5"/>
    <w:rsid w:val="006455DE"/>
    <w:rsid w:val="00651CD3"/>
    <w:rsid w:val="00665CF7"/>
    <w:rsid w:val="006662EA"/>
    <w:rsid w:val="006664FF"/>
    <w:rsid w:val="0066697B"/>
    <w:rsid w:val="006739EB"/>
    <w:rsid w:val="00683CA6"/>
    <w:rsid w:val="00685274"/>
    <w:rsid w:val="00687005"/>
    <w:rsid w:val="00693886"/>
    <w:rsid w:val="00694ACF"/>
    <w:rsid w:val="006A0E0A"/>
    <w:rsid w:val="006D1048"/>
    <w:rsid w:val="006D2DE2"/>
    <w:rsid w:val="007008D6"/>
    <w:rsid w:val="00702830"/>
    <w:rsid w:val="00705CF1"/>
    <w:rsid w:val="00710DB6"/>
    <w:rsid w:val="00711782"/>
    <w:rsid w:val="0072401F"/>
    <w:rsid w:val="00725806"/>
    <w:rsid w:val="007274B9"/>
    <w:rsid w:val="00735C15"/>
    <w:rsid w:val="00763ECB"/>
    <w:rsid w:val="00773B0F"/>
    <w:rsid w:val="00781885"/>
    <w:rsid w:val="007848E1"/>
    <w:rsid w:val="00785715"/>
    <w:rsid w:val="007916A5"/>
    <w:rsid w:val="00794F3F"/>
    <w:rsid w:val="007A788C"/>
    <w:rsid w:val="007A7CE1"/>
    <w:rsid w:val="007B0F9F"/>
    <w:rsid w:val="007C1F02"/>
    <w:rsid w:val="007C3D48"/>
    <w:rsid w:val="007D27EB"/>
    <w:rsid w:val="007D2D22"/>
    <w:rsid w:val="007D35DC"/>
    <w:rsid w:val="007D5FC8"/>
    <w:rsid w:val="007E024D"/>
    <w:rsid w:val="007E3C81"/>
    <w:rsid w:val="007F3750"/>
    <w:rsid w:val="007F75E3"/>
    <w:rsid w:val="00802CC4"/>
    <w:rsid w:val="008122F9"/>
    <w:rsid w:val="00823101"/>
    <w:rsid w:val="00830A2B"/>
    <w:rsid w:val="0083281D"/>
    <w:rsid w:val="00837FDF"/>
    <w:rsid w:val="00843A54"/>
    <w:rsid w:val="00843E5F"/>
    <w:rsid w:val="00844740"/>
    <w:rsid w:val="00844F92"/>
    <w:rsid w:val="008526A1"/>
    <w:rsid w:val="00855E74"/>
    <w:rsid w:val="0087130C"/>
    <w:rsid w:val="00875ACD"/>
    <w:rsid w:val="00877749"/>
    <w:rsid w:val="008A6BD7"/>
    <w:rsid w:val="008B3935"/>
    <w:rsid w:val="008B7981"/>
    <w:rsid w:val="008C2130"/>
    <w:rsid w:val="008C5376"/>
    <w:rsid w:val="008C7DFB"/>
    <w:rsid w:val="008D677D"/>
    <w:rsid w:val="008F304C"/>
    <w:rsid w:val="008F4857"/>
    <w:rsid w:val="00900E7F"/>
    <w:rsid w:val="00904BD5"/>
    <w:rsid w:val="00906D2C"/>
    <w:rsid w:val="00915D38"/>
    <w:rsid w:val="0093237C"/>
    <w:rsid w:val="00935FF4"/>
    <w:rsid w:val="0095117F"/>
    <w:rsid w:val="009544FF"/>
    <w:rsid w:val="009632AB"/>
    <w:rsid w:val="0096447D"/>
    <w:rsid w:val="00966E3A"/>
    <w:rsid w:val="00974AA6"/>
    <w:rsid w:val="00981D9B"/>
    <w:rsid w:val="00981EFD"/>
    <w:rsid w:val="009941C3"/>
    <w:rsid w:val="009A462B"/>
    <w:rsid w:val="009A567C"/>
    <w:rsid w:val="009A5B39"/>
    <w:rsid w:val="009B55D3"/>
    <w:rsid w:val="009C3F75"/>
    <w:rsid w:val="009D2203"/>
    <w:rsid w:val="009D24A3"/>
    <w:rsid w:val="009F132C"/>
    <w:rsid w:val="009F26D9"/>
    <w:rsid w:val="009F67ED"/>
    <w:rsid w:val="009F7156"/>
    <w:rsid w:val="00A0730E"/>
    <w:rsid w:val="00A2562F"/>
    <w:rsid w:val="00A27D59"/>
    <w:rsid w:val="00A31C14"/>
    <w:rsid w:val="00A3284E"/>
    <w:rsid w:val="00A35763"/>
    <w:rsid w:val="00A37064"/>
    <w:rsid w:val="00A422DF"/>
    <w:rsid w:val="00A45AB9"/>
    <w:rsid w:val="00A5121B"/>
    <w:rsid w:val="00A51AFE"/>
    <w:rsid w:val="00A53799"/>
    <w:rsid w:val="00A56010"/>
    <w:rsid w:val="00A60531"/>
    <w:rsid w:val="00A6101A"/>
    <w:rsid w:val="00A62E5B"/>
    <w:rsid w:val="00A7732B"/>
    <w:rsid w:val="00A81779"/>
    <w:rsid w:val="00A834AE"/>
    <w:rsid w:val="00A94C43"/>
    <w:rsid w:val="00A973CF"/>
    <w:rsid w:val="00AB125D"/>
    <w:rsid w:val="00AB3A46"/>
    <w:rsid w:val="00AC18F3"/>
    <w:rsid w:val="00AC24B8"/>
    <w:rsid w:val="00AC5D67"/>
    <w:rsid w:val="00AC722C"/>
    <w:rsid w:val="00AD206C"/>
    <w:rsid w:val="00AE0A38"/>
    <w:rsid w:val="00AE67AA"/>
    <w:rsid w:val="00B1152E"/>
    <w:rsid w:val="00B11CAE"/>
    <w:rsid w:val="00B22AE7"/>
    <w:rsid w:val="00B41862"/>
    <w:rsid w:val="00B4612C"/>
    <w:rsid w:val="00B57EB6"/>
    <w:rsid w:val="00B666E3"/>
    <w:rsid w:val="00B74AC4"/>
    <w:rsid w:val="00B75A95"/>
    <w:rsid w:val="00B762E6"/>
    <w:rsid w:val="00B84596"/>
    <w:rsid w:val="00BA143C"/>
    <w:rsid w:val="00BA2424"/>
    <w:rsid w:val="00BA2FE4"/>
    <w:rsid w:val="00BA3D8B"/>
    <w:rsid w:val="00BA5730"/>
    <w:rsid w:val="00BA76AC"/>
    <w:rsid w:val="00BC611C"/>
    <w:rsid w:val="00BC6DC2"/>
    <w:rsid w:val="00BC6FFF"/>
    <w:rsid w:val="00BD7C6C"/>
    <w:rsid w:val="00BF4B31"/>
    <w:rsid w:val="00C03CA7"/>
    <w:rsid w:val="00C05AA3"/>
    <w:rsid w:val="00C13DAA"/>
    <w:rsid w:val="00C147DD"/>
    <w:rsid w:val="00C16BD8"/>
    <w:rsid w:val="00C179BA"/>
    <w:rsid w:val="00C261AA"/>
    <w:rsid w:val="00C26EFC"/>
    <w:rsid w:val="00C33F65"/>
    <w:rsid w:val="00C3797F"/>
    <w:rsid w:val="00C40D41"/>
    <w:rsid w:val="00C45CE0"/>
    <w:rsid w:val="00C46B1F"/>
    <w:rsid w:val="00C55741"/>
    <w:rsid w:val="00C62332"/>
    <w:rsid w:val="00C7686B"/>
    <w:rsid w:val="00C829E6"/>
    <w:rsid w:val="00C82E36"/>
    <w:rsid w:val="00C8405A"/>
    <w:rsid w:val="00CA2F99"/>
    <w:rsid w:val="00CC0A22"/>
    <w:rsid w:val="00CD092E"/>
    <w:rsid w:val="00CD6099"/>
    <w:rsid w:val="00CE041B"/>
    <w:rsid w:val="00CE5A7A"/>
    <w:rsid w:val="00CF0233"/>
    <w:rsid w:val="00D0508D"/>
    <w:rsid w:val="00D05F5E"/>
    <w:rsid w:val="00D07AC5"/>
    <w:rsid w:val="00D275EB"/>
    <w:rsid w:val="00D3244E"/>
    <w:rsid w:val="00D351B6"/>
    <w:rsid w:val="00D35218"/>
    <w:rsid w:val="00D35D88"/>
    <w:rsid w:val="00D36CC3"/>
    <w:rsid w:val="00D41BDA"/>
    <w:rsid w:val="00D43903"/>
    <w:rsid w:val="00D46473"/>
    <w:rsid w:val="00D52B14"/>
    <w:rsid w:val="00D7139B"/>
    <w:rsid w:val="00D85AB9"/>
    <w:rsid w:val="00D85B71"/>
    <w:rsid w:val="00DB16DD"/>
    <w:rsid w:val="00DB23DA"/>
    <w:rsid w:val="00DC2D75"/>
    <w:rsid w:val="00DD00B6"/>
    <w:rsid w:val="00DD627D"/>
    <w:rsid w:val="00DD7A99"/>
    <w:rsid w:val="00DF32A8"/>
    <w:rsid w:val="00DF47B6"/>
    <w:rsid w:val="00E049A6"/>
    <w:rsid w:val="00E11ECF"/>
    <w:rsid w:val="00E21CAC"/>
    <w:rsid w:val="00E21F81"/>
    <w:rsid w:val="00E401DF"/>
    <w:rsid w:val="00E574CD"/>
    <w:rsid w:val="00E7543B"/>
    <w:rsid w:val="00E76528"/>
    <w:rsid w:val="00E77BDC"/>
    <w:rsid w:val="00EA692B"/>
    <w:rsid w:val="00EB4FB4"/>
    <w:rsid w:val="00EC31B9"/>
    <w:rsid w:val="00EC534C"/>
    <w:rsid w:val="00ED0B55"/>
    <w:rsid w:val="00ED32A9"/>
    <w:rsid w:val="00ED3F0B"/>
    <w:rsid w:val="00EE6AF0"/>
    <w:rsid w:val="00EF00D3"/>
    <w:rsid w:val="00EF1558"/>
    <w:rsid w:val="00F01F17"/>
    <w:rsid w:val="00F06013"/>
    <w:rsid w:val="00F55669"/>
    <w:rsid w:val="00F635F4"/>
    <w:rsid w:val="00F7178D"/>
    <w:rsid w:val="00F80C1E"/>
    <w:rsid w:val="00F80F59"/>
    <w:rsid w:val="00FB296D"/>
    <w:rsid w:val="00FB2A44"/>
    <w:rsid w:val="00FC14E9"/>
    <w:rsid w:val="00FC5032"/>
    <w:rsid w:val="00FE1109"/>
    <w:rsid w:val="1CD25B28"/>
    <w:rsid w:val="23E98A93"/>
    <w:rsid w:val="3206A777"/>
    <w:rsid w:val="3F332F24"/>
    <w:rsid w:val="3F88659A"/>
    <w:rsid w:val="437139B3"/>
    <w:rsid w:val="451305D4"/>
    <w:rsid w:val="46808808"/>
    <w:rsid w:val="51F86CA9"/>
    <w:rsid w:val="66C3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C2E77"/>
  <w15:chartTrackingRefBased/>
  <w15:docId w15:val="{8E66BBE4-45B7-4025-95A2-48033CD8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38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A2562F"/>
    <w:pPr>
      <w:widowControl w:val="0"/>
      <w:spacing w:after="0" w:line="240" w:lineRule="auto"/>
      <w:jc w:val="both"/>
    </w:pPr>
    <w:rPr>
      <w:rFonts w:ascii="Arial" w:eastAsia="Arial" w:hAnsi="Arial" w:cs="Arial"/>
      <w:color w:val="00008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2562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2562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C2D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2D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2D75"/>
    <w:rPr>
      <w:rFonts w:ascii="Calibri" w:eastAsia="Calibri" w:hAnsi="Calibri" w:cs="Calibri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2D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2D75"/>
    <w:rPr>
      <w:rFonts w:ascii="Calibri" w:eastAsia="Calibri" w:hAnsi="Calibri" w:cs="Calibri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2D75"/>
    <w:rPr>
      <w:rFonts w:ascii="Segoe UI" w:eastAsia="Calibri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4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5CE0"/>
    <w:rPr>
      <w:rFonts w:ascii="Calibri" w:eastAsia="Calibri" w:hAnsi="Calibri" w:cs="Calibri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5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5CE0"/>
    <w:rPr>
      <w:rFonts w:ascii="Calibri" w:eastAsia="Calibri" w:hAnsi="Calibri" w:cs="Calibri"/>
      <w:lang w:eastAsia="fr-FR"/>
    </w:rPr>
  </w:style>
  <w:style w:type="table" w:styleId="Grilledutableau">
    <w:name w:val="Table Grid"/>
    <w:basedOn w:val="TableauNormal"/>
    <w:uiPriority w:val="59"/>
    <w:rsid w:val="007848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"/>
    <w:rsid w:val="00784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7848E1"/>
  </w:style>
  <w:style w:type="character" w:customStyle="1" w:styleId="eop">
    <w:name w:val="eop"/>
    <w:basedOn w:val="Policepardfaut"/>
    <w:rsid w:val="00784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3443</Words>
  <Characters>18937</Characters>
  <Application>Microsoft Office Word</Application>
  <DocSecurity>0</DocSecurity>
  <Lines>157</Lines>
  <Paragraphs>44</Paragraphs>
  <ScaleCrop>false</ScaleCrop>
  <Company/>
  <LinksUpToDate>false</LinksUpToDate>
  <CharactersWithSpaces>22336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Deschaintre</dc:creator>
  <cp:keywords/>
  <dc:description/>
  <cp:lastModifiedBy>Eric Deschaintre</cp:lastModifiedBy>
  <cp:revision>182</cp:revision>
  <dcterms:created xsi:type="dcterms:W3CDTF">2020-05-17T04:08:00Z</dcterms:created>
  <dcterms:modified xsi:type="dcterms:W3CDTF">2020-05-28T20:20:00Z</dcterms:modified>
</cp:coreProperties>
</file>