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B2D09" w14:textId="77777777" w:rsidR="008E521D" w:rsidRPr="00906C81" w:rsidRDefault="00442C77" w:rsidP="00906C81">
      <w:pPr>
        <w:pStyle w:val="titredocument"/>
      </w:pPr>
      <w:r>
        <w:t xml:space="preserve">Mission </w:t>
      </w:r>
      <w:r w:rsidR="00A63554">
        <w:t>2</w:t>
      </w:r>
      <w:r w:rsidR="002D078D">
        <w:t xml:space="preserve"> </w:t>
      </w:r>
      <w:r w:rsidR="00A63554">
        <w:t>Gérer les risques sur les données personnelles</w:t>
      </w:r>
    </w:p>
    <w:p w14:paraId="1E0B8837" w14:textId="77777777" w:rsidR="00B24F0C" w:rsidRDefault="00B24F0C" w:rsidP="00B24F0C"/>
    <w:p w14:paraId="3B756692" w14:textId="77777777" w:rsidR="00880BD4" w:rsidRDefault="00880BD4" w:rsidP="00B24F0C"/>
    <w:p w14:paraId="21ECB88C" w14:textId="77777777" w:rsidR="00880BD4" w:rsidRDefault="00880BD4" w:rsidP="00B24F0C"/>
    <w:p w14:paraId="11708D9B" w14:textId="77777777" w:rsidR="00B24F0C" w:rsidRDefault="00B24F0C" w:rsidP="00B24F0C">
      <w:r>
        <w:t xml:space="preserve">Le premier travail à réaliser en matière de gestion des risques sur les données personnelles est de déterminer </w:t>
      </w:r>
      <w:r w:rsidRPr="00B24F0C">
        <w:rPr>
          <w:b/>
          <w:bCs/>
        </w:rPr>
        <w:t>dans quelle mesure les traitements réalisés font peser un risque élevé sur les personnes</w:t>
      </w:r>
      <w:r>
        <w:t>.</w:t>
      </w:r>
    </w:p>
    <w:p w14:paraId="25F5365F" w14:textId="77777777" w:rsidR="00880BD4" w:rsidRDefault="00880BD4" w:rsidP="00EC7BF5"/>
    <w:p w14:paraId="4B33A3CB" w14:textId="77777777" w:rsidR="00B24F0C" w:rsidRDefault="00B24F0C" w:rsidP="00EC7BF5">
      <w:r>
        <w:t xml:space="preserve">Selon les cas, il s'agira alors : </w:t>
      </w:r>
    </w:p>
    <w:p w14:paraId="171F6EF3" w14:textId="77777777" w:rsidR="00B24F0C" w:rsidRDefault="00B24F0C" w:rsidP="00B24F0C">
      <w:pPr>
        <w:pStyle w:val="Paragraphedeliste"/>
        <w:numPr>
          <w:ilvl w:val="0"/>
          <w:numId w:val="26"/>
        </w:numPr>
      </w:pPr>
      <w:proofErr w:type="gramStart"/>
      <w:r>
        <w:t>au</w:t>
      </w:r>
      <w:proofErr w:type="gramEnd"/>
      <w:r>
        <w:t xml:space="preserve"> minimum, d'appliquer les règles de bonnes pratiques en matière de sécurité des données ;</w:t>
      </w:r>
    </w:p>
    <w:p w14:paraId="2BF02FB4" w14:textId="460FDBEA" w:rsidR="00B24F0C" w:rsidRDefault="00B24F0C" w:rsidP="00B24F0C">
      <w:pPr>
        <w:pStyle w:val="Paragraphedeliste"/>
        <w:numPr>
          <w:ilvl w:val="0"/>
          <w:numId w:val="26"/>
        </w:numPr>
      </w:pPr>
      <w:proofErr w:type="gramStart"/>
      <w:r>
        <w:t>si</w:t>
      </w:r>
      <w:proofErr w:type="gramEnd"/>
      <w:r>
        <w:t xml:space="preserve"> le risque est important, le RGPD recommande, voire parfois oblige </w:t>
      </w:r>
      <w:r w:rsidR="00FB1D07">
        <w:t>à</w:t>
      </w:r>
      <w:r>
        <w:t xml:space="preserve"> réaliser une analyse des risques plus poussée : une </w:t>
      </w:r>
      <w:r w:rsidR="00C44352">
        <w:t>« </w:t>
      </w:r>
      <w:r w:rsidR="00FB1D07">
        <w:t>a</w:t>
      </w:r>
      <w:r>
        <w:t>nalyse d'</w:t>
      </w:r>
      <w:r w:rsidR="00FB1D07">
        <w:t>i</w:t>
      </w:r>
      <w:r>
        <w:t>mpact relative à la protection des données personnelles</w:t>
      </w:r>
      <w:r w:rsidR="00C44352">
        <w:t> »</w:t>
      </w:r>
      <w:r>
        <w:t xml:space="preserve"> (AIPD).</w:t>
      </w:r>
    </w:p>
    <w:p w14:paraId="3862D48C" w14:textId="77777777" w:rsidR="00B24F0C" w:rsidRDefault="00B24F0C" w:rsidP="00B24F0C"/>
    <w:p w14:paraId="4280D5A0" w14:textId="77777777" w:rsidR="00880BD4" w:rsidRDefault="00880BD4" w:rsidP="00B24F0C"/>
    <w:p w14:paraId="63904200" w14:textId="77777777" w:rsidR="00AE76BF" w:rsidRPr="00B748A3" w:rsidRDefault="00B748A3" w:rsidP="00E251D6">
      <w:pPr>
        <w:pStyle w:val="titrepartie"/>
      </w:pPr>
      <w:r w:rsidRPr="00B748A3">
        <w:t>Contexte</w:t>
      </w:r>
      <w:r w:rsidR="00FB1D07">
        <w:t xml:space="preserve"> et c</w:t>
      </w:r>
      <w:r w:rsidR="00FB1D07" w:rsidRPr="00EF5DED">
        <w:t>ahier des charges</w:t>
      </w:r>
    </w:p>
    <w:p w14:paraId="3040E2E7" w14:textId="77777777" w:rsidR="00B24F0C" w:rsidRDefault="00B24F0C" w:rsidP="00B24F0C"/>
    <w:p w14:paraId="444D76C8" w14:textId="77777777" w:rsidR="00B24F0C" w:rsidRDefault="00FB1D07" w:rsidP="00B24F0C">
      <w:r>
        <w:t xml:space="preserve">La mission 1 vous a permis d'assurer un premier niveau de conformité au RGPD du site de </w:t>
      </w:r>
      <w:proofErr w:type="spellStart"/>
      <w:r w:rsidR="00B24F0C">
        <w:t>Permabook</w:t>
      </w:r>
      <w:proofErr w:type="spellEnd"/>
      <w:r>
        <w:t>. Cependant, aucun des aspects liés spécifiquement à la sécurité n'a été traité : c'est l'objet de cette mission 2.</w:t>
      </w:r>
    </w:p>
    <w:p w14:paraId="6AD2BFB4" w14:textId="77777777" w:rsidR="00FB1D07" w:rsidRDefault="00FB1D07" w:rsidP="00B24F0C"/>
    <w:p w14:paraId="32114F8E" w14:textId="77777777" w:rsidR="00FB1D07" w:rsidRDefault="00FB1D07" w:rsidP="00B24F0C">
      <w:r>
        <w:t>M. Pouget considère que la sécurité des données personnelles de ses clients est fondamentale. Cela correspond aux principes éthiques qu'il prône dans sa librairie. Il a aussi conscience que cet aspect est essentiel dans le rapport de confiance qui doit s'engager entre un site de vente en ligne et ses clients.</w:t>
      </w:r>
    </w:p>
    <w:p w14:paraId="5D25DB77" w14:textId="77777777" w:rsidR="00FB1D07" w:rsidRDefault="00FB1D07" w:rsidP="00B24F0C"/>
    <w:p w14:paraId="10615F1E" w14:textId="77777777" w:rsidR="00FB1D07" w:rsidRDefault="00FB1D07" w:rsidP="00B24F0C">
      <w:r>
        <w:t>Il vous demande de ne pas vous limiter forcément aux mesures obligatoires</w:t>
      </w:r>
      <w:r w:rsidR="00030842">
        <w:t xml:space="preserve">. Il est prêt </w:t>
      </w:r>
      <w:r w:rsidR="00736B89">
        <w:t>à</w:t>
      </w:r>
      <w:r w:rsidR="00030842">
        <w:t xml:space="preserve"> dépenser un peu plus d'argent que nécessaire à court terme dans la mise en place d'une véritable politique de sécurisation des données personnelles en espérant que cet investissement sera </w:t>
      </w:r>
      <w:r w:rsidR="009C57A4">
        <w:t>récompensé</w:t>
      </w:r>
      <w:r w:rsidR="00030842">
        <w:t xml:space="preserve"> à moyen et long terme.</w:t>
      </w:r>
    </w:p>
    <w:p w14:paraId="028AB12F" w14:textId="77777777" w:rsidR="00EF5DED" w:rsidRDefault="00EF5DED" w:rsidP="00EF5DED"/>
    <w:p w14:paraId="1DBBFCCB" w14:textId="77777777" w:rsidR="00880BD4" w:rsidRDefault="00880BD4" w:rsidP="00EF5DED"/>
    <w:p w14:paraId="4FDDAB60" w14:textId="77777777" w:rsidR="00880BD4" w:rsidRDefault="00880BD4" w:rsidP="00EF5DED"/>
    <w:p w14:paraId="06045221" w14:textId="77777777" w:rsidR="00880BD4" w:rsidRDefault="00880BD4" w:rsidP="00EF5DED"/>
    <w:p w14:paraId="6ECF5DB4" w14:textId="77777777" w:rsidR="00880BD4" w:rsidRDefault="00880BD4" w:rsidP="00EF5DED"/>
    <w:p w14:paraId="244AB88E" w14:textId="77777777" w:rsidR="00880BD4" w:rsidRDefault="00880BD4" w:rsidP="00EF5DED"/>
    <w:p w14:paraId="6196E44B" w14:textId="77777777" w:rsidR="00880BD4" w:rsidRDefault="00880BD4" w:rsidP="00EF5DED"/>
    <w:p w14:paraId="74C100BD" w14:textId="77777777" w:rsidR="00880BD4" w:rsidRPr="00E604F8" w:rsidRDefault="00880BD4" w:rsidP="00880BD4">
      <w:pPr>
        <w:pStyle w:val="Paragraphedeliste"/>
        <w:ind w:left="0"/>
        <w:rPr>
          <w:b/>
          <w:bCs/>
        </w:rPr>
      </w:pPr>
      <w:r w:rsidRPr="00E604F8">
        <w:rPr>
          <w:b/>
          <w:bCs/>
        </w:rPr>
        <w:t>SOMMAIRE</w:t>
      </w:r>
    </w:p>
    <w:p w14:paraId="2B46374A" w14:textId="77777777" w:rsidR="00880BD4" w:rsidRDefault="00880BD4" w:rsidP="00880BD4">
      <w:pPr>
        <w:pStyle w:val="Paragraphedeliste"/>
        <w:ind w:left="0"/>
      </w:pPr>
    </w:p>
    <w:p w14:paraId="3FC3E9A0" w14:textId="77777777" w:rsidR="00F25D0C" w:rsidRDefault="007E5442">
      <w:pPr>
        <w:pStyle w:val="TM4"/>
        <w:tabs>
          <w:tab w:val="left" w:pos="1000"/>
          <w:tab w:val="right" w:leader="dot" w:pos="9060"/>
        </w:tabs>
        <w:rPr>
          <w:rFonts w:asciiTheme="minorHAnsi" w:eastAsiaTheme="minorEastAsia" w:hAnsiTheme="minorHAnsi" w:cstheme="minorBidi"/>
          <w:noProof/>
          <w:color w:val="auto"/>
          <w:sz w:val="22"/>
          <w:szCs w:val="22"/>
        </w:rPr>
      </w:pPr>
      <w:r>
        <w:fldChar w:fldCharType="begin"/>
      </w:r>
      <w:r w:rsidR="00880BD4">
        <w:instrText xml:space="preserve"> TOC \o \h \z \u </w:instrText>
      </w:r>
      <w:r>
        <w:fldChar w:fldCharType="separate"/>
      </w:r>
      <w:hyperlink w:anchor="_Toc53569543" w:history="1">
        <w:r w:rsidR="00F25D0C" w:rsidRPr="00A8719D">
          <w:rPr>
            <w:rStyle w:val="Lienhypertexte"/>
            <w:noProof/>
          </w:rPr>
          <w:t>I</w:t>
        </w:r>
        <w:r w:rsidR="00F25D0C">
          <w:rPr>
            <w:rFonts w:asciiTheme="minorHAnsi" w:eastAsiaTheme="minorEastAsia" w:hAnsiTheme="minorHAnsi" w:cstheme="minorBidi"/>
            <w:noProof/>
            <w:color w:val="auto"/>
            <w:sz w:val="22"/>
            <w:szCs w:val="22"/>
          </w:rPr>
          <w:tab/>
        </w:r>
        <w:r w:rsidR="00F25D0C" w:rsidRPr="00A8719D">
          <w:rPr>
            <w:rStyle w:val="Lienhypertexte"/>
            <w:noProof/>
          </w:rPr>
          <w:t>Identifier le niveau de risque</w:t>
        </w:r>
        <w:r w:rsidR="00F25D0C">
          <w:rPr>
            <w:noProof/>
            <w:webHidden/>
          </w:rPr>
          <w:tab/>
        </w:r>
        <w:r>
          <w:rPr>
            <w:noProof/>
            <w:webHidden/>
          </w:rPr>
          <w:fldChar w:fldCharType="begin"/>
        </w:r>
        <w:r w:rsidR="00F25D0C">
          <w:rPr>
            <w:noProof/>
            <w:webHidden/>
          </w:rPr>
          <w:instrText xml:space="preserve"> PAGEREF _Toc53569543 \h </w:instrText>
        </w:r>
        <w:r>
          <w:rPr>
            <w:noProof/>
            <w:webHidden/>
          </w:rPr>
        </w:r>
        <w:r>
          <w:rPr>
            <w:noProof/>
            <w:webHidden/>
          </w:rPr>
          <w:fldChar w:fldCharType="separate"/>
        </w:r>
        <w:r w:rsidR="00F25D0C">
          <w:rPr>
            <w:noProof/>
            <w:webHidden/>
          </w:rPr>
          <w:t>3</w:t>
        </w:r>
        <w:r>
          <w:rPr>
            <w:noProof/>
            <w:webHidden/>
          </w:rPr>
          <w:fldChar w:fldCharType="end"/>
        </w:r>
      </w:hyperlink>
    </w:p>
    <w:p w14:paraId="59E66D80" w14:textId="77777777" w:rsidR="00F25D0C" w:rsidRDefault="002E200C">
      <w:pPr>
        <w:pStyle w:val="TM4"/>
        <w:tabs>
          <w:tab w:val="left" w:pos="1000"/>
          <w:tab w:val="right" w:leader="dot" w:pos="9060"/>
        </w:tabs>
        <w:rPr>
          <w:rFonts w:asciiTheme="minorHAnsi" w:eastAsiaTheme="minorEastAsia" w:hAnsiTheme="minorHAnsi" w:cstheme="minorBidi"/>
          <w:noProof/>
          <w:color w:val="auto"/>
          <w:sz w:val="22"/>
          <w:szCs w:val="22"/>
        </w:rPr>
      </w:pPr>
      <w:hyperlink w:anchor="_Toc53569544" w:history="1">
        <w:r w:rsidR="00F25D0C" w:rsidRPr="00A8719D">
          <w:rPr>
            <w:rStyle w:val="Lienhypertexte"/>
            <w:noProof/>
          </w:rPr>
          <w:t>II</w:t>
        </w:r>
        <w:r w:rsidR="00F25D0C">
          <w:rPr>
            <w:rFonts w:asciiTheme="minorHAnsi" w:eastAsiaTheme="minorEastAsia" w:hAnsiTheme="minorHAnsi" w:cstheme="minorBidi"/>
            <w:noProof/>
            <w:color w:val="auto"/>
            <w:sz w:val="22"/>
            <w:szCs w:val="22"/>
          </w:rPr>
          <w:tab/>
        </w:r>
        <w:r w:rsidR="00F25D0C" w:rsidRPr="00A8719D">
          <w:rPr>
            <w:rStyle w:val="Lienhypertexte"/>
            <w:noProof/>
          </w:rPr>
          <w:t>Application des règles de bonnes pratiques (pour un site de vente en ligne)</w:t>
        </w:r>
        <w:r w:rsidR="00F25D0C">
          <w:rPr>
            <w:noProof/>
            <w:webHidden/>
          </w:rPr>
          <w:tab/>
        </w:r>
        <w:r w:rsidR="007E5442">
          <w:rPr>
            <w:noProof/>
            <w:webHidden/>
          </w:rPr>
          <w:fldChar w:fldCharType="begin"/>
        </w:r>
        <w:r w:rsidR="00F25D0C">
          <w:rPr>
            <w:noProof/>
            <w:webHidden/>
          </w:rPr>
          <w:instrText xml:space="preserve"> PAGEREF _Toc53569544 \h </w:instrText>
        </w:r>
        <w:r w:rsidR="007E5442">
          <w:rPr>
            <w:noProof/>
            <w:webHidden/>
          </w:rPr>
        </w:r>
        <w:r w:rsidR="007E5442">
          <w:rPr>
            <w:noProof/>
            <w:webHidden/>
          </w:rPr>
          <w:fldChar w:fldCharType="separate"/>
        </w:r>
        <w:r w:rsidR="00F25D0C">
          <w:rPr>
            <w:noProof/>
            <w:webHidden/>
          </w:rPr>
          <w:t>3</w:t>
        </w:r>
        <w:r w:rsidR="007E5442">
          <w:rPr>
            <w:noProof/>
            <w:webHidden/>
          </w:rPr>
          <w:fldChar w:fldCharType="end"/>
        </w:r>
      </w:hyperlink>
    </w:p>
    <w:p w14:paraId="7803A130" w14:textId="77777777" w:rsidR="00F25D0C" w:rsidRDefault="002E200C">
      <w:pPr>
        <w:pStyle w:val="TM4"/>
        <w:tabs>
          <w:tab w:val="left" w:pos="1000"/>
          <w:tab w:val="right" w:leader="dot" w:pos="9060"/>
        </w:tabs>
        <w:rPr>
          <w:rFonts w:asciiTheme="minorHAnsi" w:eastAsiaTheme="minorEastAsia" w:hAnsiTheme="minorHAnsi" w:cstheme="minorBidi"/>
          <w:noProof/>
          <w:color w:val="auto"/>
          <w:sz w:val="22"/>
          <w:szCs w:val="22"/>
        </w:rPr>
      </w:pPr>
      <w:hyperlink w:anchor="_Toc53569545" w:history="1">
        <w:r w:rsidR="00F25D0C" w:rsidRPr="00A8719D">
          <w:rPr>
            <w:rStyle w:val="Lienhypertexte"/>
            <w:noProof/>
          </w:rPr>
          <w:t>III</w:t>
        </w:r>
        <w:r w:rsidR="00F25D0C">
          <w:rPr>
            <w:rFonts w:asciiTheme="minorHAnsi" w:eastAsiaTheme="minorEastAsia" w:hAnsiTheme="minorHAnsi" w:cstheme="minorBidi"/>
            <w:noProof/>
            <w:color w:val="auto"/>
            <w:sz w:val="22"/>
            <w:szCs w:val="22"/>
          </w:rPr>
          <w:tab/>
        </w:r>
        <w:r w:rsidR="00F25D0C" w:rsidRPr="00A8719D">
          <w:rPr>
            <w:rStyle w:val="Lienhypertexte"/>
            <w:noProof/>
          </w:rPr>
          <w:t>Analyse d'Impact relative à la Protection des Données (AIPD)</w:t>
        </w:r>
        <w:r w:rsidR="00F25D0C">
          <w:rPr>
            <w:noProof/>
            <w:webHidden/>
          </w:rPr>
          <w:tab/>
        </w:r>
        <w:r w:rsidR="007E5442">
          <w:rPr>
            <w:noProof/>
            <w:webHidden/>
          </w:rPr>
          <w:fldChar w:fldCharType="begin"/>
        </w:r>
        <w:r w:rsidR="00F25D0C">
          <w:rPr>
            <w:noProof/>
            <w:webHidden/>
          </w:rPr>
          <w:instrText xml:space="preserve"> PAGEREF _Toc53569545 \h </w:instrText>
        </w:r>
        <w:r w:rsidR="007E5442">
          <w:rPr>
            <w:noProof/>
            <w:webHidden/>
          </w:rPr>
        </w:r>
        <w:r w:rsidR="007E5442">
          <w:rPr>
            <w:noProof/>
            <w:webHidden/>
          </w:rPr>
          <w:fldChar w:fldCharType="separate"/>
        </w:r>
        <w:r w:rsidR="00F25D0C">
          <w:rPr>
            <w:noProof/>
            <w:webHidden/>
          </w:rPr>
          <w:t>4</w:t>
        </w:r>
        <w:r w:rsidR="007E5442">
          <w:rPr>
            <w:noProof/>
            <w:webHidden/>
          </w:rPr>
          <w:fldChar w:fldCharType="end"/>
        </w:r>
      </w:hyperlink>
    </w:p>
    <w:p w14:paraId="3E4B9889" w14:textId="77777777" w:rsidR="00F25D0C" w:rsidRDefault="002E200C">
      <w:pPr>
        <w:pStyle w:val="TM5"/>
        <w:tabs>
          <w:tab w:val="left" w:pos="1200"/>
          <w:tab w:val="right" w:leader="dot" w:pos="9060"/>
        </w:tabs>
        <w:rPr>
          <w:rFonts w:asciiTheme="minorHAnsi" w:eastAsiaTheme="minorEastAsia" w:hAnsiTheme="minorHAnsi" w:cstheme="minorBidi"/>
          <w:noProof/>
          <w:color w:val="auto"/>
          <w:sz w:val="22"/>
          <w:szCs w:val="22"/>
        </w:rPr>
      </w:pPr>
      <w:hyperlink w:anchor="_Toc53569546" w:history="1">
        <w:r w:rsidR="00F25D0C" w:rsidRPr="00A8719D">
          <w:rPr>
            <w:rStyle w:val="Lienhypertexte"/>
            <w:noProof/>
          </w:rPr>
          <w:t>1</w:t>
        </w:r>
        <w:r w:rsidR="00F25D0C">
          <w:rPr>
            <w:rFonts w:asciiTheme="minorHAnsi" w:eastAsiaTheme="minorEastAsia" w:hAnsiTheme="minorHAnsi" w:cstheme="minorBidi"/>
            <w:noProof/>
            <w:color w:val="auto"/>
            <w:sz w:val="22"/>
            <w:szCs w:val="22"/>
          </w:rPr>
          <w:tab/>
        </w:r>
        <w:r w:rsidR="00F25D0C" w:rsidRPr="00A8719D">
          <w:rPr>
            <w:rStyle w:val="Lienhypertexte"/>
            <w:noProof/>
          </w:rPr>
          <w:t>Préalable : observer l'AIPD existante</w:t>
        </w:r>
        <w:r w:rsidR="00F25D0C">
          <w:rPr>
            <w:noProof/>
            <w:webHidden/>
          </w:rPr>
          <w:tab/>
        </w:r>
        <w:r w:rsidR="007E5442">
          <w:rPr>
            <w:noProof/>
            <w:webHidden/>
          </w:rPr>
          <w:fldChar w:fldCharType="begin"/>
        </w:r>
        <w:r w:rsidR="00F25D0C">
          <w:rPr>
            <w:noProof/>
            <w:webHidden/>
          </w:rPr>
          <w:instrText xml:space="preserve"> PAGEREF _Toc53569546 \h </w:instrText>
        </w:r>
        <w:r w:rsidR="007E5442">
          <w:rPr>
            <w:noProof/>
            <w:webHidden/>
          </w:rPr>
        </w:r>
        <w:r w:rsidR="007E5442">
          <w:rPr>
            <w:noProof/>
            <w:webHidden/>
          </w:rPr>
          <w:fldChar w:fldCharType="separate"/>
        </w:r>
        <w:r w:rsidR="00F25D0C">
          <w:rPr>
            <w:noProof/>
            <w:webHidden/>
          </w:rPr>
          <w:t>4</w:t>
        </w:r>
        <w:r w:rsidR="007E5442">
          <w:rPr>
            <w:noProof/>
            <w:webHidden/>
          </w:rPr>
          <w:fldChar w:fldCharType="end"/>
        </w:r>
      </w:hyperlink>
    </w:p>
    <w:p w14:paraId="7527A166" w14:textId="77777777" w:rsidR="00F25D0C" w:rsidRDefault="002E200C">
      <w:pPr>
        <w:pStyle w:val="TM5"/>
        <w:tabs>
          <w:tab w:val="left" w:pos="1200"/>
          <w:tab w:val="right" w:leader="dot" w:pos="9060"/>
        </w:tabs>
        <w:rPr>
          <w:rFonts w:asciiTheme="minorHAnsi" w:eastAsiaTheme="minorEastAsia" w:hAnsiTheme="minorHAnsi" w:cstheme="minorBidi"/>
          <w:noProof/>
          <w:color w:val="auto"/>
          <w:sz w:val="22"/>
          <w:szCs w:val="22"/>
        </w:rPr>
      </w:pPr>
      <w:hyperlink w:anchor="_Toc53569547" w:history="1">
        <w:r w:rsidR="00F25D0C" w:rsidRPr="00A8719D">
          <w:rPr>
            <w:rStyle w:val="Lienhypertexte"/>
            <w:noProof/>
          </w:rPr>
          <w:t>2</w:t>
        </w:r>
        <w:r w:rsidR="00F25D0C">
          <w:rPr>
            <w:rFonts w:asciiTheme="minorHAnsi" w:eastAsiaTheme="minorEastAsia" w:hAnsiTheme="minorHAnsi" w:cstheme="minorBidi"/>
            <w:noProof/>
            <w:color w:val="auto"/>
            <w:sz w:val="22"/>
            <w:szCs w:val="22"/>
          </w:rPr>
          <w:tab/>
        </w:r>
        <w:r w:rsidR="00F25D0C" w:rsidRPr="00A8719D">
          <w:rPr>
            <w:rStyle w:val="Lienhypertexte"/>
            <w:noProof/>
          </w:rPr>
          <w:t>Méthodologie d'AIPD</w:t>
        </w:r>
        <w:r w:rsidR="00F25D0C">
          <w:rPr>
            <w:noProof/>
            <w:webHidden/>
          </w:rPr>
          <w:tab/>
        </w:r>
        <w:r w:rsidR="007E5442">
          <w:rPr>
            <w:noProof/>
            <w:webHidden/>
          </w:rPr>
          <w:fldChar w:fldCharType="begin"/>
        </w:r>
        <w:r w:rsidR="00F25D0C">
          <w:rPr>
            <w:noProof/>
            <w:webHidden/>
          </w:rPr>
          <w:instrText xml:space="preserve"> PAGEREF _Toc53569547 \h </w:instrText>
        </w:r>
        <w:r w:rsidR="007E5442">
          <w:rPr>
            <w:noProof/>
            <w:webHidden/>
          </w:rPr>
        </w:r>
        <w:r w:rsidR="007E5442">
          <w:rPr>
            <w:noProof/>
            <w:webHidden/>
          </w:rPr>
          <w:fldChar w:fldCharType="separate"/>
        </w:r>
        <w:r w:rsidR="00F25D0C">
          <w:rPr>
            <w:noProof/>
            <w:webHidden/>
          </w:rPr>
          <w:t>4</w:t>
        </w:r>
        <w:r w:rsidR="007E5442">
          <w:rPr>
            <w:noProof/>
            <w:webHidden/>
          </w:rPr>
          <w:fldChar w:fldCharType="end"/>
        </w:r>
      </w:hyperlink>
    </w:p>
    <w:p w14:paraId="0C67B9E6" w14:textId="77777777" w:rsidR="00F25D0C" w:rsidRDefault="002E200C">
      <w:pPr>
        <w:pStyle w:val="TM6"/>
        <w:tabs>
          <w:tab w:val="left" w:pos="1760"/>
          <w:tab w:val="right" w:leader="dot" w:pos="9060"/>
        </w:tabs>
        <w:rPr>
          <w:rFonts w:asciiTheme="minorHAnsi" w:eastAsiaTheme="minorEastAsia" w:hAnsiTheme="minorHAnsi" w:cstheme="minorBidi"/>
          <w:noProof/>
          <w:color w:val="auto"/>
          <w:sz w:val="22"/>
          <w:szCs w:val="22"/>
        </w:rPr>
      </w:pPr>
      <w:hyperlink w:anchor="_Toc53569548" w:history="1">
        <w:r w:rsidR="00F25D0C" w:rsidRPr="00A8719D">
          <w:rPr>
            <w:rStyle w:val="Lienhypertexte"/>
            <w:noProof/>
          </w:rPr>
          <w:t>2.1</w:t>
        </w:r>
        <w:r w:rsidR="00F25D0C">
          <w:rPr>
            <w:rFonts w:asciiTheme="minorHAnsi" w:eastAsiaTheme="minorEastAsia" w:hAnsiTheme="minorHAnsi" w:cstheme="minorBidi"/>
            <w:noProof/>
            <w:color w:val="auto"/>
            <w:sz w:val="22"/>
            <w:szCs w:val="22"/>
          </w:rPr>
          <w:tab/>
        </w:r>
        <w:r w:rsidR="00F25D0C" w:rsidRPr="00A8719D">
          <w:rPr>
            <w:rStyle w:val="Lienhypertexte"/>
            <w:noProof/>
          </w:rPr>
          <w:t>Analyse des risques actuels</w:t>
        </w:r>
        <w:r w:rsidR="00F25D0C">
          <w:rPr>
            <w:noProof/>
            <w:webHidden/>
          </w:rPr>
          <w:tab/>
        </w:r>
        <w:r w:rsidR="007E5442">
          <w:rPr>
            <w:noProof/>
            <w:webHidden/>
          </w:rPr>
          <w:fldChar w:fldCharType="begin"/>
        </w:r>
        <w:r w:rsidR="00F25D0C">
          <w:rPr>
            <w:noProof/>
            <w:webHidden/>
          </w:rPr>
          <w:instrText xml:space="preserve"> PAGEREF _Toc53569548 \h </w:instrText>
        </w:r>
        <w:r w:rsidR="007E5442">
          <w:rPr>
            <w:noProof/>
            <w:webHidden/>
          </w:rPr>
        </w:r>
        <w:r w:rsidR="007E5442">
          <w:rPr>
            <w:noProof/>
            <w:webHidden/>
          </w:rPr>
          <w:fldChar w:fldCharType="separate"/>
        </w:r>
        <w:r w:rsidR="00F25D0C">
          <w:rPr>
            <w:noProof/>
            <w:webHidden/>
          </w:rPr>
          <w:t>5</w:t>
        </w:r>
        <w:r w:rsidR="007E5442">
          <w:rPr>
            <w:noProof/>
            <w:webHidden/>
          </w:rPr>
          <w:fldChar w:fldCharType="end"/>
        </w:r>
      </w:hyperlink>
    </w:p>
    <w:p w14:paraId="02535924" w14:textId="77777777" w:rsidR="00F25D0C" w:rsidRDefault="002E200C">
      <w:pPr>
        <w:pStyle w:val="TM7"/>
        <w:tabs>
          <w:tab w:val="left" w:pos="1865"/>
          <w:tab w:val="right" w:leader="dot" w:pos="9060"/>
        </w:tabs>
        <w:rPr>
          <w:rFonts w:asciiTheme="minorHAnsi" w:eastAsiaTheme="minorEastAsia" w:hAnsiTheme="minorHAnsi" w:cstheme="minorBidi"/>
          <w:noProof/>
          <w:color w:val="auto"/>
          <w:sz w:val="22"/>
          <w:szCs w:val="22"/>
        </w:rPr>
      </w:pPr>
      <w:hyperlink w:anchor="_Toc53569549" w:history="1">
        <w:r w:rsidR="00F25D0C" w:rsidRPr="00A8719D">
          <w:rPr>
            <w:rStyle w:val="Lienhypertexte"/>
            <w:noProof/>
          </w:rPr>
          <w:t>2.1.1</w:t>
        </w:r>
        <w:r w:rsidR="00F25D0C">
          <w:rPr>
            <w:rFonts w:asciiTheme="minorHAnsi" w:eastAsiaTheme="minorEastAsia" w:hAnsiTheme="minorHAnsi" w:cstheme="minorBidi"/>
            <w:noProof/>
            <w:color w:val="auto"/>
            <w:sz w:val="22"/>
            <w:szCs w:val="22"/>
          </w:rPr>
          <w:tab/>
        </w:r>
        <w:r w:rsidR="00F25D0C" w:rsidRPr="00A8719D">
          <w:rPr>
            <w:rStyle w:val="Lienhypertexte"/>
            <w:noProof/>
          </w:rPr>
          <w:t>Evaluation des mesures existantes</w:t>
        </w:r>
        <w:r w:rsidR="00F25D0C">
          <w:rPr>
            <w:noProof/>
            <w:webHidden/>
          </w:rPr>
          <w:tab/>
        </w:r>
        <w:r w:rsidR="007E5442">
          <w:rPr>
            <w:noProof/>
            <w:webHidden/>
          </w:rPr>
          <w:fldChar w:fldCharType="begin"/>
        </w:r>
        <w:r w:rsidR="00F25D0C">
          <w:rPr>
            <w:noProof/>
            <w:webHidden/>
          </w:rPr>
          <w:instrText xml:space="preserve"> PAGEREF _Toc53569549 \h </w:instrText>
        </w:r>
        <w:r w:rsidR="007E5442">
          <w:rPr>
            <w:noProof/>
            <w:webHidden/>
          </w:rPr>
        </w:r>
        <w:r w:rsidR="007E5442">
          <w:rPr>
            <w:noProof/>
            <w:webHidden/>
          </w:rPr>
          <w:fldChar w:fldCharType="separate"/>
        </w:r>
        <w:r w:rsidR="00F25D0C">
          <w:rPr>
            <w:noProof/>
            <w:webHidden/>
          </w:rPr>
          <w:t>5</w:t>
        </w:r>
        <w:r w:rsidR="007E5442">
          <w:rPr>
            <w:noProof/>
            <w:webHidden/>
          </w:rPr>
          <w:fldChar w:fldCharType="end"/>
        </w:r>
      </w:hyperlink>
    </w:p>
    <w:p w14:paraId="528F707A" w14:textId="77777777" w:rsidR="00F25D0C" w:rsidRDefault="002E200C">
      <w:pPr>
        <w:pStyle w:val="TM7"/>
        <w:tabs>
          <w:tab w:val="left" w:pos="1865"/>
          <w:tab w:val="right" w:leader="dot" w:pos="9060"/>
        </w:tabs>
        <w:rPr>
          <w:rFonts w:asciiTheme="minorHAnsi" w:eastAsiaTheme="minorEastAsia" w:hAnsiTheme="minorHAnsi" w:cstheme="minorBidi"/>
          <w:noProof/>
          <w:color w:val="auto"/>
          <w:sz w:val="22"/>
          <w:szCs w:val="22"/>
        </w:rPr>
      </w:pPr>
      <w:hyperlink w:anchor="_Toc53569550" w:history="1">
        <w:r w:rsidR="00F25D0C" w:rsidRPr="00A8719D">
          <w:rPr>
            <w:rStyle w:val="Lienhypertexte"/>
            <w:noProof/>
          </w:rPr>
          <w:t>2.1.2</w:t>
        </w:r>
        <w:r w:rsidR="00F25D0C">
          <w:rPr>
            <w:rFonts w:asciiTheme="minorHAnsi" w:eastAsiaTheme="minorEastAsia" w:hAnsiTheme="minorHAnsi" w:cstheme="minorBidi"/>
            <w:noProof/>
            <w:color w:val="auto"/>
            <w:sz w:val="22"/>
            <w:szCs w:val="22"/>
          </w:rPr>
          <w:tab/>
        </w:r>
        <w:r w:rsidR="00F25D0C" w:rsidRPr="00A8719D">
          <w:rPr>
            <w:rStyle w:val="Lienhypertexte"/>
            <w:noProof/>
          </w:rPr>
          <w:t>Appréciation des risques : les atteintes potentielles à la vie privée</w:t>
        </w:r>
        <w:r w:rsidR="00F25D0C">
          <w:rPr>
            <w:noProof/>
            <w:webHidden/>
          </w:rPr>
          <w:tab/>
        </w:r>
        <w:r w:rsidR="007E5442">
          <w:rPr>
            <w:noProof/>
            <w:webHidden/>
          </w:rPr>
          <w:fldChar w:fldCharType="begin"/>
        </w:r>
        <w:r w:rsidR="00F25D0C">
          <w:rPr>
            <w:noProof/>
            <w:webHidden/>
          </w:rPr>
          <w:instrText xml:space="preserve"> PAGEREF _Toc53569550 \h </w:instrText>
        </w:r>
        <w:r w:rsidR="007E5442">
          <w:rPr>
            <w:noProof/>
            <w:webHidden/>
          </w:rPr>
        </w:r>
        <w:r w:rsidR="007E5442">
          <w:rPr>
            <w:noProof/>
            <w:webHidden/>
          </w:rPr>
          <w:fldChar w:fldCharType="separate"/>
        </w:r>
        <w:r w:rsidR="00F25D0C">
          <w:rPr>
            <w:noProof/>
            <w:webHidden/>
          </w:rPr>
          <w:t>5</w:t>
        </w:r>
        <w:r w:rsidR="007E5442">
          <w:rPr>
            <w:noProof/>
            <w:webHidden/>
          </w:rPr>
          <w:fldChar w:fldCharType="end"/>
        </w:r>
      </w:hyperlink>
    </w:p>
    <w:p w14:paraId="63DACD37" w14:textId="77777777" w:rsidR="00F25D0C" w:rsidRDefault="002E200C">
      <w:pPr>
        <w:pStyle w:val="TM6"/>
        <w:tabs>
          <w:tab w:val="left" w:pos="1760"/>
          <w:tab w:val="right" w:leader="dot" w:pos="9060"/>
        </w:tabs>
        <w:rPr>
          <w:rFonts w:asciiTheme="minorHAnsi" w:eastAsiaTheme="minorEastAsia" w:hAnsiTheme="minorHAnsi" w:cstheme="minorBidi"/>
          <w:noProof/>
          <w:color w:val="auto"/>
          <w:sz w:val="22"/>
          <w:szCs w:val="22"/>
        </w:rPr>
      </w:pPr>
      <w:hyperlink w:anchor="_Toc53569551" w:history="1">
        <w:r w:rsidR="00F25D0C" w:rsidRPr="00A8719D">
          <w:rPr>
            <w:rStyle w:val="Lienhypertexte"/>
            <w:noProof/>
          </w:rPr>
          <w:t>2.2</w:t>
        </w:r>
        <w:r w:rsidR="00F25D0C">
          <w:rPr>
            <w:rFonts w:asciiTheme="minorHAnsi" w:eastAsiaTheme="minorEastAsia" w:hAnsiTheme="minorHAnsi" w:cstheme="minorBidi"/>
            <w:noProof/>
            <w:color w:val="auto"/>
            <w:sz w:val="22"/>
            <w:szCs w:val="22"/>
          </w:rPr>
          <w:tab/>
        </w:r>
        <w:r w:rsidR="00F25D0C" w:rsidRPr="00A8719D">
          <w:rPr>
            <w:rStyle w:val="Lienhypertexte"/>
            <w:noProof/>
          </w:rPr>
          <w:t>Finalisation de l'AIPD (4H)</w:t>
        </w:r>
        <w:r w:rsidR="00F25D0C">
          <w:rPr>
            <w:noProof/>
            <w:webHidden/>
          </w:rPr>
          <w:tab/>
        </w:r>
        <w:r w:rsidR="007E5442">
          <w:rPr>
            <w:noProof/>
            <w:webHidden/>
          </w:rPr>
          <w:fldChar w:fldCharType="begin"/>
        </w:r>
        <w:r w:rsidR="00F25D0C">
          <w:rPr>
            <w:noProof/>
            <w:webHidden/>
          </w:rPr>
          <w:instrText xml:space="preserve"> PAGEREF _Toc53569551 \h </w:instrText>
        </w:r>
        <w:r w:rsidR="007E5442">
          <w:rPr>
            <w:noProof/>
            <w:webHidden/>
          </w:rPr>
        </w:r>
        <w:r w:rsidR="007E5442">
          <w:rPr>
            <w:noProof/>
            <w:webHidden/>
          </w:rPr>
          <w:fldChar w:fldCharType="separate"/>
        </w:r>
        <w:r w:rsidR="00F25D0C">
          <w:rPr>
            <w:noProof/>
            <w:webHidden/>
          </w:rPr>
          <w:t>6</w:t>
        </w:r>
        <w:r w:rsidR="007E5442">
          <w:rPr>
            <w:noProof/>
            <w:webHidden/>
          </w:rPr>
          <w:fldChar w:fldCharType="end"/>
        </w:r>
      </w:hyperlink>
    </w:p>
    <w:p w14:paraId="5BFFA01A" w14:textId="77777777" w:rsidR="00F25D0C" w:rsidRDefault="002E200C">
      <w:pPr>
        <w:pStyle w:val="TM4"/>
        <w:tabs>
          <w:tab w:val="left" w:pos="1200"/>
          <w:tab w:val="right" w:leader="dot" w:pos="9060"/>
        </w:tabs>
        <w:rPr>
          <w:rFonts w:asciiTheme="minorHAnsi" w:eastAsiaTheme="minorEastAsia" w:hAnsiTheme="minorHAnsi" w:cstheme="minorBidi"/>
          <w:noProof/>
          <w:color w:val="auto"/>
          <w:sz w:val="22"/>
          <w:szCs w:val="22"/>
        </w:rPr>
      </w:pPr>
      <w:hyperlink w:anchor="_Toc53569552" w:history="1">
        <w:r w:rsidR="00F25D0C" w:rsidRPr="00A8719D">
          <w:rPr>
            <w:rStyle w:val="Lienhypertexte"/>
            <w:noProof/>
          </w:rPr>
          <w:t>IV</w:t>
        </w:r>
        <w:r w:rsidR="00F25D0C">
          <w:rPr>
            <w:rFonts w:asciiTheme="minorHAnsi" w:eastAsiaTheme="minorEastAsia" w:hAnsiTheme="minorHAnsi" w:cstheme="minorBidi"/>
            <w:noProof/>
            <w:color w:val="auto"/>
            <w:sz w:val="22"/>
            <w:szCs w:val="22"/>
          </w:rPr>
          <w:tab/>
        </w:r>
        <w:r w:rsidR="00F25D0C" w:rsidRPr="00A8719D">
          <w:rPr>
            <w:rStyle w:val="Lienhypertexte"/>
            <w:noProof/>
          </w:rPr>
          <w:t>ANNEXES</w:t>
        </w:r>
        <w:r w:rsidR="00F25D0C">
          <w:rPr>
            <w:noProof/>
            <w:webHidden/>
          </w:rPr>
          <w:tab/>
        </w:r>
        <w:r w:rsidR="007E5442">
          <w:rPr>
            <w:noProof/>
            <w:webHidden/>
          </w:rPr>
          <w:fldChar w:fldCharType="begin"/>
        </w:r>
        <w:r w:rsidR="00F25D0C">
          <w:rPr>
            <w:noProof/>
            <w:webHidden/>
          </w:rPr>
          <w:instrText xml:space="preserve"> PAGEREF _Toc53569552 \h </w:instrText>
        </w:r>
        <w:r w:rsidR="007E5442">
          <w:rPr>
            <w:noProof/>
            <w:webHidden/>
          </w:rPr>
        </w:r>
        <w:r w:rsidR="007E5442">
          <w:rPr>
            <w:noProof/>
            <w:webHidden/>
          </w:rPr>
          <w:fldChar w:fldCharType="separate"/>
        </w:r>
        <w:r w:rsidR="00F25D0C">
          <w:rPr>
            <w:noProof/>
            <w:webHidden/>
          </w:rPr>
          <w:t>7</w:t>
        </w:r>
        <w:r w:rsidR="007E5442">
          <w:rPr>
            <w:noProof/>
            <w:webHidden/>
          </w:rPr>
          <w:fldChar w:fldCharType="end"/>
        </w:r>
      </w:hyperlink>
    </w:p>
    <w:p w14:paraId="78ADFF93" w14:textId="77777777" w:rsidR="00F25D0C" w:rsidRDefault="002E200C">
      <w:pPr>
        <w:pStyle w:val="TM5"/>
        <w:tabs>
          <w:tab w:val="left" w:pos="1200"/>
          <w:tab w:val="right" w:leader="dot" w:pos="9060"/>
        </w:tabs>
        <w:rPr>
          <w:rFonts w:asciiTheme="minorHAnsi" w:eastAsiaTheme="minorEastAsia" w:hAnsiTheme="minorHAnsi" w:cstheme="minorBidi"/>
          <w:noProof/>
          <w:color w:val="auto"/>
          <w:sz w:val="22"/>
          <w:szCs w:val="22"/>
        </w:rPr>
      </w:pPr>
      <w:hyperlink w:anchor="_Toc53569553" w:history="1">
        <w:r w:rsidR="00F25D0C" w:rsidRPr="00A8719D">
          <w:rPr>
            <w:rStyle w:val="Lienhypertexte"/>
            <w:noProof/>
          </w:rPr>
          <w:t>1</w:t>
        </w:r>
        <w:r w:rsidR="00F25D0C">
          <w:rPr>
            <w:rFonts w:asciiTheme="minorHAnsi" w:eastAsiaTheme="minorEastAsia" w:hAnsiTheme="minorHAnsi" w:cstheme="minorBidi"/>
            <w:noProof/>
            <w:color w:val="auto"/>
            <w:sz w:val="22"/>
            <w:szCs w:val="22"/>
          </w:rPr>
          <w:tab/>
        </w:r>
        <w:r w:rsidR="00F25D0C" w:rsidRPr="00A8719D">
          <w:rPr>
            <w:rStyle w:val="Lienhypertexte"/>
            <w:noProof/>
          </w:rPr>
          <w:t>ANNEXE 1 : Analyse des mesures existantes de sécurité sur les données personnelles</w:t>
        </w:r>
        <w:r w:rsidR="00F25D0C">
          <w:rPr>
            <w:noProof/>
            <w:webHidden/>
          </w:rPr>
          <w:tab/>
        </w:r>
        <w:r w:rsidR="007E5442">
          <w:rPr>
            <w:noProof/>
            <w:webHidden/>
          </w:rPr>
          <w:fldChar w:fldCharType="begin"/>
        </w:r>
        <w:r w:rsidR="00F25D0C">
          <w:rPr>
            <w:noProof/>
            <w:webHidden/>
          </w:rPr>
          <w:instrText xml:space="preserve"> PAGEREF _Toc53569553 \h </w:instrText>
        </w:r>
        <w:r w:rsidR="007E5442">
          <w:rPr>
            <w:noProof/>
            <w:webHidden/>
          </w:rPr>
        </w:r>
        <w:r w:rsidR="007E5442">
          <w:rPr>
            <w:noProof/>
            <w:webHidden/>
          </w:rPr>
          <w:fldChar w:fldCharType="separate"/>
        </w:r>
        <w:r w:rsidR="00F25D0C">
          <w:rPr>
            <w:noProof/>
            <w:webHidden/>
          </w:rPr>
          <w:t>7</w:t>
        </w:r>
        <w:r w:rsidR="007E5442">
          <w:rPr>
            <w:noProof/>
            <w:webHidden/>
          </w:rPr>
          <w:fldChar w:fldCharType="end"/>
        </w:r>
      </w:hyperlink>
    </w:p>
    <w:p w14:paraId="4632AD74" w14:textId="77777777" w:rsidR="009A3A29" w:rsidRDefault="007E5442" w:rsidP="00880BD4">
      <w:r>
        <w:fldChar w:fldCharType="end"/>
      </w:r>
    </w:p>
    <w:p w14:paraId="21350925" w14:textId="77777777" w:rsidR="00880BD4" w:rsidRDefault="00880BD4">
      <w:pPr>
        <w:jc w:val="left"/>
      </w:pPr>
      <w:r>
        <w:br w:type="page"/>
      </w:r>
    </w:p>
    <w:p w14:paraId="0AAC874B" w14:textId="77777777" w:rsidR="0073477D" w:rsidRDefault="0073477D" w:rsidP="00EC7BF5"/>
    <w:tbl>
      <w:tblPr>
        <w:tblStyle w:val="Grilledutableau"/>
        <w:tblW w:w="0" w:type="auto"/>
        <w:shd w:val="clear" w:color="auto" w:fill="BFBFBF" w:themeFill="background1" w:themeFillShade="BF"/>
        <w:tblLook w:val="04A0" w:firstRow="1" w:lastRow="0" w:firstColumn="1" w:lastColumn="0" w:noHBand="0" w:noVBand="1"/>
      </w:tblPr>
      <w:tblGrid>
        <w:gridCol w:w="9210"/>
      </w:tblGrid>
      <w:tr w:rsidR="0073477D" w14:paraId="0F87B8AD" w14:textId="77777777" w:rsidTr="0073477D">
        <w:tc>
          <w:tcPr>
            <w:tcW w:w="9210" w:type="dxa"/>
            <w:shd w:val="clear" w:color="auto" w:fill="BFBFBF" w:themeFill="background1" w:themeFillShade="BF"/>
          </w:tcPr>
          <w:p w14:paraId="17CEFA3A" w14:textId="77777777" w:rsidR="0073477D" w:rsidRDefault="0073477D" w:rsidP="0073477D">
            <w:pPr>
              <w:rPr>
                <w:b/>
                <w:bCs/>
              </w:rPr>
            </w:pPr>
            <w:r>
              <w:rPr>
                <w:b/>
                <w:bCs/>
              </w:rPr>
              <w:t>Organisation du travail</w:t>
            </w:r>
          </w:p>
          <w:p w14:paraId="7A623C76" w14:textId="77777777" w:rsidR="0073477D" w:rsidRDefault="0073477D" w:rsidP="0073477D"/>
          <w:p w14:paraId="25B68051" w14:textId="77777777" w:rsidR="0073477D" w:rsidRDefault="0073477D" w:rsidP="0073477D">
            <w:r>
              <w:t>Vous travaillerez par groupe de 3/4 étudiants.</w:t>
            </w:r>
          </w:p>
          <w:p w14:paraId="65656A3B" w14:textId="77777777" w:rsidR="00CF013F" w:rsidRDefault="00CF013F" w:rsidP="0073477D"/>
          <w:p w14:paraId="7EA94C38" w14:textId="69747B6B" w:rsidR="00CF013F" w:rsidRDefault="00CF013F" w:rsidP="0073477D">
            <w:r>
              <w:t xml:space="preserve">Vous réaliserez </w:t>
            </w:r>
            <w:r w:rsidRPr="00EB2454">
              <w:rPr>
                <w:u w:val="single"/>
              </w:rPr>
              <w:t>dans un premier temps</w:t>
            </w:r>
            <w:r>
              <w:t xml:space="preserve"> les TAF 1 et 2 en vous répartissant le travail (2</w:t>
            </w:r>
            <w:r w:rsidR="00C44352">
              <w:t>h</w:t>
            </w:r>
            <w:r>
              <w:t>).</w:t>
            </w:r>
          </w:p>
          <w:p w14:paraId="3FDE0B09" w14:textId="77777777" w:rsidR="00CF013F" w:rsidRDefault="00CF013F" w:rsidP="0073477D"/>
          <w:p w14:paraId="445A3A80" w14:textId="34AFA8CA" w:rsidR="00CF013F" w:rsidRDefault="00CF013F" w:rsidP="0073477D">
            <w:r>
              <w:t>Vous travaillerez ensuite sur le TAF 3 en vous répartissant l'étude des mesures de sécurité. Vous réaliser</w:t>
            </w:r>
            <w:r w:rsidR="00EB2454">
              <w:t xml:space="preserve">ez </w:t>
            </w:r>
            <w:r>
              <w:t>un document texte qui servira à compléter l</w:t>
            </w:r>
            <w:r w:rsidR="00EB2454">
              <w:t xml:space="preserve">'AIPD sur le logiciel </w:t>
            </w:r>
            <w:r>
              <w:t>PIA (4</w:t>
            </w:r>
            <w:r w:rsidR="00C44352">
              <w:t>h</w:t>
            </w:r>
            <w:r>
              <w:t>)</w:t>
            </w:r>
            <w:r w:rsidR="00EB2454">
              <w:t>.</w:t>
            </w:r>
          </w:p>
          <w:p w14:paraId="54831F5C" w14:textId="77777777" w:rsidR="0073477D" w:rsidRPr="009A3A29" w:rsidRDefault="0073477D" w:rsidP="0073477D"/>
          <w:p w14:paraId="4556E49D" w14:textId="77777777" w:rsidR="0073477D" w:rsidRDefault="0073477D" w:rsidP="001148DF">
            <w:pPr>
              <w:pStyle w:val="Paragraphedeliste"/>
              <w:numPr>
                <w:ilvl w:val="0"/>
                <w:numId w:val="14"/>
              </w:numPr>
            </w:pPr>
            <w:r w:rsidRPr="0073477D">
              <w:rPr>
                <w:b/>
                <w:bCs/>
              </w:rPr>
              <w:t>Dossier documentaire à rendre</w:t>
            </w:r>
          </w:p>
          <w:p w14:paraId="318D2CDC" w14:textId="77777777" w:rsidR="0073477D" w:rsidRDefault="0073477D" w:rsidP="0073477D"/>
          <w:p w14:paraId="0FFEB4E3" w14:textId="77777777" w:rsidR="0073477D" w:rsidRDefault="00030842" w:rsidP="001148DF">
            <w:pPr>
              <w:pStyle w:val="Paragraphedeliste"/>
              <w:numPr>
                <w:ilvl w:val="0"/>
                <w:numId w:val="12"/>
              </w:numPr>
              <w:jc w:val="left"/>
            </w:pPr>
            <w:r>
              <w:t>Analyse du risque : justification de l'AIPD</w:t>
            </w:r>
          </w:p>
          <w:p w14:paraId="396E2E73" w14:textId="77777777" w:rsidR="00030842" w:rsidRDefault="00030842" w:rsidP="001148DF">
            <w:pPr>
              <w:pStyle w:val="Paragraphedeliste"/>
              <w:numPr>
                <w:ilvl w:val="0"/>
                <w:numId w:val="12"/>
              </w:numPr>
              <w:jc w:val="left"/>
            </w:pPr>
            <w:r>
              <w:t>Règles de bonnes pratiques appliquées à un site web</w:t>
            </w:r>
          </w:p>
          <w:p w14:paraId="52F8BE47" w14:textId="77777777" w:rsidR="00030842" w:rsidRDefault="00880BD4" w:rsidP="001148DF">
            <w:pPr>
              <w:pStyle w:val="Paragraphedeliste"/>
              <w:numPr>
                <w:ilvl w:val="0"/>
                <w:numId w:val="12"/>
              </w:numPr>
              <w:jc w:val="left"/>
            </w:pPr>
            <w:r>
              <w:t xml:space="preserve">Fichier </w:t>
            </w:r>
            <w:proofErr w:type="spellStart"/>
            <w:r>
              <w:t>json</w:t>
            </w:r>
            <w:proofErr w:type="spellEnd"/>
            <w:r>
              <w:t xml:space="preserve"> contenant l'AIPD complétée</w:t>
            </w:r>
            <w:r w:rsidR="00EB2454">
              <w:t xml:space="preserve"> et document texte associé.</w:t>
            </w:r>
          </w:p>
          <w:p w14:paraId="2BA89518" w14:textId="77777777" w:rsidR="0073477D" w:rsidRDefault="0073477D" w:rsidP="0073477D"/>
          <w:p w14:paraId="7D6C7163" w14:textId="51EB1CF5" w:rsidR="0073477D" w:rsidRDefault="0073477D" w:rsidP="001148DF">
            <w:pPr>
              <w:pStyle w:val="Paragraphedeliste"/>
              <w:numPr>
                <w:ilvl w:val="0"/>
                <w:numId w:val="14"/>
              </w:numPr>
            </w:pPr>
            <w:r>
              <w:rPr>
                <w:b/>
                <w:bCs/>
              </w:rPr>
              <w:t xml:space="preserve">Durée prévue </w:t>
            </w:r>
            <w:r w:rsidRPr="0073477D">
              <w:t xml:space="preserve">: </w:t>
            </w:r>
            <w:r w:rsidR="00880BD4">
              <w:t>6</w:t>
            </w:r>
            <w:r w:rsidR="00C44352">
              <w:t>h</w:t>
            </w:r>
            <w:r w:rsidRPr="0073477D">
              <w:t xml:space="preserve"> classe</w:t>
            </w:r>
          </w:p>
          <w:p w14:paraId="4446E198" w14:textId="77777777" w:rsidR="0073477D" w:rsidRDefault="0073477D" w:rsidP="0073477D"/>
          <w:p w14:paraId="6E495D28" w14:textId="77777777" w:rsidR="0073477D" w:rsidRDefault="0073477D" w:rsidP="0073477D"/>
        </w:tc>
      </w:tr>
    </w:tbl>
    <w:p w14:paraId="64C4831C" w14:textId="77777777" w:rsidR="0073477D" w:rsidRDefault="0073477D" w:rsidP="00EC7BF5"/>
    <w:p w14:paraId="61E6C733" w14:textId="77777777" w:rsidR="00E251D6" w:rsidRDefault="00E251D6" w:rsidP="00E251D6">
      <w:pPr>
        <w:pStyle w:val="Paragraphedeliste"/>
        <w:ind w:left="0"/>
      </w:pPr>
    </w:p>
    <w:tbl>
      <w:tblPr>
        <w:tblStyle w:val="Grilledutableau"/>
        <w:tblW w:w="0" w:type="auto"/>
        <w:tblLook w:val="04A0" w:firstRow="1" w:lastRow="0" w:firstColumn="1" w:lastColumn="0" w:noHBand="0" w:noVBand="1"/>
      </w:tblPr>
      <w:tblGrid>
        <w:gridCol w:w="9210"/>
      </w:tblGrid>
      <w:tr w:rsidR="00E251D6" w14:paraId="2BEDF4B4" w14:textId="77777777" w:rsidTr="00EB2454">
        <w:tc>
          <w:tcPr>
            <w:tcW w:w="9210" w:type="dxa"/>
          </w:tcPr>
          <w:p w14:paraId="6D74DD4B" w14:textId="77777777" w:rsidR="00E251D6" w:rsidRPr="004A163D" w:rsidRDefault="00E251D6" w:rsidP="00EB2454">
            <w:pPr>
              <w:rPr>
                <w:b/>
                <w:bCs/>
              </w:rPr>
            </w:pPr>
            <w:r w:rsidRPr="004A163D">
              <w:rPr>
                <w:b/>
                <w:bCs/>
              </w:rPr>
              <w:t>Ressources</w:t>
            </w:r>
          </w:p>
          <w:p w14:paraId="375A8A6C" w14:textId="77777777" w:rsidR="00E251D6" w:rsidRDefault="00E251D6" w:rsidP="00EB2454">
            <w:pPr>
              <w:pStyle w:val="Paragraphedeliste"/>
              <w:ind w:left="0"/>
            </w:pPr>
          </w:p>
          <w:p w14:paraId="277D1499" w14:textId="77777777" w:rsidR="00E251D6" w:rsidRPr="00EB2454" w:rsidRDefault="00E251D6" w:rsidP="00A83F63">
            <w:pPr>
              <w:pStyle w:val="Paragraphedeliste"/>
              <w:numPr>
                <w:ilvl w:val="0"/>
                <w:numId w:val="17"/>
              </w:numPr>
              <w:ind w:left="360"/>
            </w:pPr>
            <w:bookmarkStart w:id="0" w:name="_Hlk51680419"/>
            <w:r w:rsidRPr="00EB2454">
              <w:t>Fiche savoir 1</w:t>
            </w:r>
            <w:r w:rsidRPr="00EB2454">
              <w:tab/>
              <w:t>Traitement des données à caractère personnel</w:t>
            </w:r>
          </w:p>
          <w:p w14:paraId="048BF060" w14:textId="77777777" w:rsidR="00E251D6" w:rsidRPr="00EB2454" w:rsidRDefault="00E251D6" w:rsidP="00A83F63">
            <w:pPr>
              <w:pStyle w:val="Paragraphedeliste"/>
              <w:numPr>
                <w:ilvl w:val="0"/>
                <w:numId w:val="17"/>
              </w:numPr>
              <w:ind w:left="360"/>
            </w:pPr>
            <w:r w:rsidRPr="00EB2454">
              <w:t>Fiche savoir 2</w:t>
            </w:r>
            <w:r w:rsidRPr="00EB2454">
              <w:tab/>
              <w:t>Sécurité vs sureté, c'est l'intention qui compte</w:t>
            </w:r>
          </w:p>
          <w:p w14:paraId="07914E99" w14:textId="77777777" w:rsidR="00E251D6" w:rsidRPr="00EB2454" w:rsidRDefault="00E251D6" w:rsidP="00A83F63">
            <w:pPr>
              <w:pStyle w:val="Paragraphedeliste"/>
              <w:numPr>
                <w:ilvl w:val="0"/>
                <w:numId w:val="17"/>
              </w:numPr>
              <w:ind w:left="360"/>
            </w:pPr>
            <w:r w:rsidRPr="00EB2454">
              <w:t>Fiche savoir 3</w:t>
            </w:r>
            <w:r w:rsidR="007877CA" w:rsidRPr="00EB2454">
              <w:tab/>
            </w:r>
            <w:r w:rsidR="00586B34" w:rsidRPr="00EB2454">
              <w:t>Principes de sécurité des données</w:t>
            </w:r>
          </w:p>
          <w:p w14:paraId="6C80EE24" w14:textId="77777777" w:rsidR="00586B34" w:rsidRPr="00EB2454" w:rsidRDefault="00586B34" w:rsidP="00A83F63">
            <w:pPr>
              <w:pStyle w:val="Paragraphedeliste"/>
              <w:numPr>
                <w:ilvl w:val="0"/>
                <w:numId w:val="17"/>
              </w:numPr>
              <w:ind w:left="360"/>
            </w:pPr>
            <w:r w:rsidRPr="00EB2454">
              <w:t>Fiche savoir 4</w:t>
            </w:r>
            <w:r w:rsidR="007877CA" w:rsidRPr="00EB2454">
              <w:tab/>
            </w:r>
            <w:r w:rsidRPr="00EB2454">
              <w:t>Gérer les risques portant sur les données personnelles</w:t>
            </w:r>
          </w:p>
          <w:p w14:paraId="293CBB83" w14:textId="77777777" w:rsidR="00E251D6" w:rsidRPr="00EB2454" w:rsidRDefault="00E251D6" w:rsidP="00A83F63">
            <w:pPr>
              <w:pStyle w:val="Paragraphedeliste"/>
              <w:numPr>
                <w:ilvl w:val="0"/>
                <w:numId w:val="17"/>
              </w:numPr>
              <w:ind w:left="360"/>
            </w:pPr>
            <w:r w:rsidRPr="00EB2454">
              <w:t>Fiche méthode 1</w:t>
            </w:r>
            <w:r w:rsidR="007877CA" w:rsidRPr="00EB2454">
              <w:tab/>
            </w:r>
            <w:r w:rsidRPr="00EB2454">
              <w:t>Démarche de conformité au RGPD =&gt; page 3</w:t>
            </w:r>
          </w:p>
          <w:bookmarkEnd w:id="0"/>
          <w:p w14:paraId="19F261BD" w14:textId="77777777" w:rsidR="00E251D6" w:rsidRDefault="00E251D6" w:rsidP="00A83F63"/>
          <w:p w14:paraId="029C5EA3" w14:textId="77777777" w:rsidR="00E251D6" w:rsidRPr="00C44352" w:rsidRDefault="00E251D6" w:rsidP="00A83F63">
            <w:pPr>
              <w:pStyle w:val="Paragraphedeliste"/>
              <w:numPr>
                <w:ilvl w:val="0"/>
                <w:numId w:val="7"/>
              </w:numPr>
              <w:ind w:left="360"/>
              <w:rPr>
                <w:lang w:val="en-US"/>
              </w:rPr>
            </w:pPr>
            <w:r w:rsidRPr="00C44352">
              <w:rPr>
                <w:lang w:val="en-US"/>
              </w:rPr>
              <w:t xml:space="preserve">Site web </w:t>
            </w:r>
            <w:hyperlink r:id="rId8" w:history="1">
              <w:r w:rsidRPr="00C44352">
                <w:rPr>
                  <w:rStyle w:val="Lienhypertexte"/>
                  <w:lang w:val="en-US"/>
                </w:rPr>
                <w:t>http://permabook.si24.fr</w:t>
              </w:r>
            </w:hyperlink>
          </w:p>
          <w:p w14:paraId="43E757ED" w14:textId="43C2B919" w:rsidR="004F4645" w:rsidRPr="004F4645" w:rsidRDefault="00E251D6" w:rsidP="00A83F63">
            <w:pPr>
              <w:pStyle w:val="Paragraphedeliste"/>
              <w:numPr>
                <w:ilvl w:val="0"/>
                <w:numId w:val="7"/>
              </w:numPr>
              <w:ind w:left="360"/>
            </w:pPr>
            <w:r>
              <w:t xml:space="preserve">&gt; ressources </w:t>
            </w:r>
            <w:r w:rsidR="004F4645">
              <w:t xml:space="preserve">&gt; </w:t>
            </w:r>
            <w:proofErr w:type="spellStart"/>
            <w:r>
              <w:t>R_Mission</w:t>
            </w:r>
            <w:proofErr w:type="spellEnd"/>
            <w:r>
              <w:t xml:space="preserve"> 2</w:t>
            </w:r>
          </w:p>
          <w:p w14:paraId="1D24E83C" w14:textId="77777777" w:rsidR="00E251D6" w:rsidRDefault="00E251D6" w:rsidP="00EB2454">
            <w:pPr>
              <w:pStyle w:val="Paragraphedeliste"/>
              <w:ind w:left="0"/>
            </w:pPr>
          </w:p>
        </w:tc>
      </w:tr>
    </w:tbl>
    <w:p w14:paraId="62D16BFD" w14:textId="77777777" w:rsidR="00E251D6" w:rsidRDefault="00E251D6" w:rsidP="00E251D6">
      <w:pPr>
        <w:pStyle w:val="Paragraphedeliste"/>
        <w:ind w:left="0"/>
      </w:pPr>
    </w:p>
    <w:p w14:paraId="1728B782" w14:textId="77777777" w:rsidR="0073477D" w:rsidRDefault="0073477D" w:rsidP="00E251D6">
      <w:pPr>
        <w:jc w:val="left"/>
      </w:pPr>
      <w:r>
        <w:br w:type="page"/>
      </w:r>
    </w:p>
    <w:p w14:paraId="1014AD9A" w14:textId="77777777" w:rsidR="00AE76BF" w:rsidRDefault="00AE76BF" w:rsidP="00EC7BF5"/>
    <w:p w14:paraId="0454A957" w14:textId="77777777" w:rsidR="00893FDE" w:rsidRDefault="00E251D6" w:rsidP="00893FDE">
      <w:pPr>
        <w:pStyle w:val="Titre4"/>
      </w:pPr>
      <w:bookmarkStart w:id="1" w:name="_Toc53569543"/>
      <w:r>
        <w:t xml:space="preserve">Identifier le niveau de </w:t>
      </w:r>
      <w:r w:rsidR="00A86023">
        <w:t>risque</w:t>
      </w:r>
      <w:bookmarkEnd w:id="1"/>
    </w:p>
    <w:p w14:paraId="3EF13184" w14:textId="77777777" w:rsidR="009C416F" w:rsidRDefault="009C416F" w:rsidP="00A86023"/>
    <w:p w14:paraId="460576A9" w14:textId="77777777" w:rsidR="009C416F" w:rsidRDefault="009C416F" w:rsidP="00030842">
      <w:pPr>
        <w:pStyle w:val="Paragraphedeliste"/>
        <w:numPr>
          <w:ilvl w:val="0"/>
          <w:numId w:val="9"/>
        </w:numPr>
      </w:pPr>
      <w:r>
        <w:t>Répondre aux questions préalables ci-dessous</w:t>
      </w:r>
      <w:r w:rsidR="00456764">
        <w:t xml:space="preserve"> en vous appuyant sur la fiche savoir 1.</w:t>
      </w:r>
    </w:p>
    <w:p w14:paraId="5AA605D6" w14:textId="77777777" w:rsidR="00FB1D07" w:rsidRDefault="00FB1D07" w:rsidP="00FB1D07"/>
    <w:p w14:paraId="2E3AD7C8" w14:textId="77777777" w:rsidR="009C416F" w:rsidRDefault="009C416F" w:rsidP="009C416F">
      <w:pPr>
        <w:pStyle w:val="Paragraphedeliste"/>
        <w:numPr>
          <w:ilvl w:val="1"/>
          <w:numId w:val="9"/>
        </w:numPr>
      </w:pPr>
      <w:r>
        <w:t xml:space="preserve">Lors de la mission 1, avez-vous mis en évidence des traitements portant sur des </w:t>
      </w:r>
      <w:r w:rsidRPr="00456764">
        <w:rPr>
          <w:b/>
          <w:bCs/>
        </w:rPr>
        <w:t>données sensibles</w:t>
      </w:r>
      <w:r>
        <w:t xml:space="preserve"> au sens RGPD ou </w:t>
      </w:r>
      <w:r w:rsidRPr="00456764">
        <w:rPr>
          <w:b/>
          <w:bCs/>
        </w:rPr>
        <w:t>hautement personnelles</w:t>
      </w:r>
      <w:r>
        <w:t xml:space="preserve"> ? Si oui, lesquelles ?</w:t>
      </w:r>
      <w:r w:rsidR="00456764">
        <w:t xml:space="preserve"> </w:t>
      </w:r>
    </w:p>
    <w:p w14:paraId="2274E2DC" w14:textId="2043C29C" w:rsidR="009C416F" w:rsidRDefault="009C416F" w:rsidP="009C416F">
      <w:pPr>
        <w:pStyle w:val="Paragraphedeliste"/>
        <w:numPr>
          <w:ilvl w:val="1"/>
          <w:numId w:val="9"/>
        </w:numPr>
      </w:pPr>
      <w:r>
        <w:t>Analyser, les bons de commande 162 et 163 d'Agathe et de Jean. Peut-on en déduire des informations portant sur leur état de santé, leurs opinions ph</w:t>
      </w:r>
      <w:r w:rsidR="00456764">
        <w:t>i</w:t>
      </w:r>
      <w:r>
        <w:t xml:space="preserve">losophiques, </w:t>
      </w:r>
      <w:r w:rsidR="00456764">
        <w:t>politiques... ?</w:t>
      </w:r>
    </w:p>
    <w:p w14:paraId="792FC52B" w14:textId="77777777" w:rsidR="00456764" w:rsidRDefault="00456764" w:rsidP="009C416F">
      <w:pPr>
        <w:pStyle w:val="Paragraphedeliste"/>
        <w:numPr>
          <w:ilvl w:val="1"/>
          <w:numId w:val="9"/>
        </w:numPr>
      </w:pPr>
      <w:r>
        <w:t>Imagine</w:t>
      </w:r>
      <w:r w:rsidR="009C57A4">
        <w:t>r</w:t>
      </w:r>
      <w:r>
        <w:t xml:space="preserve"> des situations dans lesquelles le fait de révéler ces informations serait hautement préjudiciable à Agathe et Jean. Pensez aux contextes personnels et professionnels.</w:t>
      </w:r>
    </w:p>
    <w:p w14:paraId="38AC0C1E" w14:textId="77777777" w:rsidR="00456764" w:rsidRPr="00A86023" w:rsidRDefault="00456764" w:rsidP="00456764"/>
    <w:p w14:paraId="3B599A5D" w14:textId="6DA401AE" w:rsidR="008C580D" w:rsidRDefault="00B24F0C" w:rsidP="008C580D">
      <w:pPr>
        <w:pStyle w:val="Paragraphedeliste"/>
        <w:numPr>
          <w:ilvl w:val="0"/>
          <w:numId w:val="9"/>
        </w:numPr>
        <w:jc w:val="left"/>
      </w:pPr>
      <w:r>
        <w:t>Rédiger un</w:t>
      </w:r>
      <w:r w:rsidR="00FB1D07">
        <w:t xml:space="preserve">e note </w:t>
      </w:r>
      <w:r w:rsidR="629DC9C5">
        <w:t>expliquant</w:t>
      </w:r>
      <w:r w:rsidR="009C416F">
        <w:t xml:space="preserve"> à </w:t>
      </w:r>
      <w:proofErr w:type="spellStart"/>
      <w:r w:rsidR="009C416F">
        <w:t>Permabook</w:t>
      </w:r>
      <w:proofErr w:type="spellEnd"/>
      <w:r w:rsidR="009C416F">
        <w:t xml:space="preserve"> s'il est </w:t>
      </w:r>
      <w:r w:rsidR="008C580D">
        <w:t>nécessaire</w:t>
      </w:r>
      <w:r w:rsidR="009C416F">
        <w:t xml:space="preserve">, </w:t>
      </w:r>
      <w:r w:rsidR="008C580D">
        <w:t xml:space="preserve">judicieux </w:t>
      </w:r>
      <w:r w:rsidR="009C416F">
        <w:t xml:space="preserve">ou inutile de réaliser une </w:t>
      </w:r>
      <w:r w:rsidR="008C580D">
        <w:t>AIPD.</w:t>
      </w:r>
      <w:r w:rsidR="00FB1D07">
        <w:t xml:space="preserve"> Vous reprendrez les réponses du TAF</w:t>
      </w:r>
      <w:r w:rsidR="005E74D2">
        <w:t>0</w:t>
      </w:r>
      <w:r w:rsidR="00FB1D07">
        <w:t xml:space="preserve"> et vous utiliserez la </w:t>
      </w:r>
      <w:r w:rsidR="00FB1D07" w:rsidRPr="5747F99D">
        <w:rPr>
          <w:b/>
          <w:bCs/>
        </w:rPr>
        <w:t xml:space="preserve">fiche savoir </w:t>
      </w:r>
      <w:r w:rsidR="00586B34" w:rsidRPr="5747F99D">
        <w:rPr>
          <w:b/>
          <w:bCs/>
        </w:rPr>
        <w:t>4</w:t>
      </w:r>
      <w:r w:rsidR="00FB1D07">
        <w:t>.</w:t>
      </w:r>
    </w:p>
    <w:p w14:paraId="7783B5DA" w14:textId="77777777" w:rsidR="00456764" w:rsidRDefault="00456764" w:rsidP="00DC77DC"/>
    <w:tbl>
      <w:tblPr>
        <w:tblStyle w:val="Grilledutableau"/>
        <w:tblW w:w="0" w:type="auto"/>
        <w:tblLook w:val="04A0" w:firstRow="1" w:lastRow="0" w:firstColumn="1" w:lastColumn="0" w:noHBand="0" w:noVBand="1"/>
      </w:tblPr>
      <w:tblGrid>
        <w:gridCol w:w="9210"/>
      </w:tblGrid>
      <w:tr w:rsidR="00456764" w14:paraId="2364588A" w14:textId="77777777" w:rsidTr="00456764">
        <w:tc>
          <w:tcPr>
            <w:tcW w:w="9210" w:type="dxa"/>
          </w:tcPr>
          <w:p w14:paraId="12E464C2" w14:textId="77777777" w:rsidR="00456764" w:rsidRDefault="00456764" w:rsidP="00456764">
            <w:r w:rsidRPr="00456764">
              <w:rPr>
                <w:b/>
                <w:bCs/>
              </w:rPr>
              <w:t>Ressources</w:t>
            </w:r>
            <w:r>
              <w:t xml:space="preserve"> : </w:t>
            </w:r>
          </w:p>
          <w:p w14:paraId="5EFA23FE" w14:textId="77777777" w:rsidR="00456764" w:rsidRDefault="00456764" w:rsidP="00456764"/>
          <w:p w14:paraId="3D43A5FC" w14:textId="77777777" w:rsidR="00456764" w:rsidRDefault="00456764" w:rsidP="00A83F63">
            <w:pPr>
              <w:pStyle w:val="Paragraphedeliste"/>
              <w:numPr>
                <w:ilvl w:val="0"/>
                <w:numId w:val="45"/>
              </w:numPr>
            </w:pPr>
            <w:r>
              <w:t xml:space="preserve">Fiche savoir 1 </w:t>
            </w:r>
            <w:r w:rsidRPr="00456764">
              <w:t>Traitement des données à caractère personnel</w:t>
            </w:r>
          </w:p>
          <w:p w14:paraId="67437ECC" w14:textId="77777777" w:rsidR="00456764" w:rsidRDefault="00456764" w:rsidP="00A83F63">
            <w:pPr>
              <w:pStyle w:val="Paragraphedeliste"/>
              <w:numPr>
                <w:ilvl w:val="0"/>
                <w:numId w:val="45"/>
              </w:numPr>
            </w:pPr>
            <w:r w:rsidRPr="00456764">
              <w:t xml:space="preserve">Fiche savoir </w:t>
            </w:r>
            <w:r w:rsidR="00586B34">
              <w:t>4</w:t>
            </w:r>
            <w:r w:rsidRPr="00456764">
              <w:t xml:space="preserve"> </w:t>
            </w:r>
            <w:r>
              <w:t>§I Quand doit-on mener une AIPD ?</w:t>
            </w:r>
          </w:p>
        </w:tc>
      </w:tr>
    </w:tbl>
    <w:p w14:paraId="5BA56658" w14:textId="77777777" w:rsidR="00A86023" w:rsidRDefault="00A86023" w:rsidP="00A86023"/>
    <w:p w14:paraId="7354315B" w14:textId="77777777" w:rsidR="00030842" w:rsidRPr="00A86023" w:rsidRDefault="00030842" w:rsidP="00A86023"/>
    <w:p w14:paraId="7FF665C4" w14:textId="77777777" w:rsidR="00A86023" w:rsidRDefault="00E20E20" w:rsidP="00A86023">
      <w:pPr>
        <w:pStyle w:val="Titre4"/>
      </w:pPr>
      <w:bookmarkStart w:id="2" w:name="_Toc53569544"/>
      <w:r>
        <w:t>Application des r</w:t>
      </w:r>
      <w:r w:rsidR="00A86023">
        <w:t xml:space="preserve">ègles de bonnes pratiques </w:t>
      </w:r>
      <w:r>
        <w:t>(</w:t>
      </w:r>
      <w:r w:rsidR="00A86023">
        <w:t>pour un site de vente en ligne</w:t>
      </w:r>
      <w:r>
        <w:t>)</w:t>
      </w:r>
      <w:bookmarkEnd w:id="2"/>
    </w:p>
    <w:p w14:paraId="2AAB1E32" w14:textId="77777777" w:rsidR="00456764" w:rsidRDefault="00456764" w:rsidP="00A86023"/>
    <w:p w14:paraId="01B21FBC" w14:textId="77777777" w:rsidR="00E20E20" w:rsidRDefault="00456764" w:rsidP="00A86023">
      <w:r>
        <w:t xml:space="preserve">Quelles que soient les réponses apportées précédemment, </w:t>
      </w:r>
      <w:proofErr w:type="spellStart"/>
      <w:r>
        <w:t>Permabook</w:t>
      </w:r>
      <w:proofErr w:type="spellEnd"/>
      <w:r>
        <w:t xml:space="preserve"> est censée mettre en œuvre au minimum les règles de bonnes pratiques en matière de sécurité des équipements numériques</w:t>
      </w:r>
      <w:r w:rsidR="00E20E20">
        <w:t xml:space="preserve"> pour assurer la sécurité des données personnelles qu'elle traite.</w:t>
      </w:r>
    </w:p>
    <w:p w14:paraId="29783249" w14:textId="77777777" w:rsidR="00E20E20" w:rsidRDefault="00E20E20" w:rsidP="00A86023"/>
    <w:p w14:paraId="032DDCD6" w14:textId="3BF07939" w:rsidR="00E20E20" w:rsidRDefault="00EA296B" w:rsidP="00E20E20">
      <w:pPr>
        <w:pStyle w:val="Paragraphedeliste"/>
        <w:numPr>
          <w:ilvl w:val="0"/>
          <w:numId w:val="9"/>
        </w:numPr>
        <w:jc w:val="left"/>
      </w:pPr>
      <w:r>
        <w:t>Analyser</w:t>
      </w:r>
      <w:r w:rsidR="00E20E20">
        <w:t xml:space="preserve"> les règles de bonnes pratiques édictées par l'ANSSI et reprises par la CNIL</w:t>
      </w:r>
      <w:r w:rsidR="00030842">
        <w:t xml:space="preserve"> : les règles applicables de façon générales et les règles spécifiques aux sites web.</w:t>
      </w:r>
      <w:r w:rsidR="00E20E20">
        <w:t xml:space="preserve"> Pour chaque règle </w:t>
      </w:r>
      <w:r w:rsidR="00E20E20" w:rsidRPr="0BD56EE2">
        <w:rPr>
          <w:u w:val="single"/>
        </w:rPr>
        <w:t>applicable</w:t>
      </w:r>
      <w:r w:rsidR="00E20E20">
        <w:t xml:space="preserve"> au site web de </w:t>
      </w:r>
      <w:proofErr w:type="spellStart"/>
      <w:r w:rsidR="00E20E20">
        <w:t>Permabook</w:t>
      </w:r>
      <w:proofErr w:type="spellEnd"/>
      <w:r w:rsidR="00E20E20">
        <w:t xml:space="preserve">, en déduire des </w:t>
      </w:r>
      <w:r w:rsidR="00012F98">
        <w:t>implications</w:t>
      </w:r>
      <w:r w:rsidR="00E20E20">
        <w:t xml:space="preserve"> concrètes en ce qui concerne le site web</w:t>
      </w:r>
      <w:r w:rsidR="00030842">
        <w:t xml:space="preserve"> et l'entreprise </w:t>
      </w:r>
      <w:proofErr w:type="spellStart"/>
      <w:r w:rsidR="00030842">
        <w:t>Permabook</w:t>
      </w:r>
      <w:proofErr w:type="spellEnd"/>
      <w:r w:rsidR="00E20E20">
        <w:t>.</w:t>
      </w:r>
    </w:p>
    <w:p w14:paraId="117DBEB5" w14:textId="77777777" w:rsidR="00B9745F" w:rsidRDefault="00B9745F" w:rsidP="00B9745F">
      <w:pPr>
        <w:jc w:val="left"/>
      </w:pPr>
    </w:p>
    <w:p w14:paraId="2009EBBE" w14:textId="77777777" w:rsidR="00012F98" w:rsidRDefault="00012F98" w:rsidP="00B9745F">
      <w:pPr>
        <w:jc w:val="left"/>
      </w:pPr>
      <w:r>
        <w:t>Modèle de tableau d'analyse (à mettre en format paysage)</w:t>
      </w:r>
    </w:p>
    <w:tbl>
      <w:tblPr>
        <w:tblStyle w:val="Grilledutableau"/>
        <w:tblW w:w="0" w:type="auto"/>
        <w:tblLook w:val="04A0" w:firstRow="1" w:lastRow="0" w:firstColumn="1" w:lastColumn="0" w:noHBand="0" w:noVBand="1"/>
      </w:tblPr>
      <w:tblGrid>
        <w:gridCol w:w="1989"/>
        <w:gridCol w:w="1521"/>
        <w:gridCol w:w="2424"/>
        <w:gridCol w:w="3352"/>
      </w:tblGrid>
      <w:tr w:rsidR="00030842" w:rsidRPr="00B9745F" w14:paraId="30A838CD" w14:textId="77777777" w:rsidTr="009C57A4">
        <w:tc>
          <w:tcPr>
            <w:tcW w:w="1989" w:type="dxa"/>
            <w:shd w:val="clear" w:color="auto" w:fill="BFBFBF" w:themeFill="background1" w:themeFillShade="BF"/>
          </w:tcPr>
          <w:p w14:paraId="37A5952A" w14:textId="77777777" w:rsidR="00030842" w:rsidRPr="00B9745F" w:rsidRDefault="00030842" w:rsidP="00B9745F">
            <w:pPr>
              <w:jc w:val="center"/>
              <w:rPr>
                <w:b/>
                <w:bCs/>
              </w:rPr>
            </w:pPr>
            <w:r w:rsidRPr="00B9745F">
              <w:rPr>
                <w:b/>
                <w:bCs/>
              </w:rPr>
              <w:t>Règle</w:t>
            </w:r>
          </w:p>
        </w:tc>
        <w:tc>
          <w:tcPr>
            <w:tcW w:w="1521" w:type="dxa"/>
            <w:shd w:val="clear" w:color="auto" w:fill="BFBFBF" w:themeFill="background1" w:themeFillShade="BF"/>
          </w:tcPr>
          <w:p w14:paraId="66584E7D" w14:textId="77777777" w:rsidR="00030842" w:rsidRPr="00B9745F" w:rsidRDefault="00030842" w:rsidP="00B9745F">
            <w:pPr>
              <w:jc w:val="center"/>
              <w:rPr>
                <w:b/>
                <w:bCs/>
              </w:rPr>
            </w:pPr>
            <w:r w:rsidRPr="00B9745F">
              <w:rPr>
                <w:b/>
                <w:bCs/>
              </w:rPr>
              <w:t>Applicable</w:t>
            </w:r>
            <w:r w:rsidR="009C57A4">
              <w:rPr>
                <w:b/>
                <w:bCs/>
              </w:rPr>
              <w:t xml:space="preserve"> ?</w:t>
            </w:r>
          </w:p>
        </w:tc>
        <w:tc>
          <w:tcPr>
            <w:tcW w:w="2424" w:type="dxa"/>
            <w:shd w:val="clear" w:color="auto" w:fill="BFBFBF" w:themeFill="background1" w:themeFillShade="BF"/>
          </w:tcPr>
          <w:p w14:paraId="64C7F044" w14:textId="77777777" w:rsidR="00030842" w:rsidRPr="00B9745F" w:rsidRDefault="00030842" w:rsidP="00B9745F">
            <w:pPr>
              <w:jc w:val="center"/>
              <w:rPr>
                <w:b/>
                <w:bCs/>
              </w:rPr>
            </w:pPr>
            <w:r w:rsidRPr="00B9745F">
              <w:rPr>
                <w:b/>
                <w:bCs/>
              </w:rPr>
              <w:t>Situation actuelle</w:t>
            </w:r>
          </w:p>
        </w:tc>
        <w:tc>
          <w:tcPr>
            <w:tcW w:w="3352" w:type="dxa"/>
            <w:shd w:val="clear" w:color="auto" w:fill="BFBFBF" w:themeFill="background1" w:themeFillShade="BF"/>
          </w:tcPr>
          <w:p w14:paraId="65595F41" w14:textId="77777777" w:rsidR="00030842" w:rsidRPr="00B9745F" w:rsidRDefault="00030842" w:rsidP="00B9745F">
            <w:pPr>
              <w:jc w:val="center"/>
              <w:rPr>
                <w:b/>
                <w:bCs/>
              </w:rPr>
            </w:pPr>
            <w:r w:rsidRPr="00B9745F">
              <w:rPr>
                <w:b/>
                <w:bCs/>
              </w:rPr>
              <w:t>Préconisations</w:t>
            </w:r>
          </w:p>
        </w:tc>
      </w:tr>
      <w:tr w:rsidR="00030842" w14:paraId="55097B81" w14:textId="77777777" w:rsidTr="009C57A4">
        <w:tc>
          <w:tcPr>
            <w:tcW w:w="1989" w:type="dxa"/>
          </w:tcPr>
          <w:p w14:paraId="4097D170" w14:textId="77777777" w:rsidR="00030842" w:rsidRDefault="00030842" w:rsidP="00EB2454"/>
        </w:tc>
        <w:tc>
          <w:tcPr>
            <w:tcW w:w="1521" w:type="dxa"/>
          </w:tcPr>
          <w:p w14:paraId="1B4A7BAC" w14:textId="77777777" w:rsidR="00030842" w:rsidRDefault="009C57A4" w:rsidP="009C57A4">
            <w:pPr>
              <w:jc w:val="center"/>
            </w:pPr>
            <w:r>
              <w:rPr>
                <w:rFonts w:ascii="Segoe UI Emoji" w:hAnsi="Segoe UI Emoji" w:cs="Segoe UI Emoji"/>
              </w:rPr>
              <w:t>⬜</w:t>
            </w:r>
          </w:p>
        </w:tc>
        <w:tc>
          <w:tcPr>
            <w:tcW w:w="2424" w:type="dxa"/>
          </w:tcPr>
          <w:p w14:paraId="137741FD" w14:textId="77777777" w:rsidR="00030842" w:rsidRDefault="00030842" w:rsidP="00EB2454"/>
        </w:tc>
        <w:tc>
          <w:tcPr>
            <w:tcW w:w="3352" w:type="dxa"/>
          </w:tcPr>
          <w:p w14:paraId="612B4BD8" w14:textId="77777777" w:rsidR="00030842" w:rsidRDefault="00030842" w:rsidP="00EB2454"/>
        </w:tc>
      </w:tr>
    </w:tbl>
    <w:p w14:paraId="67D3DC20" w14:textId="77777777" w:rsidR="00E20E20" w:rsidRDefault="00E20E20" w:rsidP="00A86023"/>
    <w:p w14:paraId="45B0B6C7" w14:textId="77777777" w:rsidR="00030842" w:rsidRDefault="00030842" w:rsidP="00A86023"/>
    <w:tbl>
      <w:tblPr>
        <w:tblStyle w:val="Grilledutableau"/>
        <w:tblW w:w="0" w:type="auto"/>
        <w:tblLook w:val="04A0" w:firstRow="1" w:lastRow="0" w:firstColumn="1" w:lastColumn="0" w:noHBand="0" w:noVBand="1"/>
      </w:tblPr>
      <w:tblGrid>
        <w:gridCol w:w="9210"/>
      </w:tblGrid>
      <w:tr w:rsidR="00E20E20" w14:paraId="6017C5EB" w14:textId="77777777" w:rsidTr="00EB2454">
        <w:tc>
          <w:tcPr>
            <w:tcW w:w="9210" w:type="dxa"/>
          </w:tcPr>
          <w:p w14:paraId="2760D380" w14:textId="77777777" w:rsidR="00E20E20" w:rsidRDefault="00E20E20" w:rsidP="00EB2454">
            <w:r w:rsidRPr="00456764">
              <w:rPr>
                <w:b/>
                <w:bCs/>
              </w:rPr>
              <w:t>Ressources</w:t>
            </w:r>
            <w:r>
              <w:t xml:space="preserve"> : </w:t>
            </w:r>
          </w:p>
          <w:p w14:paraId="489E9BDC" w14:textId="77777777" w:rsidR="00E20E20" w:rsidRDefault="00E20E20" w:rsidP="00EB2454"/>
          <w:p w14:paraId="07CE0FE8" w14:textId="7C37004F" w:rsidR="00E20E20" w:rsidRDefault="00E20E20" w:rsidP="00A83F63">
            <w:pPr>
              <w:pStyle w:val="Paragraphedeliste"/>
              <w:numPr>
                <w:ilvl w:val="0"/>
                <w:numId w:val="44"/>
              </w:numPr>
              <w:ind w:left="360"/>
            </w:pPr>
            <w:r>
              <w:t xml:space="preserve">Fiche méthode 1 partie </w:t>
            </w:r>
            <w:r w:rsidR="00E04FE6">
              <w:t>« </w:t>
            </w:r>
            <w:r>
              <w:t>Sécuriser les données</w:t>
            </w:r>
            <w:r w:rsidR="00E04FE6">
              <w:t> »</w:t>
            </w:r>
          </w:p>
          <w:p w14:paraId="0744E79D" w14:textId="77777777" w:rsidR="00E20E20" w:rsidRPr="00A83F63" w:rsidRDefault="00E20E20" w:rsidP="00A83F63">
            <w:pPr>
              <w:pStyle w:val="Paragraphedeliste"/>
              <w:numPr>
                <w:ilvl w:val="1"/>
                <w:numId w:val="44"/>
              </w:numPr>
              <w:ind w:left="1080"/>
              <w:rPr>
                <w:b/>
                <w:bCs/>
              </w:rPr>
            </w:pPr>
            <w:r w:rsidRPr="00A83F63">
              <w:rPr>
                <w:b/>
                <w:bCs/>
              </w:rPr>
              <w:t>N1 Les bonnes pratique</w:t>
            </w:r>
            <w:r w:rsidR="00B9745F" w:rsidRPr="00A83F63">
              <w:rPr>
                <w:b/>
                <w:bCs/>
              </w:rPr>
              <w:t>s</w:t>
            </w:r>
          </w:p>
          <w:p w14:paraId="79762B94" w14:textId="77777777" w:rsidR="00E20E20" w:rsidRDefault="002E200C" w:rsidP="00A83F63">
            <w:pPr>
              <w:ind w:left="1080"/>
            </w:pPr>
            <w:hyperlink r:id="rId9" w:history="1">
              <w:r w:rsidR="00E20E20" w:rsidRPr="00640C4A">
                <w:rPr>
                  <w:rStyle w:val="Lienhypertexte"/>
                </w:rPr>
                <w:t>https://www.cnil.fr/fr/securite-des-donnees-les-regles-essentielles-pour-demarrer</w:t>
              </w:r>
            </w:hyperlink>
            <w:r w:rsidR="00E20E20">
              <w:t xml:space="preserve"> </w:t>
            </w:r>
          </w:p>
          <w:p w14:paraId="2DBDF0E2" w14:textId="6ACEC8D8" w:rsidR="00B34C27" w:rsidRDefault="002E200C" w:rsidP="00A83F63">
            <w:pPr>
              <w:ind w:left="1080"/>
            </w:pPr>
            <w:hyperlink r:id="rId10" w:history="1">
              <w:r w:rsidR="00B34C27" w:rsidRPr="00D35F12">
                <w:rPr>
                  <w:rStyle w:val="Lienhypertexte"/>
                </w:rPr>
                <w:t>https://www.ssi.gouv.fr/guide/la-cybersecurite-pour-les-tpepme-en-douze-questions/</w:t>
              </w:r>
            </w:hyperlink>
          </w:p>
          <w:p w14:paraId="5D4E38F2" w14:textId="77777777" w:rsidR="00012F98" w:rsidRDefault="00E20E20" w:rsidP="00A83F63">
            <w:pPr>
              <w:pStyle w:val="Paragraphedeliste"/>
              <w:numPr>
                <w:ilvl w:val="0"/>
                <w:numId w:val="44"/>
              </w:numPr>
              <w:ind w:left="360"/>
            </w:pPr>
            <w:r>
              <w:t>Spécificité des sites web</w:t>
            </w:r>
            <w:r w:rsidR="00B9745F">
              <w:t xml:space="preserve"> :</w:t>
            </w:r>
          </w:p>
          <w:p w14:paraId="1CEB8F75" w14:textId="77777777" w:rsidR="00E20E20" w:rsidRDefault="00012F98" w:rsidP="00A83F63">
            <w:pPr>
              <w:pStyle w:val="Paragraphedeliste"/>
              <w:numPr>
                <w:ilvl w:val="1"/>
                <w:numId w:val="44"/>
              </w:numPr>
              <w:ind w:left="1080"/>
              <w:jc w:val="left"/>
            </w:pPr>
            <w:r w:rsidRPr="00030842">
              <w:rPr>
                <w:b/>
                <w:bCs/>
              </w:rPr>
              <w:t>Règles minimales</w:t>
            </w:r>
            <w:r>
              <w:br/>
              <w:t xml:space="preserve"> </w:t>
            </w:r>
            <w:hyperlink r:id="rId11" w:history="1">
              <w:r w:rsidR="00E20E20" w:rsidRPr="00F65451">
                <w:rPr>
                  <w:rStyle w:val="Lienhypertexte"/>
                </w:rPr>
                <w:t>https://www.cnil.fr/sites/default/files/atoms/files/cnil_guide_securite_personnelle.pdf</w:t>
              </w:r>
            </w:hyperlink>
            <w:r w:rsidR="00E20E20">
              <w:t xml:space="preserve"> p.19 </w:t>
            </w:r>
          </w:p>
          <w:p w14:paraId="13EB326E" w14:textId="19939952" w:rsidR="00E20E20" w:rsidRDefault="00012F98" w:rsidP="00A83F63">
            <w:pPr>
              <w:pStyle w:val="Paragraphedeliste"/>
              <w:numPr>
                <w:ilvl w:val="1"/>
                <w:numId w:val="44"/>
              </w:numPr>
              <w:ind w:left="1080"/>
              <w:jc w:val="left"/>
            </w:pPr>
            <w:r>
              <w:t xml:space="preserve">Sécurité approfondie : </w:t>
            </w:r>
            <w:hyperlink r:id="rId12" w:history="1">
              <w:r w:rsidRPr="00F65451">
                <w:rPr>
                  <w:rStyle w:val="Lienhypertexte"/>
                </w:rPr>
                <w:t>https://www.ssi.gouv.fr/uploads/IMG/pdf/NP_Securite_Web_NoteTech.pdf</w:t>
              </w:r>
            </w:hyperlink>
            <w:r w:rsidR="00B34C27">
              <w:rPr>
                <w:rStyle w:val="Lienhypertexte"/>
              </w:rPr>
              <w:br/>
            </w:r>
            <w:hyperlink r:id="rId13" w:history="1">
              <w:r w:rsidR="00195792" w:rsidRPr="00D35F12">
                <w:rPr>
                  <w:rStyle w:val="Lienhypertexte"/>
                </w:rPr>
                <w:t>https://www.ssi.gouv.fr/entreprise/guide/recommandations-pour-la-securisation-des-sites-web/</w:t>
              </w:r>
            </w:hyperlink>
          </w:p>
          <w:p w14:paraId="40FA5EE8" w14:textId="77777777" w:rsidR="00E20E20" w:rsidRDefault="00E20E20" w:rsidP="00EB2454"/>
        </w:tc>
      </w:tr>
    </w:tbl>
    <w:p w14:paraId="0B10A7D5" w14:textId="77777777" w:rsidR="00B9745F" w:rsidRDefault="00B9745F">
      <w:pPr>
        <w:jc w:val="left"/>
      </w:pPr>
    </w:p>
    <w:p w14:paraId="19035998" w14:textId="77777777" w:rsidR="00030842" w:rsidRDefault="00030842">
      <w:pPr>
        <w:jc w:val="left"/>
      </w:pPr>
      <w:r>
        <w:br w:type="page"/>
      </w:r>
    </w:p>
    <w:p w14:paraId="3090CD13" w14:textId="77777777" w:rsidR="00A86023" w:rsidRPr="00A86023" w:rsidRDefault="00A86023" w:rsidP="00A86023"/>
    <w:p w14:paraId="3E1815DD" w14:textId="77777777" w:rsidR="00E251D6" w:rsidRDefault="00736B89" w:rsidP="00A86023">
      <w:pPr>
        <w:pStyle w:val="Titre4"/>
      </w:pPr>
      <w:bookmarkStart w:id="3" w:name="_Toc53569545"/>
      <w:r>
        <w:t>Analyse d'Impact relative à la Protection des Données (</w:t>
      </w:r>
      <w:r w:rsidR="00A86023">
        <w:t>AIPD</w:t>
      </w:r>
      <w:r>
        <w:t>)</w:t>
      </w:r>
      <w:bookmarkEnd w:id="3"/>
    </w:p>
    <w:p w14:paraId="3D0B8F75" w14:textId="77777777" w:rsidR="007E64D9" w:rsidRDefault="007E64D9" w:rsidP="007E64D9"/>
    <w:p w14:paraId="7F8B62FA" w14:textId="77777777" w:rsidR="00736B89" w:rsidRDefault="00736B89" w:rsidP="007E64D9">
      <w:r>
        <w:t xml:space="preserve">Une AIPD a donc été jugée utile. Elle </w:t>
      </w:r>
      <w:r w:rsidR="00B5590B">
        <w:t>devra</w:t>
      </w:r>
      <w:r>
        <w:t xml:space="preserve"> permettre de gérer de façon précise et durable les risques sur les données personnelles.</w:t>
      </w:r>
    </w:p>
    <w:p w14:paraId="21610B1B" w14:textId="77777777" w:rsidR="00B5590B" w:rsidRDefault="00B5590B" w:rsidP="007E64D9"/>
    <w:p w14:paraId="22F3CF12" w14:textId="77777777" w:rsidR="00B5590B" w:rsidRDefault="00B5590B" w:rsidP="007E64D9">
      <w:r>
        <w:t>Pour réaliser une AIPD, votre responsable au sein de l'ESN utilise l'outil dédié mis à disposition par la CNIL : le logiciel PIA.</w:t>
      </w:r>
    </w:p>
    <w:p w14:paraId="7E5BAB38" w14:textId="77777777" w:rsidR="00736B89" w:rsidRDefault="00736B89" w:rsidP="007E64D9"/>
    <w:p w14:paraId="1DC480B4" w14:textId="77777777" w:rsidR="00B5590B" w:rsidRDefault="00B5590B" w:rsidP="007E64D9">
      <w:r>
        <w:t xml:space="preserve">Il a réalisé une analyse de l'existant en reprenant le travail de la mission 1 et en analysant les mesures de sécurité actuelles. </w:t>
      </w:r>
    </w:p>
    <w:p w14:paraId="168A2886" w14:textId="77777777" w:rsidR="00B5590B" w:rsidRDefault="00B5590B" w:rsidP="007E64D9"/>
    <w:p w14:paraId="4D4159D2" w14:textId="77777777" w:rsidR="00B5590B" w:rsidRDefault="00B5590B" w:rsidP="007E64D9">
      <w:r>
        <w:t>Votre travail va consister :</w:t>
      </w:r>
    </w:p>
    <w:p w14:paraId="5F1FAF85" w14:textId="46857FC5" w:rsidR="00B5590B" w:rsidRDefault="00B5590B" w:rsidP="00B5590B">
      <w:pPr>
        <w:pStyle w:val="Paragraphedeliste"/>
        <w:numPr>
          <w:ilvl w:val="0"/>
          <w:numId w:val="24"/>
        </w:numPr>
      </w:pPr>
      <w:proofErr w:type="gramStart"/>
      <w:r>
        <w:t>à</w:t>
      </w:r>
      <w:proofErr w:type="gramEnd"/>
      <w:r>
        <w:t xml:space="preserve"> proposer des mesures correctrices pour que le niveau de risque résiduel sur les données personnelles soit jugé </w:t>
      </w:r>
      <w:r w:rsidR="00E04FE6">
        <w:t>« </w:t>
      </w:r>
      <w:r>
        <w:t>limité</w:t>
      </w:r>
      <w:r w:rsidR="00E04FE6">
        <w:t> » ;</w:t>
      </w:r>
    </w:p>
    <w:p w14:paraId="5D9D602D" w14:textId="77777777" w:rsidR="00B5590B" w:rsidRDefault="00B5590B" w:rsidP="00B5590B">
      <w:pPr>
        <w:pStyle w:val="Paragraphedeliste"/>
        <w:numPr>
          <w:ilvl w:val="0"/>
          <w:numId w:val="24"/>
        </w:numPr>
      </w:pPr>
      <w:proofErr w:type="gramStart"/>
      <w:r>
        <w:t>à</w:t>
      </w:r>
      <w:proofErr w:type="gramEnd"/>
      <w:r>
        <w:t xml:space="preserve"> compléter l'AIPD existante.</w:t>
      </w:r>
    </w:p>
    <w:p w14:paraId="797F7689" w14:textId="77777777" w:rsidR="00B5590B" w:rsidRDefault="00B5590B" w:rsidP="007E64D9"/>
    <w:p w14:paraId="29F35DF5" w14:textId="77777777" w:rsidR="00B5590B" w:rsidRDefault="00B5590B" w:rsidP="007E64D9">
      <w:r>
        <w:t>Vous commencerez par prendre connaissance de la méthodologie à respecter pour mener une AIPD.</w:t>
      </w:r>
    </w:p>
    <w:p w14:paraId="786840F7" w14:textId="77777777" w:rsidR="00B5590B" w:rsidRDefault="00B5590B" w:rsidP="007E64D9"/>
    <w:tbl>
      <w:tblPr>
        <w:tblStyle w:val="Grilledutableau"/>
        <w:tblW w:w="0" w:type="auto"/>
        <w:tblLook w:val="04A0" w:firstRow="1" w:lastRow="0" w:firstColumn="1" w:lastColumn="0" w:noHBand="0" w:noVBand="1"/>
      </w:tblPr>
      <w:tblGrid>
        <w:gridCol w:w="9210"/>
      </w:tblGrid>
      <w:tr w:rsidR="00B5590B" w14:paraId="5D39F752" w14:textId="77777777" w:rsidTr="00B5590B">
        <w:tc>
          <w:tcPr>
            <w:tcW w:w="9210" w:type="dxa"/>
          </w:tcPr>
          <w:p w14:paraId="52913013" w14:textId="77777777" w:rsidR="00B5590B" w:rsidRPr="00E40DC2" w:rsidRDefault="00B5590B" w:rsidP="00B5590B">
            <w:pPr>
              <w:rPr>
                <w:u w:val="single"/>
              </w:rPr>
            </w:pPr>
            <w:r w:rsidRPr="00E40DC2">
              <w:rPr>
                <w:u w:val="single"/>
              </w:rPr>
              <w:t>Ressources</w:t>
            </w:r>
          </w:p>
          <w:p w14:paraId="26EE3BEB" w14:textId="77777777" w:rsidR="00E40DC2" w:rsidRDefault="00E40DC2" w:rsidP="00B5590B"/>
          <w:p w14:paraId="1C7D793F" w14:textId="6ED83C43" w:rsidR="00B5590B" w:rsidRPr="007E64D9" w:rsidRDefault="00E40DC2" w:rsidP="00A83F63">
            <w:pPr>
              <w:pStyle w:val="Paragraphedeliste"/>
              <w:numPr>
                <w:ilvl w:val="0"/>
                <w:numId w:val="43"/>
              </w:numPr>
            </w:pPr>
            <w:r>
              <w:t xml:space="preserve">Fichiers </w:t>
            </w:r>
            <w:r w:rsidR="009B0B74">
              <w:t xml:space="preserve">à enregistrer dans </w:t>
            </w:r>
            <w:r>
              <w:t>&gt; Ressources &gt; Kit RGPD &gt; PIA &gt; documents</w:t>
            </w:r>
          </w:p>
          <w:p w14:paraId="14A11552" w14:textId="77777777" w:rsidR="00B5590B" w:rsidRDefault="002E200C" w:rsidP="00A83F63">
            <w:pPr>
              <w:pStyle w:val="Paragraphedeliste"/>
              <w:numPr>
                <w:ilvl w:val="1"/>
                <w:numId w:val="43"/>
              </w:numPr>
            </w:pPr>
            <w:hyperlink r:id="rId14" w:history="1">
              <w:r w:rsidR="00B5590B" w:rsidRPr="00F65451">
                <w:rPr>
                  <w:rStyle w:val="Lienhypertexte"/>
                </w:rPr>
                <w:t>https://www.cnil.fr/sites/default/files/atoms/files/cnil-pia-1-fr-methode.pdf</w:t>
              </w:r>
            </w:hyperlink>
          </w:p>
          <w:p w14:paraId="02BB9D72" w14:textId="3EBAF3C5" w:rsidR="00A83F63" w:rsidRDefault="002E200C" w:rsidP="00A83F63">
            <w:pPr>
              <w:pStyle w:val="Paragraphedeliste"/>
              <w:numPr>
                <w:ilvl w:val="1"/>
                <w:numId w:val="43"/>
              </w:numPr>
            </w:pPr>
            <w:hyperlink r:id="rId15" w:history="1">
              <w:r w:rsidR="002B21FF">
                <w:rPr>
                  <w:rStyle w:val="Lienhypertexte"/>
                </w:rPr>
                <w:t>https://www.cnil.fr/sites/default/files/atoms/files/cnil-pia-2-fr-modeles.pdf p. 13</w:t>
              </w:r>
            </w:hyperlink>
          </w:p>
          <w:p w14:paraId="7293C9CB" w14:textId="77777777" w:rsidR="004F4645" w:rsidRPr="00A83F63" w:rsidRDefault="002E200C" w:rsidP="00A83F63">
            <w:pPr>
              <w:pStyle w:val="Paragraphedeliste"/>
              <w:numPr>
                <w:ilvl w:val="1"/>
                <w:numId w:val="43"/>
              </w:numPr>
            </w:pPr>
            <w:hyperlink r:id="rId16" w:history="1">
              <w:r w:rsidR="00A83F63" w:rsidRPr="00852A78">
                <w:rPr>
                  <w:rStyle w:val="Lienhypertexte"/>
                </w:rPr>
                <w:t>https://www.cnil.fr/sites/default/files/atoms/files/cnil-pia-3-fr-basesdeconnaissances.pdf</w:t>
              </w:r>
            </w:hyperlink>
          </w:p>
          <w:p w14:paraId="2AB17779" w14:textId="2526B16C" w:rsidR="00E40DC2" w:rsidRDefault="004F4645" w:rsidP="00A83F63">
            <w:pPr>
              <w:pStyle w:val="Paragraphedeliste"/>
              <w:numPr>
                <w:ilvl w:val="0"/>
                <w:numId w:val="43"/>
              </w:numPr>
            </w:pPr>
            <w:r>
              <w:t>AIPD</w:t>
            </w:r>
            <w:r w:rsidR="00E40DC2">
              <w:t xml:space="preserve"> partielle : </w:t>
            </w:r>
            <w:r>
              <w:t xml:space="preserve">&gt; ressources &gt; </w:t>
            </w:r>
            <w:proofErr w:type="spellStart"/>
            <w:r>
              <w:t>R_Mission</w:t>
            </w:r>
            <w:proofErr w:type="spellEnd"/>
            <w:r>
              <w:t xml:space="preserve"> 2 </w:t>
            </w:r>
            <w:r w:rsidR="00E40DC2">
              <w:t xml:space="preserve">&gt; PIA &gt; </w:t>
            </w:r>
            <w:proofErr w:type="spellStart"/>
            <w:r w:rsidR="00E40DC2" w:rsidRPr="00E40DC2">
              <w:t>pia-Permabook-evaluation_</w:t>
            </w:r>
            <w:proofErr w:type="gramStart"/>
            <w:r w:rsidR="00E40DC2" w:rsidRPr="00E40DC2">
              <w:t>commencée.json</w:t>
            </w:r>
            <w:proofErr w:type="spellEnd"/>
            <w:proofErr w:type="gramEnd"/>
          </w:p>
          <w:p w14:paraId="754117C6" w14:textId="77777777" w:rsidR="00B5590B" w:rsidRDefault="00B5590B" w:rsidP="007E64D9"/>
        </w:tc>
      </w:tr>
    </w:tbl>
    <w:p w14:paraId="13D1F050" w14:textId="77777777" w:rsidR="007E64D9" w:rsidRPr="007E64D9" w:rsidRDefault="007E64D9" w:rsidP="007E64D9"/>
    <w:p w14:paraId="77FCF9A3" w14:textId="77777777" w:rsidR="00B5590B" w:rsidRDefault="00B5590B" w:rsidP="005E0ECB">
      <w:pPr>
        <w:pStyle w:val="Titre5"/>
      </w:pPr>
      <w:bookmarkStart w:id="4" w:name="_Toc53569546"/>
      <w:r>
        <w:t>Préalable : observer l'AIPD existante</w:t>
      </w:r>
      <w:bookmarkEnd w:id="4"/>
    </w:p>
    <w:p w14:paraId="3F01D47B" w14:textId="77777777" w:rsidR="00B5590B" w:rsidRDefault="00B5590B" w:rsidP="00B5590B"/>
    <w:p w14:paraId="44414CAC" w14:textId="77777777" w:rsidR="005E0ECB" w:rsidRDefault="005E0ECB" w:rsidP="00B5590B">
      <w:r w:rsidRPr="005E0ECB">
        <w:rPr>
          <w:u w:val="single"/>
        </w:rPr>
        <w:t>Objectif</w:t>
      </w:r>
      <w:r>
        <w:t xml:space="preserve"> : installer l'environnement de travail et observer l'AIPD partiellement réalisée</w:t>
      </w:r>
    </w:p>
    <w:p w14:paraId="18274218" w14:textId="77777777" w:rsidR="005E0ECB" w:rsidRDefault="005E0ECB" w:rsidP="00B5590B"/>
    <w:p w14:paraId="351F63DE" w14:textId="77777777" w:rsidR="00B5590B" w:rsidRPr="00986900" w:rsidRDefault="00B5590B" w:rsidP="00B5590B">
      <w:pPr>
        <w:pStyle w:val="Paragraphedeliste"/>
        <w:numPr>
          <w:ilvl w:val="0"/>
          <w:numId w:val="30"/>
        </w:numPr>
        <w:rPr>
          <w:rStyle w:val="Lienhypertexte"/>
          <w:color w:val="000080"/>
          <w:u w:val="none"/>
        </w:rPr>
      </w:pPr>
      <w:r>
        <w:t xml:space="preserve">Installer le </w:t>
      </w:r>
      <w:r w:rsidR="00986900">
        <w:t xml:space="preserve">logiciel PIA : </w:t>
      </w:r>
      <w:hyperlink r:id="rId17" w:history="1">
        <w:r w:rsidR="00986900" w:rsidRPr="00301274">
          <w:rPr>
            <w:rStyle w:val="Lienhypertexte"/>
          </w:rPr>
          <w:t>https://www.cnil.fr/fr/outil-pia-telechargez-et-installez-le-logiciel-de-la-cnil</w:t>
        </w:r>
      </w:hyperlink>
    </w:p>
    <w:p w14:paraId="10470AA0" w14:textId="77777777" w:rsidR="00986900" w:rsidRPr="00986900" w:rsidRDefault="00986900" w:rsidP="00986900">
      <w:pPr>
        <w:rPr>
          <w:rStyle w:val="Lienhypertexte"/>
          <w:color w:val="000080"/>
          <w:u w:val="none"/>
        </w:rPr>
      </w:pPr>
    </w:p>
    <w:p w14:paraId="106F60D6" w14:textId="77777777" w:rsidR="00986900" w:rsidRDefault="00986900" w:rsidP="00986900">
      <w:pPr>
        <w:pStyle w:val="Paragraphedeliste"/>
        <w:numPr>
          <w:ilvl w:val="0"/>
          <w:numId w:val="30"/>
        </w:numPr>
        <w:rPr>
          <w:rStyle w:val="Lienhypertexte"/>
          <w:color w:val="000080"/>
          <w:u w:val="none"/>
        </w:rPr>
      </w:pPr>
      <w:r>
        <w:rPr>
          <w:rStyle w:val="Lienhypertexte"/>
          <w:color w:val="000080"/>
          <w:u w:val="none"/>
        </w:rPr>
        <w:t>Importer l'AIPD</w:t>
      </w:r>
      <w:r w:rsidR="005E0ECB">
        <w:rPr>
          <w:rStyle w:val="Lienhypertexte"/>
          <w:color w:val="000080"/>
          <w:u w:val="none"/>
        </w:rPr>
        <w:t xml:space="preserve"> partielle :</w:t>
      </w:r>
    </w:p>
    <w:p w14:paraId="1BE2BAE0" w14:textId="77777777" w:rsidR="00986900" w:rsidRDefault="00986900" w:rsidP="00986900">
      <w:pPr>
        <w:pStyle w:val="Paragraphedeliste"/>
        <w:numPr>
          <w:ilvl w:val="1"/>
          <w:numId w:val="30"/>
        </w:numPr>
        <w:rPr>
          <w:rStyle w:val="Lienhypertexte"/>
          <w:color w:val="000080"/>
          <w:u w:val="none"/>
        </w:rPr>
      </w:pPr>
      <w:proofErr w:type="gramStart"/>
      <w:r>
        <w:rPr>
          <w:rStyle w:val="Lienhypertexte"/>
          <w:color w:val="000080"/>
          <w:u w:val="none"/>
        </w:rPr>
        <w:t>ouvrir</w:t>
      </w:r>
      <w:proofErr w:type="gramEnd"/>
      <w:r>
        <w:rPr>
          <w:rStyle w:val="Lienhypertexte"/>
          <w:color w:val="000080"/>
          <w:u w:val="none"/>
        </w:rPr>
        <w:t xml:space="preserve"> PIA puis choisir d'importer</w:t>
      </w:r>
      <w:r w:rsidR="00E40DC2">
        <w:rPr>
          <w:rStyle w:val="Lienhypertexte"/>
          <w:color w:val="000080"/>
          <w:u w:val="none"/>
        </w:rPr>
        <w:t xml:space="preserve"> ;</w:t>
      </w:r>
    </w:p>
    <w:p w14:paraId="6427E1A3" w14:textId="58714271" w:rsidR="00986900" w:rsidRDefault="00986900" w:rsidP="00986900">
      <w:pPr>
        <w:pStyle w:val="Paragraphedeliste"/>
        <w:numPr>
          <w:ilvl w:val="1"/>
          <w:numId w:val="30"/>
        </w:numPr>
        <w:rPr>
          <w:rStyle w:val="Lienhypertexte"/>
          <w:color w:val="000080"/>
          <w:u w:val="none"/>
        </w:rPr>
      </w:pPr>
      <w:proofErr w:type="gramStart"/>
      <w:r>
        <w:rPr>
          <w:rStyle w:val="Lienhypertexte"/>
          <w:color w:val="000080"/>
          <w:u w:val="none"/>
        </w:rPr>
        <w:t>utiliser</w:t>
      </w:r>
      <w:proofErr w:type="gramEnd"/>
      <w:r>
        <w:rPr>
          <w:rStyle w:val="Lienhypertexte"/>
          <w:color w:val="000080"/>
          <w:u w:val="none"/>
        </w:rPr>
        <w:t xml:space="preserve"> le fichier </w:t>
      </w:r>
      <w:proofErr w:type="spellStart"/>
      <w:r w:rsidR="00E40DC2" w:rsidRPr="00E40DC2">
        <w:t>pia-Permabook-evaluation_commencée.jso</w:t>
      </w:r>
      <w:r w:rsidR="00BA7A4B">
        <w:t>n</w:t>
      </w:r>
      <w:proofErr w:type="spellEnd"/>
    </w:p>
    <w:p w14:paraId="6908283E" w14:textId="77777777" w:rsidR="00986900" w:rsidRPr="00B5590B" w:rsidRDefault="00986900" w:rsidP="00986900"/>
    <w:p w14:paraId="78FCC04A" w14:textId="77777777" w:rsidR="00B5590B" w:rsidRDefault="00B5590B" w:rsidP="00966768">
      <w:pPr>
        <w:pStyle w:val="Titre5"/>
      </w:pPr>
      <w:bookmarkStart w:id="5" w:name="_Toc53569547"/>
      <w:r>
        <w:t>Méthodologie d'AIPD</w:t>
      </w:r>
      <w:bookmarkEnd w:id="5"/>
    </w:p>
    <w:p w14:paraId="1369DB0F" w14:textId="77777777" w:rsidR="00986900" w:rsidRDefault="00986900" w:rsidP="00986900"/>
    <w:p w14:paraId="5F0591CF" w14:textId="39C0CE89" w:rsidR="00986900" w:rsidRDefault="00986900" w:rsidP="00986900">
      <w:pPr>
        <w:rPr>
          <w:rStyle w:val="Lienhypertexte"/>
          <w:color w:val="000080"/>
          <w:u w:val="none"/>
        </w:rPr>
      </w:pPr>
      <w:r>
        <w:t xml:space="preserve">Nous ne reviendrons pas sur les parties </w:t>
      </w:r>
      <w:r w:rsidR="00284576">
        <w:t>« </w:t>
      </w:r>
      <w:r>
        <w:rPr>
          <w:rStyle w:val="Lienhypertexte"/>
          <w:color w:val="000080"/>
          <w:u w:val="none"/>
        </w:rPr>
        <w:t>Contexte</w:t>
      </w:r>
      <w:r w:rsidR="00284576">
        <w:rPr>
          <w:rStyle w:val="Lienhypertexte"/>
          <w:color w:val="000080"/>
          <w:u w:val="none"/>
        </w:rPr>
        <w:t> »</w:t>
      </w:r>
      <w:r>
        <w:rPr>
          <w:rStyle w:val="Lienhypertexte"/>
          <w:color w:val="000080"/>
          <w:u w:val="none"/>
        </w:rPr>
        <w:t xml:space="preserve"> et </w:t>
      </w:r>
      <w:r w:rsidR="00284576">
        <w:rPr>
          <w:rStyle w:val="Lienhypertexte"/>
          <w:color w:val="000080"/>
          <w:u w:val="none"/>
        </w:rPr>
        <w:t>« </w:t>
      </w:r>
      <w:r>
        <w:rPr>
          <w:rStyle w:val="Lienhypertexte"/>
          <w:color w:val="000080"/>
          <w:u w:val="none"/>
        </w:rPr>
        <w:t>Principes fondamentaux</w:t>
      </w:r>
      <w:r w:rsidR="00284576">
        <w:rPr>
          <w:rStyle w:val="Lienhypertexte"/>
          <w:color w:val="000080"/>
          <w:u w:val="none"/>
        </w:rPr>
        <w:t> »</w:t>
      </w:r>
      <w:r>
        <w:rPr>
          <w:rStyle w:val="Lienhypertexte"/>
          <w:color w:val="000080"/>
          <w:u w:val="none"/>
        </w:rPr>
        <w:t xml:space="preserve"> qui ont été réalisées en tenant compte du travail effectué dans la mission 1. Ces parties ont déjà été validées par votre supérieur.</w:t>
      </w:r>
    </w:p>
    <w:p w14:paraId="73B79759" w14:textId="77777777" w:rsidR="00986900" w:rsidRDefault="00986900" w:rsidP="00986900">
      <w:pPr>
        <w:rPr>
          <w:rStyle w:val="Lienhypertexte"/>
          <w:color w:val="000080"/>
          <w:u w:val="none"/>
        </w:rPr>
      </w:pPr>
    </w:p>
    <w:p w14:paraId="653639C6" w14:textId="77777777" w:rsidR="005E0ECB" w:rsidRDefault="00986900" w:rsidP="00986900">
      <w:pPr>
        <w:rPr>
          <w:rStyle w:val="Lienhypertexte"/>
          <w:color w:val="000080"/>
          <w:u w:val="none"/>
        </w:rPr>
      </w:pPr>
      <w:r>
        <w:rPr>
          <w:rStyle w:val="Lienhypertexte"/>
          <w:color w:val="000080"/>
          <w:u w:val="none"/>
        </w:rPr>
        <w:t xml:space="preserve">Seule la partie risque sera étudiée ici. </w:t>
      </w:r>
    </w:p>
    <w:p w14:paraId="6C53584A" w14:textId="77777777" w:rsidR="005E0ECB" w:rsidRDefault="005E0ECB" w:rsidP="00986900">
      <w:pPr>
        <w:rPr>
          <w:rStyle w:val="Lienhypertexte"/>
          <w:color w:val="000080"/>
          <w:u w:val="none"/>
        </w:rPr>
      </w:pPr>
    </w:p>
    <w:p w14:paraId="546EF648" w14:textId="77777777" w:rsidR="00986900" w:rsidRDefault="00986900" w:rsidP="00986900">
      <w:pPr>
        <w:rPr>
          <w:rStyle w:val="Lienhypertexte"/>
          <w:color w:val="000080"/>
          <w:u w:val="none"/>
        </w:rPr>
      </w:pPr>
      <w:r>
        <w:rPr>
          <w:rStyle w:val="Lienhypertexte"/>
          <w:color w:val="000080"/>
          <w:u w:val="none"/>
        </w:rPr>
        <w:t>La démarche d'AIPD comporte deux étapes :</w:t>
      </w:r>
    </w:p>
    <w:p w14:paraId="3FEB1B79" w14:textId="77777777" w:rsidR="005E0ECB" w:rsidRDefault="005E0ECB" w:rsidP="00986900">
      <w:pPr>
        <w:pStyle w:val="Paragraphedeliste"/>
        <w:numPr>
          <w:ilvl w:val="1"/>
          <w:numId w:val="30"/>
        </w:numPr>
      </w:pPr>
      <w:proofErr w:type="gramStart"/>
      <w:r w:rsidRPr="00E40DC2">
        <w:rPr>
          <w:b/>
          <w:bCs/>
        </w:rPr>
        <w:t>dans</w:t>
      </w:r>
      <w:proofErr w:type="gramEnd"/>
      <w:r w:rsidRPr="00E40DC2">
        <w:rPr>
          <w:b/>
          <w:bCs/>
        </w:rPr>
        <w:t xml:space="preserve"> un premier temps</w:t>
      </w:r>
      <w:r>
        <w:t>, un</w:t>
      </w:r>
      <w:r w:rsidR="00BA7A4B">
        <w:t>e</w:t>
      </w:r>
      <w:r>
        <w:t xml:space="preserve"> appréciation des risque</w:t>
      </w:r>
      <w:r w:rsidR="009C57A4">
        <w:t>s</w:t>
      </w:r>
      <w:r>
        <w:t xml:space="preserve"> tenant compte des </w:t>
      </w:r>
      <w:r w:rsidRPr="00E40DC2">
        <w:rPr>
          <w:b/>
          <w:bCs/>
        </w:rPr>
        <w:t>mesures existante</w:t>
      </w:r>
      <w:r w:rsidR="00E40DC2" w:rsidRPr="00E40DC2">
        <w:rPr>
          <w:b/>
          <w:bCs/>
        </w:rPr>
        <w:t>s</w:t>
      </w:r>
      <w:r>
        <w:t xml:space="preserve"> est réalisée : cette étape a déjà été effectuée par votre responsable.</w:t>
      </w:r>
    </w:p>
    <w:p w14:paraId="3989B957" w14:textId="77777777" w:rsidR="005E0ECB" w:rsidRDefault="005E0ECB" w:rsidP="00986900">
      <w:pPr>
        <w:pStyle w:val="Paragraphedeliste"/>
        <w:numPr>
          <w:ilvl w:val="1"/>
          <w:numId w:val="30"/>
        </w:numPr>
      </w:pPr>
      <w:proofErr w:type="gramStart"/>
      <w:r w:rsidRPr="00E40DC2">
        <w:rPr>
          <w:b/>
          <w:bCs/>
        </w:rPr>
        <w:t>dans</w:t>
      </w:r>
      <w:proofErr w:type="gramEnd"/>
      <w:r w:rsidRPr="00E40DC2">
        <w:rPr>
          <w:b/>
          <w:bCs/>
        </w:rPr>
        <w:t xml:space="preserve"> un deuxième temps</w:t>
      </w:r>
      <w:r>
        <w:t xml:space="preserve">, il est nécessaire d'évaluer ces mesures au regard des risques identifiés précédemment, d'évaluer les risques eux-mêmes et </w:t>
      </w:r>
      <w:r w:rsidRPr="00E40DC2">
        <w:t xml:space="preserve">de </w:t>
      </w:r>
      <w:r w:rsidRPr="00E40DC2">
        <w:rPr>
          <w:b/>
          <w:bCs/>
        </w:rPr>
        <w:t>proposer des mesures pour rendre ces risques acceptables</w:t>
      </w:r>
      <w:r>
        <w:t>.</w:t>
      </w:r>
    </w:p>
    <w:p w14:paraId="739803E9" w14:textId="77777777" w:rsidR="00B5590B" w:rsidRDefault="00B5590B" w:rsidP="00B5590B"/>
    <w:p w14:paraId="29DB0286" w14:textId="77777777" w:rsidR="005E0ECB" w:rsidRDefault="005E0ECB">
      <w:pPr>
        <w:jc w:val="left"/>
      </w:pPr>
      <w:r>
        <w:br w:type="page"/>
      </w:r>
    </w:p>
    <w:p w14:paraId="51FC9257" w14:textId="77777777" w:rsidR="005E0ECB" w:rsidRDefault="005E0ECB" w:rsidP="005E0ECB">
      <w:pPr>
        <w:pStyle w:val="Titre6"/>
      </w:pPr>
      <w:bookmarkStart w:id="6" w:name="_Toc53569548"/>
      <w:r>
        <w:lastRenderedPageBreak/>
        <w:t>Analyse des risques actuels</w:t>
      </w:r>
      <w:bookmarkEnd w:id="6"/>
    </w:p>
    <w:p w14:paraId="6186EE44" w14:textId="77777777" w:rsidR="005E0ECB" w:rsidRDefault="005E0ECB" w:rsidP="005E0ECB"/>
    <w:p w14:paraId="106F9EAB" w14:textId="77777777" w:rsidR="005E0ECB" w:rsidRDefault="005E0ECB" w:rsidP="005E0ECB">
      <w:r>
        <w:t>Voici une synthèse du travail déjà réalisé. Vous aurez besoin de comprendre ce qui a été fait pour compléter l'analyse.</w:t>
      </w:r>
    </w:p>
    <w:p w14:paraId="2526B22E" w14:textId="77777777" w:rsidR="005E0ECB" w:rsidRPr="005E0ECB" w:rsidRDefault="005E0ECB" w:rsidP="005E0ECB"/>
    <w:p w14:paraId="588E610E" w14:textId="77777777" w:rsidR="00B5590B" w:rsidRPr="005E0ECB" w:rsidRDefault="00B5590B" w:rsidP="005E0ECB">
      <w:pPr>
        <w:pStyle w:val="Titre7"/>
      </w:pPr>
      <w:bookmarkStart w:id="7" w:name="_Toc53569549"/>
      <w:r w:rsidRPr="005E0ECB">
        <w:t>Evaluation des mesures existantes</w:t>
      </w:r>
      <w:bookmarkEnd w:id="7"/>
    </w:p>
    <w:p w14:paraId="692E47D3" w14:textId="77777777" w:rsidR="00B5590B" w:rsidRDefault="00B5590B" w:rsidP="00B5590B"/>
    <w:tbl>
      <w:tblPr>
        <w:tblStyle w:val="Grilledutableau"/>
        <w:tblW w:w="0" w:type="auto"/>
        <w:tblLook w:val="04A0" w:firstRow="1" w:lastRow="0" w:firstColumn="1" w:lastColumn="0" w:noHBand="0" w:noVBand="1"/>
      </w:tblPr>
      <w:tblGrid>
        <w:gridCol w:w="9210"/>
      </w:tblGrid>
      <w:tr w:rsidR="00986900" w14:paraId="1FD3BE92" w14:textId="77777777" w:rsidTr="00986900">
        <w:tc>
          <w:tcPr>
            <w:tcW w:w="9210" w:type="dxa"/>
          </w:tcPr>
          <w:p w14:paraId="2F865F84" w14:textId="77777777" w:rsidR="00986900" w:rsidRPr="00B5590B" w:rsidRDefault="00986900" w:rsidP="00986900">
            <w:r w:rsidRPr="00986900">
              <w:rPr>
                <w:u w:val="single"/>
              </w:rPr>
              <w:t>Ressources</w:t>
            </w:r>
            <w:r>
              <w:t xml:space="preserve"> :</w:t>
            </w:r>
          </w:p>
          <w:p w14:paraId="510B1A14" w14:textId="77777777" w:rsidR="00986900" w:rsidRDefault="002E200C" w:rsidP="00A83F63">
            <w:pPr>
              <w:pStyle w:val="Paragraphedeliste"/>
              <w:numPr>
                <w:ilvl w:val="0"/>
                <w:numId w:val="42"/>
              </w:numPr>
            </w:pPr>
            <w:hyperlink r:id="rId18" w:history="1">
              <w:r w:rsidR="00986900" w:rsidRPr="00F65451">
                <w:rPr>
                  <w:rStyle w:val="Lienhypertexte"/>
                </w:rPr>
                <w:t>https://www.cnil.fr/sites/default/files/atoms/files/cnil-pia-1-fr-methode.pdf</w:t>
              </w:r>
            </w:hyperlink>
          </w:p>
          <w:p w14:paraId="31F443EA" w14:textId="7879BF57" w:rsidR="00986900" w:rsidRDefault="002E200C" w:rsidP="00A83F63">
            <w:pPr>
              <w:pStyle w:val="Paragraphedeliste"/>
              <w:numPr>
                <w:ilvl w:val="0"/>
                <w:numId w:val="42"/>
              </w:numPr>
            </w:pPr>
            <w:hyperlink r:id="rId19" w:history="1">
              <w:r w:rsidR="00986900" w:rsidRPr="00F65451">
                <w:rPr>
                  <w:rStyle w:val="Lienhypertexte"/>
                </w:rPr>
                <w:t>https://www.cnil.fr/sites/default/files/atoms/files/cnil-pia-2-fr-modeles.pdf</w:t>
              </w:r>
            </w:hyperlink>
            <w:r w:rsidR="00986900">
              <w:t xml:space="preserve"> mesures p</w:t>
            </w:r>
            <w:r w:rsidR="002B21FF">
              <w:t xml:space="preserve">. </w:t>
            </w:r>
            <w:r w:rsidR="00986900">
              <w:t>1</w:t>
            </w:r>
            <w:r w:rsidR="002B21FF">
              <w:t>3</w:t>
            </w:r>
          </w:p>
          <w:p w14:paraId="02DE28E6" w14:textId="77777777" w:rsidR="00986900" w:rsidRDefault="00986900" w:rsidP="00B5590B"/>
        </w:tc>
      </w:tr>
    </w:tbl>
    <w:p w14:paraId="1942B7AB" w14:textId="77777777" w:rsidR="00B5590B" w:rsidRDefault="00B5590B" w:rsidP="00B5590B"/>
    <w:p w14:paraId="2F8CD052" w14:textId="77777777" w:rsidR="00E40DC2" w:rsidRDefault="00E40DC2" w:rsidP="00B5590B">
      <w:r>
        <w:t>Voici un classement des principales mesures identifiées par la CNIL :</w:t>
      </w:r>
    </w:p>
    <w:p w14:paraId="4820B247" w14:textId="77777777" w:rsidR="00E40DC2" w:rsidRDefault="00E40DC2" w:rsidP="00B5590B"/>
    <w:p w14:paraId="29643B7D" w14:textId="77777777" w:rsidR="00B5590B" w:rsidRDefault="00B5590B" w:rsidP="00986900">
      <w:pPr>
        <w:pStyle w:val="Paragraphedeliste"/>
        <w:numPr>
          <w:ilvl w:val="1"/>
          <w:numId w:val="31"/>
        </w:numPr>
      </w:pPr>
      <w:proofErr w:type="gramStart"/>
      <w:r>
        <w:t>mesures</w:t>
      </w:r>
      <w:proofErr w:type="gramEnd"/>
      <w:r>
        <w:t xml:space="preserve"> portant sur les données de traitement : </w:t>
      </w:r>
      <w:r w:rsidRPr="00966768">
        <w:t>chiffrement, anonymisation, cloisonnement, contrôle d'accès</w:t>
      </w:r>
      <w:r>
        <w:t xml:space="preserve"> physiques et logiques</w:t>
      </w:r>
      <w:r w:rsidRPr="00966768">
        <w:t>, traçabilité</w:t>
      </w:r>
      <w:r>
        <w:t>, contrôle d'intégrité, archivage, sécurité des documents papier ;</w:t>
      </w:r>
    </w:p>
    <w:p w14:paraId="054B0142" w14:textId="77777777" w:rsidR="00B5590B" w:rsidRDefault="00B5590B" w:rsidP="00986900">
      <w:pPr>
        <w:pStyle w:val="Paragraphedeliste"/>
        <w:numPr>
          <w:ilvl w:val="1"/>
          <w:numId w:val="31"/>
        </w:numPr>
      </w:pPr>
      <w:proofErr w:type="gramStart"/>
      <w:r>
        <w:t>mesures</w:t>
      </w:r>
      <w:proofErr w:type="gramEnd"/>
      <w:r>
        <w:t xml:space="preserve"> générales de sécurité du système dans lequel le traitement est mis en œuvre : sécurité de l'exploitation, lutte contre les logiciels malveillants, gestion des postes de travail, sécurité des sites web, sauvegardes, maintenance, sécurité des canaux informatiques, surveillance, contrôle d'accès physique, sécurité des matériels, éloignement des sources de risque, protections contre les sources de risque non humaines ;</w:t>
      </w:r>
    </w:p>
    <w:p w14:paraId="297BE219" w14:textId="71AE5F65" w:rsidR="00B5590B" w:rsidRDefault="00B5590B" w:rsidP="00986900">
      <w:pPr>
        <w:pStyle w:val="Paragraphedeliste"/>
        <w:numPr>
          <w:ilvl w:val="1"/>
          <w:numId w:val="31"/>
        </w:numPr>
      </w:pPr>
      <w:proofErr w:type="gramStart"/>
      <w:r>
        <w:t>mesures</w:t>
      </w:r>
      <w:proofErr w:type="gramEnd"/>
      <w:r>
        <w:t xml:space="preserve"> organisationnelles (gouvernance) : organisation, politique, gestion des risques, gestion des projets, gestion des incidents et violations, gestion des personnels, relations avec les tiers, supervision</w:t>
      </w:r>
      <w:r w:rsidR="00907180">
        <w:t>.</w:t>
      </w:r>
    </w:p>
    <w:p w14:paraId="109D9780" w14:textId="77777777" w:rsidR="00B5590B" w:rsidRDefault="00B5590B" w:rsidP="00B5590B"/>
    <w:p w14:paraId="08C9C8BE" w14:textId="77777777" w:rsidR="00B5590B" w:rsidRPr="005E0ECB" w:rsidRDefault="00B5590B" w:rsidP="005E0ECB">
      <w:pPr>
        <w:pStyle w:val="Titre7"/>
      </w:pPr>
      <w:bookmarkStart w:id="8" w:name="_Toc53569550"/>
      <w:r w:rsidRPr="005E0ECB">
        <w:t>Appréciation des risques : les atteintes potentielles à la vie privée</w:t>
      </w:r>
      <w:bookmarkEnd w:id="8"/>
    </w:p>
    <w:p w14:paraId="4026E030" w14:textId="77777777" w:rsidR="005E0ECB" w:rsidRPr="005E0ECB" w:rsidRDefault="005E0ECB" w:rsidP="005E0ECB"/>
    <w:p w14:paraId="2E737000" w14:textId="77777777" w:rsidR="00B5590B" w:rsidRDefault="00B5590B" w:rsidP="00B5590B">
      <w:bookmarkStart w:id="9" w:name="_Hlk52961790"/>
      <w:r>
        <w:t>Objectif : obtenir une bonne compréhension des causes et conséquences des risques.</w:t>
      </w:r>
    </w:p>
    <w:p w14:paraId="1D9C6C52" w14:textId="77777777" w:rsidR="00B5590B" w:rsidRDefault="00B5590B" w:rsidP="00B5590B"/>
    <w:p w14:paraId="14F441BC" w14:textId="498E8A05" w:rsidR="00B5590B" w:rsidRDefault="00B5590B" w:rsidP="00B5590B">
      <w:pPr>
        <w:pStyle w:val="Paragraphedeliste"/>
        <w:numPr>
          <w:ilvl w:val="0"/>
          <w:numId w:val="23"/>
        </w:numPr>
      </w:pPr>
      <w:r>
        <w:t>Pour chaque événement redouté (un accès illégitime à des données, une modification non désirée de données et une disparition de données) :</w:t>
      </w:r>
    </w:p>
    <w:p w14:paraId="798A88C2" w14:textId="67DADF37" w:rsidR="00B5590B" w:rsidRDefault="00B5590B" w:rsidP="00B5590B">
      <w:pPr>
        <w:pStyle w:val="Paragraphedeliste"/>
        <w:numPr>
          <w:ilvl w:val="1"/>
          <w:numId w:val="23"/>
        </w:numPr>
      </w:pPr>
      <w:proofErr w:type="gramStart"/>
      <w:r>
        <w:t>déterminer</w:t>
      </w:r>
      <w:proofErr w:type="gramEnd"/>
      <w:r>
        <w:t xml:space="preserve"> </w:t>
      </w:r>
      <w:r w:rsidRPr="00736B89">
        <w:rPr>
          <w:b/>
          <w:bCs/>
        </w:rPr>
        <w:t>les impacts potentiels</w:t>
      </w:r>
      <w:r>
        <w:t xml:space="preserve"> sur la vie privée des personnes concernées s'il survenait ;</w:t>
      </w:r>
    </w:p>
    <w:p w14:paraId="52AD74E9" w14:textId="77777777" w:rsidR="00B5590B" w:rsidRDefault="00B5590B" w:rsidP="00B5590B">
      <w:pPr>
        <w:pStyle w:val="Paragraphedeliste"/>
        <w:numPr>
          <w:ilvl w:val="1"/>
          <w:numId w:val="23"/>
        </w:numPr>
      </w:pPr>
      <w:proofErr w:type="gramStart"/>
      <w:r>
        <w:t>identifier</w:t>
      </w:r>
      <w:proofErr w:type="gramEnd"/>
      <w:r>
        <w:t xml:space="preserve"> </w:t>
      </w:r>
      <w:r w:rsidRPr="00736B89">
        <w:rPr>
          <w:b/>
          <w:bCs/>
        </w:rPr>
        <w:t>les menaces</w:t>
      </w:r>
      <w:r>
        <w:t xml:space="preserve"> sur les supports des données qui pourraient mener à cet événement redouté </w:t>
      </w:r>
      <w:r w:rsidRPr="00736B89">
        <w:rPr>
          <w:b/>
          <w:bCs/>
        </w:rPr>
        <w:t>et les sources</w:t>
      </w:r>
      <w:r>
        <w:t xml:space="preserve"> de risques qui pourraient en être à l’origine ;</w:t>
      </w:r>
    </w:p>
    <w:p w14:paraId="636AE0FD" w14:textId="77777777" w:rsidR="00B5590B" w:rsidRDefault="00B5590B" w:rsidP="00B5590B">
      <w:pPr>
        <w:pStyle w:val="Paragraphedeliste"/>
        <w:numPr>
          <w:ilvl w:val="1"/>
          <w:numId w:val="23"/>
        </w:numPr>
      </w:pPr>
      <w:proofErr w:type="gramStart"/>
      <w:r>
        <w:t>estimer</w:t>
      </w:r>
      <w:proofErr w:type="gramEnd"/>
      <w:r>
        <w:t xml:space="preserve"> sa </w:t>
      </w:r>
      <w:r w:rsidRPr="00736B89">
        <w:rPr>
          <w:b/>
          <w:bCs/>
        </w:rPr>
        <w:t>gravité</w:t>
      </w:r>
      <w:r>
        <w:t>, notamment en fonction du caractère préjudiciable des impacts potentiels et, le cas échéant, des mesures susceptibles de les modifier ;</w:t>
      </w:r>
    </w:p>
    <w:p w14:paraId="16463BA7" w14:textId="77777777" w:rsidR="00B5590B" w:rsidRDefault="00B5590B" w:rsidP="00B5590B">
      <w:pPr>
        <w:pStyle w:val="Paragraphedeliste"/>
        <w:numPr>
          <w:ilvl w:val="1"/>
          <w:numId w:val="23"/>
        </w:numPr>
      </w:pPr>
      <w:proofErr w:type="gramStart"/>
      <w:r>
        <w:t>estimer</w:t>
      </w:r>
      <w:proofErr w:type="gramEnd"/>
      <w:r>
        <w:t xml:space="preserve"> sa </w:t>
      </w:r>
      <w:r w:rsidRPr="00736B89">
        <w:rPr>
          <w:b/>
          <w:bCs/>
        </w:rPr>
        <w:t>vraisemblance</w:t>
      </w:r>
      <w:r>
        <w:t>, notamment en fonction des vulnérabilités des supports de données, des capacités des sources de risques à les exploiter et des mesures susceptibles de les modifier.</w:t>
      </w:r>
    </w:p>
    <w:p w14:paraId="1F6B452B" w14:textId="77777777" w:rsidR="00B5590B" w:rsidRDefault="00B5590B" w:rsidP="00B5590B"/>
    <w:p w14:paraId="714951BE" w14:textId="77777777" w:rsidR="00B5590B" w:rsidRPr="00A86023" w:rsidRDefault="00B5590B" w:rsidP="00E40DC2">
      <w:pPr>
        <w:pStyle w:val="Paragraphedeliste"/>
        <w:numPr>
          <w:ilvl w:val="0"/>
          <w:numId w:val="23"/>
        </w:numPr>
      </w:pPr>
      <w:r>
        <w:t>Déterminer si les risques ainsi identifiés peuvent être jugés acceptables compte tenu des mesures existantes ou prévues.</w:t>
      </w:r>
    </w:p>
    <w:bookmarkEnd w:id="9"/>
    <w:p w14:paraId="24D1DF09" w14:textId="77777777" w:rsidR="00B5590B" w:rsidRDefault="00B5590B" w:rsidP="00B5590B"/>
    <w:tbl>
      <w:tblPr>
        <w:tblStyle w:val="Grilledutableau"/>
        <w:tblW w:w="0" w:type="auto"/>
        <w:tblLook w:val="04A0" w:firstRow="1" w:lastRow="0" w:firstColumn="1" w:lastColumn="0" w:noHBand="0" w:noVBand="1"/>
      </w:tblPr>
      <w:tblGrid>
        <w:gridCol w:w="9210"/>
      </w:tblGrid>
      <w:tr w:rsidR="005E0ECB" w14:paraId="7E1A2416" w14:textId="77777777" w:rsidTr="005E0ECB">
        <w:tc>
          <w:tcPr>
            <w:tcW w:w="9210" w:type="dxa"/>
          </w:tcPr>
          <w:p w14:paraId="22661D3C" w14:textId="77777777" w:rsidR="005E0ECB" w:rsidRDefault="005E0ECB" w:rsidP="005E0ECB">
            <w:pPr>
              <w:rPr>
                <w:u w:val="single"/>
              </w:rPr>
            </w:pPr>
            <w:r w:rsidRPr="005E0ECB">
              <w:rPr>
                <w:u w:val="single"/>
              </w:rPr>
              <w:t xml:space="preserve">Ressources : </w:t>
            </w:r>
          </w:p>
          <w:p w14:paraId="427C4CC8" w14:textId="77777777" w:rsidR="003847AD" w:rsidRDefault="003847AD" w:rsidP="005E0ECB"/>
          <w:p w14:paraId="359A6129" w14:textId="77777777" w:rsidR="007240D9" w:rsidRDefault="00880BD4" w:rsidP="00A83F63">
            <w:pPr>
              <w:pStyle w:val="Paragraphedeliste"/>
              <w:numPr>
                <w:ilvl w:val="0"/>
                <w:numId w:val="41"/>
              </w:numPr>
            </w:pPr>
            <w:r>
              <w:t>Annexe 1</w:t>
            </w:r>
            <w:r w:rsidR="00A83F63">
              <w:t xml:space="preserve"> de ce document</w:t>
            </w:r>
            <w:r>
              <w:t xml:space="preserve"> : </w:t>
            </w:r>
            <w:r w:rsidR="00F25D0C" w:rsidRPr="00F25D0C">
              <w:t>Analyse des mesures existantes de sécurité sur les données personnelles</w:t>
            </w:r>
          </w:p>
          <w:p w14:paraId="7E8E26D3" w14:textId="52B23FAF" w:rsidR="003847AD" w:rsidRPr="003847AD" w:rsidRDefault="003847AD" w:rsidP="00A83F63">
            <w:pPr>
              <w:pStyle w:val="Paragraphedeliste"/>
              <w:numPr>
                <w:ilvl w:val="0"/>
                <w:numId w:val="41"/>
              </w:numPr>
            </w:pPr>
            <w:r w:rsidRPr="003847AD">
              <w:t>Fichier</w:t>
            </w:r>
            <w:r w:rsidR="00880BD4">
              <w:t>s</w:t>
            </w:r>
            <w:r w:rsidRPr="003847AD">
              <w:t xml:space="preserve"> </w:t>
            </w:r>
            <w:r w:rsidR="007240D9">
              <w:t xml:space="preserve">(disponibles dans </w:t>
            </w:r>
            <w:r w:rsidR="00F02BF0">
              <w:t>R</w:t>
            </w:r>
            <w:r w:rsidR="004F4645">
              <w:t xml:space="preserve">essources &gt; </w:t>
            </w:r>
            <w:proofErr w:type="spellStart"/>
            <w:r w:rsidR="004F4645">
              <w:t>R_Mission</w:t>
            </w:r>
            <w:proofErr w:type="spellEnd"/>
            <w:r w:rsidR="004F4645">
              <w:t xml:space="preserve"> 2 &gt;</w:t>
            </w:r>
            <w:r w:rsidR="007240D9">
              <w:t xml:space="preserve"> PIA &gt; documents)</w:t>
            </w:r>
          </w:p>
          <w:p w14:paraId="2E74710D" w14:textId="25B57D12" w:rsidR="005E0ECB" w:rsidRPr="00C44352" w:rsidRDefault="002E200C" w:rsidP="00A83F63">
            <w:pPr>
              <w:pStyle w:val="Paragraphedeliste"/>
              <w:numPr>
                <w:ilvl w:val="1"/>
                <w:numId w:val="41"/>
              </w:numPr>
              <w:rPr>
                <w:lang w:val="en-US"/>
              </w:rPr>
            </w:pPr>
            <w:hyperlink r:id="rId20" w:history="1">
              <w:r w:rsidR="003E64F1" w:rsidRPr="00546A14">
                <w:rPr>
                  <w:rStyle w:val="Lienhypertexte"/>
                </w:rPr>
                <w:t>https://www.cnil.fr/sites/default/files/atoms/files/cnil-pia-2-fr-modeles.pdf</w:t>
              </w:r>
            </w:hyperlink>
            <w:r w:rsidR="003E64F1">
              <w:t xml:space="preserve"> </w:t>
            </w:r>
            <w:r w:rsidR="005E0ECB" w:rsidRPr="00C44352">
              <w:rPr>
                <w:lang w:val="en-US"/>
              </w:rPr>
              <w:t>p</w:t>
            </w:r>
            <w:r w:rsidR="002B21FF">
              <w:rPr>
                <w:lang w:val="en-US"/>
              </w:rPr>
              <w:t xml:space="preserve">. </w:t>
            </w:r>
            <w:r w:rsidR="005E0ECB" w:rsidRPr="00C44352">
              <w:rPr>
                <w:lang w:val="en-US"/>
              </w:rPr>
              <w:t>2</w:t>
            </w:r>
            <w:r w:rsidR="002B21FF">
              <w:rPr>
                <w:lang w:val="en-US"/>
              </w:rPr>
              <w:t>0</w:t>
            </w:r>
          </w:p>
          <w:p w14:paraId="4421D810" w14:textId="77777777" w:rsidR="005E0ECB" w:rsidRPr="00C44352" w:rsidRDefault="002E200C" w:rsidP="00A83F63">
            <w:pPr>
              <w:pStyle w:val="Paragraphedeliste"/>
              <w:numPr>
                <w:ilvl w:val="1"/>
                <w:numId w:val="41"/>
              </w:numPr>
              <w:rPr>
                <w:lang w:val="en-US"/>
              </w:rPr>
            </w:pPr>
            <w:hyperlink r:id="rId21" w:history="1">
              <w:r w:rsidR="005E0ECB" w:rsidRPr="00C44352">
                <w:rPr>
                  <w:rStyle w:val="Lienhypertexte"/>
                  <w:lang w:val="en-US"/>
                </w:rPr>
                <w:t>https://www.cnil.fr/sites/default/files/atoms/files/cnil-pia-3-fr-basesdeconnaissances.pdf</w:t>
              </w:r>
            </w:hyperlink>
            <w:r w:rsidR="005E0ECB" w:rsidRPr="00C44352">
              <w:rPr>
                <w:lang w:val="en-US"/>
              </w:rPr>
              <w:t xml:space="preserve"> </w:t>
            </w:r>
          </w:p>
          <w:p w14:paraId="616ABD92" w14:textId="77777777" w:rsidR="005E0ECB" w:rsidRDefault="005E0ECB" w:rsidP="00A83F63">
            <w:pPr>
              <w:pStyle w:val="Paragraphedeliste"/>
              <w:numPr>
                <w:ilvl w:val="2"/>
                <w:numId w:val="41"/>
              </w:numPr>
            </w:pPr>
            <w:r>
              <w:t>Les sources : p</w:t>
            </w:r>
            <w:r w:rsidR="00BA7A4B">
              <w:t>.</w:t>
            </w:r>
            <w:r>
              <w:t>3</w:t>
            </w:r>
          </w:p>
          <w:p w14:paraId="56F7691F" w14:textId="4D670EF4" w:rsidR="005E0ECB" w:rsidRDefault="005E0ECB" w:rsidP="00A83F63">
            <w:pPr>
              <w:pStyle w:val="Paragraphedeliste"/>
              <w:numPr>
                <w:ilvl w:val="2"/>
                <w:numId w:val="41"/>
              </w:numPr>
            </w:pPr>
            <w:r>
              <w:t>Les menaces p</w:t>
            </w:r>
            <w:r w:rsidR="003E64F1">
              <w:t xml:space="preserve">p. 6 à 9 </w:t>
            </w:r>
          </w:p>
          <w:p w14:paraId="6C88B75B" w14:textId="3D8A974F" w:rsidR="005E0ECB" w:rsidRDefault="005E0ECB" w:rsidP="00A83F63">
            <w:pPr>
              <w:pStyle w:val="Paragraphedeliste"/>
              <w:numPr>
                <w:ilvl w:val="2"/>
                <w:numId w:val="41"/>
              </w:numPr>
            </w:pPr>
            <w:r>
              <w:t>Impact et gravité p</w:t>
            </w:r>
            <w:r w:rsidR="003E64F1">
              <w:t>p. 3 à 5</w:t>
            </w:r>
          </w:p>
          <w:p w14:paraId="145AE544" w14:textId="55445BB8" w:rsidR="005E0ECB" w:rsidRDefault="005E0ECB" w:rsidP="003E64F1">
            <w:pPr>
              <w:pStyle w:val="Paragraphedeliste"/>
              <w:numPr>
                <w:ilvl w:val="2"/>
                <w:numId w:val="41"/>
              </w:numPr>
            </w:pPr>
            <w:r>
              <w:t xml:space="preserve">Vraisemblance du risque </w:t>
            </w:r>
            <w:r w:rsidR="003E64F1">
              <w:t>pp. 5 à 6</w:t>
            </w:r>
          </w:p>
        </w:tc>
      </w:tr>
    </w:tbl>
    <w:p w14:paraId="4BE75DA6" w14:textId="77777777" w:rsidR="007240D9" w:rsidRDefault="007240D9">
      <w:pPr>
        <w:jc w:val="left"/>
      </w:pPr>
    </w:p>
    <w:p w14:paraId="06007450" w14:textId="77777777" w:rsidR="007240D9" w:rsidRDefault="007240D9">
      <w:pPr>
        <w:jc w:val="left"/>
      </w:pPr>
      <w:r>
        <w:br w:type="page"/>
      </w:r>
    </w:p>
    <w:p w14:paraId="5A7ACDB8" w14:textId="77777777" w:rsidR="005E0ECB" w:rsidRDefault="005E0ECB">
      <w:pPr>
        <w:jc w:val="left"/>
      </w:pPr>
    </w:p>
    <w:p w14:paraId="3432EF93" w14:textId="77777777" w:rsidR="00B5590B" w:rsidRPr="00B5590B" w:rsidRDefault="00B5590B" w:rsidP="00B5590B"/>
    <w:p w14:paraId="211DAB2D" w14:textId="3E8BF24E" w:rsidR="00030842" w:rsidRDefault="003847AD" w:rsidP="005E0ECB">
      <w:pPr>
        <w:pStyle w:val="Titre6"/>
      </w:pPr>
      <w:bookmarkStart w:id="10" w:name="_Toc53569551"/>
      <w:r>
        <w:t>Finalisation de l'AIPD</w:t>
      </w:r>
      <w:r w:rsidR="00CF013F">
        <w:t xml:space="preserve"> (4</w:t>
      </w:r>
      <w:r w:rsidR="00F02BF0">
        <w:t>h</w:t>
      </w:r>
      <w:r w:rsidR="00CF013F">
        <w:t>)</w:t>
      </w:r>
      <w:bookmarkEnd w:id="10"/>
    </w:p>
    <w:p w14:paraId="0A3CAFD9" w14:textId="77777777" w:rsidR="00030842" w:rsidRDefault="00030842" w:rsidP="00030842"/>
    <w:p w14:paraId="5532CAC8" w14:textId="77777777" w:rsidR="003847AD" w:rsidRDefault="003847AD" w:rsidP="003847AD">
      <w:pPr>
        <w:pStyle w:val="Paragraphedeliste"/>
        <w:numPr>
          <w:ilvl w:val="0"/>
          <w:numId w:val="9"/>
        </w:numPr>
        <w:jc w:val="left"/>
      </w:pPr>
      <w:r>
        <w:t>Finaliser l'AIPD en étudiant les risques actuels, en complétant les mesures actuelles ou en en proposant de nouvelles.</w:t>
      </w:r>
      <w:r w:rsidR="00CF013F">
        <w:t xml:space="preserve"> Avant de compléter l'AIPD sur le logiciel, vous réaliserez un document texte de façon collaborative : ce document sera ensuite reporté par chaque personne responsable dans </w:t>
      </w:r>
      <w:r w:rsidR="005E74D2">
        <w:t xml:space="preserve">le </w:t>
      </w:r>
      <w:r w:rsidR="00CF013F">
        <w:t>PIA.</w:t>
      </w:r>
    </w:p>
    <w:p w14:paraId="189A4847" w14:textId="77777777" w:rsidR="00CF013F" w:rsidRDefault="00CF013F" w:rsidP="00CF013F">
      <w:pPr>
        <w:jc w:val="left"/>
      </w:pPr>
    </w:p>
    <w:p w14:paraId="71D39BAA" w14:textId="77777777" w:rsidR="003847AD" w:rsidRDefault="003847AD" w:rsidP="003847AD">
      <w:pPr>
        <w:pStyle w:val="Paragraphedeliste"/>
        <w:numPr>
          <w:ilvl w:val="0"/>
          <w:numId w:val="33"/>
        </w:numPr>
        <w:jc w:val="left"/>
      </w:pPr>
      <w:r>
        <w:t>Etudier les mesures et les risques actuels.</w:t>
      </w:r>
    </w:p>
    <w:p w14:paraId="5E07BAB9" w14:textId="77777777" w:rsidR="003847AD" w:rsidRDefault="003847AD" w:rsidP="003847AD">
      <w:pPr>
        <w:pStyle w:val="Paragraphedeliste"/>
        <w:numPr>
          <w:ilvl w:val="0"/>
          <w:numId w:val="33"/>
        </w:numPr>
        <w:jc w:val="left"/>
      </w:pPr>
      <w:r>
        <w:t>Compléter les mesures actuelles.</w:t>
      </w:r>
    </w:p>
    <w:p w14:paraId="69932FAF" w14:textId="77777777" w:rsidR="00CF013F" w:rsidRDefault="00CF013F" w:rsidP="003847AD">
      <w:pPr>
        <w:pStyle w:val="Paragraphedeliste"/>
        <w:numPr>
          <w:ilvl w:val="0"/>
          <w:numId w:val="33"/>
        </w:numPr>
        <w:jc w:val="left"/>
      </w:pPr>
      <w:r>
        <w:t>Pour chaque type de risque, identifiez de nouvelles mesures et les documenter.</w:t>
      </w:r>
    </w:p>
    <w:p w14:paraId="4E993CAB" w14:textId="77777777" w:rsidR="003847AD" w:rsidRDefault="003847AD" w:rsidP="003847AD">
      <w:pPr>
        <w:pStyle w:val="Paragraphedeliste"/>
        <w:numPr>
          <w:ilvl w:val="0"/>
          <w:numId w:val="33"/>
        </w:numPr>
        <w:jc w:val="left"/>
      </w:pPr>
      <w:r>
        <w:t>Procéder à l'évaluation finale des risques d'accès, de modification et de disparition des données.</w:t>
      </w:r>
    </w:p>
    <w:p w14:paraId="67B93BC5" w14:textId="77777777" w:rsidR="003847AD" w:rsidRDefault="003847AD" w:rsidP="003847AD">
      <w:pPr>
        <w:jc w:val="left"/>
      </w:pPr>
    </w:p>
    <w:p w14:paraId="4836D1A1" w14:textId="77777777" w:rsidR="00CF013F" w:rsidRDefault="003847AD" w:rsidP="003847AD">
      <w:pPr>
        <w:jc w:val="left"/>
        <w:rPr>
          <w:b/>
          <w:bCs/>
        </w:rPr>
      </w:pPr>
      <w:r w:rsidRPr="003847AD">
        <w:rPr>
          <w:b/>
          <w:bCs/>
        </w:rPr>
        <w:t xml:space="preserve">=&gt; </w:t>
      </w:r>
      <w:r w:rsidR="007240D9">
        <w:rPr>
          <w:b/>
          <w:bCs/>
        </w:rPr>
        <w:t>V</w:t>
      </w:r>
      <w:r w:rsidRPr="003847AD">
        <w:rPr>
          <w:b/>
          <w:bCs/>
        </w:rPr>
        <w:t xml:space="preserve">ous remettrez </w:t>
      </w:r>
    </w:p>
    <w:p w14:paraId="7A14D7E4" w14:textId="77777777" w:rsidR="00CF013F" w:rsidRDefault="00CF013F" w:rsidP="00CF013F">
      <w:pPr>
        <w:pStyle w:val="Paragraphedeliste"/>
        <w:numPr>
          <w:ilvl w:val="1"/>
          <w:numId w:val="33"/>
        </w:numPr>
        <w:jc w:val="left"/>
        <w:rPr>
          <w:b/>
          <w:bCs/>
        </w:rPr>
      </w:pPr>
      <w:proofErr w:type="gramStart"/>
      <w:r>
        <w:rPr>
          <w:b/>
          <w:bCs/>
        </w:rPr>
        <w:t>le</w:t>
      </w:r>
      <w:proofErr w:type="gramEnd"/>
      <w:r>
        <w:rPr>
          <w:b/>
          <w:bCs/>
        </w:rPr>
        <w:t xml:space="preserve"> document texte contenant l'analyse des mesures et des risques,</w:t>
      </w:r>
    </w:p>
    <w:p w14:paraId="0CAB2DD5" w14:textId="77777777" w:rsidR="003847AD" w:rsidRPr="00CF013F" w:rsidRDefault="003847AD" w:rsidP="00CF013F">
      <w:pPr>
        <w:pStyle w:val="Paragraphedeliste"/>
        <w:numPr>
          <w:ilvl w:val="1"/>
          <w:numId w:val="33"/>
        </w:numPr>
        <w:jc w:val="left"/>
        <w:rPr>
          <w:b/>
          <w:bCs/>
        </w:rPr>
      </w:pPr>
      <w:proofErr w:type="gramStart"/>
      <w:r w:rsidRPr="00CF013F">
        <w:rPr>
          <w:b/>
          <w:bCs/>
        </w:rPr>
        <w:t>un</w:t>
      </w:r>
      <w:proofErr w:type="gramEnd"/>
      <w:r w:rsidRPr="00CF013F">
        <w:rPr>
          <w:b/>
          <w:bCs/>
        </w:rPr>
        <w:t xml:space="preserve"> fichier </w:t>
      </w:r>
      <w:proofErr w:type="spellStart"/>
      <w:r w:rsidRPr="00CF013F">
        <w:rPr>
          <w:b/>
          <w:bCs/>
        </w:rPr>
        <w:t>json</w:t>
      </w:r>
      <w:proofErr w:type="spellEnd"/>
      <w:r w:rsidRPr="00CF013F">
        <w:rPr>
          <w:b/>
          <w:bCs/>
        </w:rPr>
        <w:t xml:space="preserve"> contenant l'AIPD complétée en attente de validation par le DPD.</w:t>
      </w:r>
    </w:p>
    <w:p w14:paraId="1E09FC5A" w14:textId="77777777" w:rsidR="003847AD" w:rsidRDefault="003847AD" w:rsidP="003847AD">
      <w:pPr>
        <w:jc w:val="left"/>
      </w:pPr>
    </w:p>
    <w:tbl>
      <w:tblPr>
        <w:tblStyle w:val="Grilledutableau"/>
        <w:tblW w:w="0" w:type="auto"/>
        <w:tblLook w:val="04A0" w:firstRow="1" w:lastRow="0" w:firstColumn="1" w:lastColumn="0" w:noHBand="0" w:noVBand="1"/>
      </w:tblPr>
      <w:tblGrid>
        <w:gridCol w:w="9210"/>
      </w:tblGrid>
      <w:tr w:rsidR="00CF013F" w14:paraId="615ED316" w14:textId="77777777" w:rsidTr="00CF013F">
        <w:tc>
          <w:tcPr>
            <w:tcW w:w="9210" w:type="dxa"/>
          </w:tcPr>
          <w:p w14:paraId="0022D67A" w14:textId="77777777" w:rsidR="00CF013F" w:rsidRDefault="00CF013F" w:rsidP="00CF013F">
            <w:r w:rsidRPr="00CF013F">
              <w:rPr>
                <w:u w:val="single"/>
              </w:rPr>
              <w:t>Ressources</w:t>
            </w:r>
            <w:r>
              <w:t xml:space="preserve"> :</w:t>
            </w:r>
          </w:p>
          <w:p w14:paraId="538AA843" w14:textId="77777777" w:rsidR="00CF013F" w:rsidRDefault="00CF013F" w:rsidP="00CF013F"/>
          <w:p w14:paraId="0965F70C" w14:textId="77777777" w:rsidR="00A83F63" w:rsidRPr="00EB2454" w:rsidRDefault="00A83F63" w:rsidP="003E64F1">
            <w:pPr>
              <w:pStyle w:val="Paragraphedeliste"/>
              <w:numPr>
                <w:ilvl w:val="0"/>
                <w:numId w:val="40"/>
              </w:numPr>
            </w:pPr>
            <w:r w:rsidRPr="00EB2454">
              <w:t>Fiche savoir 4 Gérer les risques portant sur les données personnelles</w:t>
            </w:r>
          </w:p>
          <w:p w14:paraId="27C34E05" w14:textId="77777777" w:rsidR="00CF013F" w:rsidRDefault="00CF013F" w:rsidP="003E64F1">
            <w:pPr>
              <w:pStyle w:val="Paragraphedeliste"/>
              <w:numPr>
                <w:ilvl w:val="0"/>
                <w:numId w:val="40"/>
              </w:numPr>
              <w:jc w:val="left"/>
            </w:pPr>
            <w:r>
              <w:t>Annexe 1 de ce document</w:t>
            </w:r>
          </w:p>
          <w:p w14:paraId="0A94D44F" w14:textId="77777777" w:rsidR="007240D9" w:rsidRDefault="007240D9" w:rsidP="003E64F1">
            <w:pPr>
              <w:pStyle w:val="Paragraphedeliste"/>
              <w:numPr>
                <w:ilvl w:val="0"/>
                <w:numId w:val="40"/>
              </w:numPr>
              <w:jc w:val="left"/>
            </w:pPr>
            <w:r w:rsidRPr="003847AD">
              <w:t xml:space="preserve">Fichier </w:t>
            </w:r>
            <w:r>
              <w:t>(disponible dans Ressources &gt; Kit RGPD &gt; PIA &gt; documents)</w:t>
            </w:r>
            <w:r>
              <w:br/>
            </w:r>
            <w:hyperlink r:id="rId22" w:history="1">
              <w:r w:rsidRPr="00852A78">
                <w:rPr>
                  <w:rStyle w:val="Lienhypertexte"/>
                </w:rPr>
                <w:t>https://www.cnil.fr/sites/default/files/atoms/files/cnil-pia-3-fr-basesdeconnaissances.pdf</w:t>
              </w:r>
            </w:hyperlink>
            <w:r>
              <w:t xml:space="preserve"> </w:t>
            </w:r>
          </w:p>
          <w:p w14:paraId="0FEF0864" w14:textId="77777777" w:rsidR="003E64F1" w:rsidRDefault="003E64F1" w:rsidP="003E64F1">
            <w:pPr>
              <w:pStyle w:val="Paragraphedeliste"/>
              <w:numPr>
                <w:ilvl w:val="1"/>
                <w:numId w:val="40"/>
              </w:numPr>
            </w:pPr>
            <w:r>
              <w:t>Les sources : p.3</w:t>
            </w:r>
          </w:p>
          <w:p w14:paraId="60218B84" w14:textId="77777777" w:rsidR="003E64F1" w:rsidRDefault="003E64F1" w:rsidP="003E64F1">
            <w:pPr>
              <w:pStyle w:val="Paragraphedeliste"/>
              <w:numPr>
                <w:ilvl w:val="1"/>
                <w:numId w:val="40"/>
              </w:numPr>
            </w:pPr>
            <w:r>
              <w:t xml:space="preserve">Les menaces pp. 6 à 9 </w:t>
            </w:r>
          </w:p>
          <w:p w14:paraId="6C856541" w14:textId="77777777" w:rsidR="003E64F1" w:rsidRDefault="003E64F1" w:rsidP="002D2A74">
            <w:pPr>
              <w:pStyle w:val="Paragraphedeliste"/>
              <w:numPr>
                <w:ilvl w:val="1"/>
                <w:numId w:val="40"/>
              </w:numPr>
              <w:jc w:val="left"/>
            </w:pPr>
            <w:r>
              <w:t>Impact et gravité pp. 3 à 5</w:t>
            </w:r>
          </w:p>
          <w:p w14:paraId="5BA2AE8E" w14:textId="30815422" w:rsidR="007240D9" w:rsidRDefault="003E64F1" w:rsidP="002D2A74">
            <w:pPr>
              <w:pStyle w:val="Paragraphedeliste"/>
              <w:numPr>
                <w:ilvl w:val="1"/>
                <w:numId w:val="40"/>
              </w:numPr>
              <w:jc w:val="left"/>
            </w:pPr>
            <w:r>
              <w:t>Vraisemblance du risque pp. 5 à 6</w:t>
            </w:r>
          </w:p>
          <w:p w14:paraId="0B0F612B" w14:textId="5C460B0E" w:rsidR="007240D9" w:rsidRDefault="007240D9" w:rsidP="003E64F1">
            <w:pPr>
              <w:pStyle w:val="Paragraphedeliste"/>
              <w:numPr>
                <w:ilvl w:val="0"/>
                <w:numId w:val="40"/>
              </w:numPr>
              <w:jc w:val="left"/>
            </w:pPr>
            <w:r>
              <w:t xml:space="preserve">Pia partielle : </w:t>
            </w:r>
            <w:r w:rsidR="004F4645">
              <w:t xml:space="preserve">&gt; </w:t>
            </w:r>
            <w:r w:rsidR="00541690">
              <w:t>R</w:t>
            </w:r>
            <w:r w:rsidR="004F4645">
              <w:t xml:space="preserve">essources &gt; </w:t>
            </w:r>
            <w:proofErr w:type="spellStart"/>
            <w:r w:rsidR="004F4645">
              <w:t>R_Mission</w:t>
            </w:r>
            <w:proofErr w:type="spellEnd"/>
            <w:r w:rsidR="004F4645">
              <w:t xml:space="preserve"> 2 &gt; PIA </w:t>
            </w:r>
            <w:r>
              <w:t xml:space="preserve">&gt; </w:t>
            </w:r>
            <w:proofErr w:type="spellStart"/>
            <w:r w:rsidRPr="00E40DC2">
              <w:t>pia-Permabook-evaluation_</w:t>
            </w:r>
            <w:proofErr w:type="gramStart"/>
            <w:r w:rsidRPr="00E40DC2">
              <w:t>commencée.json</w:t>
            </w:r>
            <w:proofErr w:type="spellEnd"/>
            <w:proofErr w:type="gramEnd"/>
          </w:p>
          <w:p w14:paraId="680F7174" w14:textId="77777777" w:rsidR="007240D9" w:rsidRDefault="007240D9" w:rsidP="007240D9"/>
          <w:p w14:paraId="3380703E" w14:textId="77777777" w:rsidR="00CF013F" w:rsidRDefault="00CF013F" w:rsidP="003847AD">
            <w:pPr>
              <w:jc w:val="left"/>
            </w:pPr>
          </w:p>
        </w:tc>
      </w:tr>
    </w:tbl>
    <w:p w14:paraId="0DD4E7A9" w14:textId="77777777" w:rsidR="00CF013F" w:rsidRDefault="00CF013F" w:rsidP="003847AD">
      <w:pPr>
        <w:jc w:val="left"/>
      </w:pPr>
    </w:p>
    <w:p w14:paraId="3BC7EAC1" w14:textId="77777777" w:rsidR="003847AD" w:rsidRDefault="003847AD" w:rsidP="00030842"/>
    <w:p w14:paraId="7F85B5F7" w14:textId="77777777" w:rsidR="00B608E8" w:rsidRDefault="00B608E8">
      <w:pPr>
        <w:jc w:val="left"/>
      </w:pPr>
      <w:r>
        <w:br w:type="page"/>
      </w:r>
    </w:p>
    <w:p w14:paraId="47A2CC5A" w14:textId="77777777" w:rsidR="00966768" w:rsidRDefault="00966768" w:rsidP="00966768"/>
    <w:p w14:paraId="4B8669D8" w14:textId="77777777" w:rsidR="00817FE6" w:rsidRDefault="00880BD4" w:rsidP="00880BD4">
      <w:pPr>
        <w:pStyle w:val="Titre4"/>
      </w:pPr>
      <w:bookmarkStart w:id="11" w:name="_Toc53569552"/>
      <w:r>
        <w:t>ANNEXES</w:t>
      </w:r>
      <w:bookmarkEnd w:id="11"/>
    </w:p>
    <w:p w14:paraId="7E975271" w14:textId="77777777" w:rsidR="00817FE6" w:rsidRDefault="00817FE6" w:rsidP="00966768"/>
    <w:p w14:paraId="0E42A420" w14:textId="77777777" w:rsidR="00B608E8" w:rsidRDefault="00880BD4" w:rsidP="00880BD4">
      <w:pPr>
        <w:pStyle w:val="Titre5"/>
      </w:pPr>
      <w:bookmarkStart w:id="12" w:name="_Toc53569553"/>
      <w:r>
        <w:t xml:space="preserve">ANNEXE 1 : Analyse des mesures </w:t>
      </w:r>
      <w:r w:rsidR="00F25D0C">
        <w:t xml:space="preserve">existantes </w:t>
      </w:r>
      <w:r>
        <w:t xml:space="preserve">de sécurité </w:t>
      </w:r>
      <w:r w:rsidR="00F25D0C">
        <w:t>sur les</w:t>
      </w:r>
      <w:r>
        <w:t xml:space="preserve"> données personnelles</w:t>
      </w:r>
      <w:bookmarkEnd w:id="12"/>
      <w:r>
        <w:t xml:space="preserve"> </w:t>
      </w:r>
    </w:p>
    <w:p w14:paraId="2D9F28D5" w14:textId="77777777" w:rsidR="00880BD4" w:rsidRDefault="00880BD4" w:rsidP="00880BD4">
      <w:pPr>
        <w:rPr>
          <w:i/>
          <w:iCs/>
        </w:rPr>
      </w:pPr>
    </w:p>
    <w:p w14:paraId="4DEE389D" w14:textId="062304BC" w:rsidR="00880BD4" w:rsidRPr="00880BD4" w:rsidRDefault="00880BD4" w:rsidP="00880BD4">
      <w:pPr>
        <w:pBdr>
          <w:top w:val="single" w:sz="4" w:space="1" w:color="auto"/>
          <w:left w:val="single" w:sz="4" w:space="4" w:color="auto"/>
          <w:bottom w:val="single" w:sz="4" w:space="1" w:color="auto"/>
          <w:right w:val="single" w:sz="4" w:space="4" w:color="auto"/>
        </w:pBdr>
        <w:rPr>
          <w:i/>
          <w:iCs/>
        </w:rPr>
      </w:pPr>
      <w:r w:rsidRPr="00880BD4">
        <w:rPr>
          <w:i/>
          <w:iCs/>
        </w:rPr>
        <w:t xml:space="preserve">Les numéros de page indiqués font référence à la base de connaissance créée par la CNIL : </w:t>
      </w:r>
    </w:p>
    <w:p w14:paraId="46FEB295" w14:textId="77777777" w:rsidR="00880BD4" w:rsidRPr="00880BD4" w:rsidRDefault="002E200C" w:rsidP="00880BD4">
      <w:pPr>
        <w:pBdr>
          <w:top w:val="single" w:sz="4" w:space="1" w:color="auto"/>
          <w:left w:val="single" w:sz="4" w:space="4" w:color="auto"/>
          <w:bottom w:val="single" w:sz="4" w:space="1" w:color="auto"/>
          <w:right w:val="single" w:sz="4" w:space="4" w:color="auto"/>
        </w:pBdr>
        <w:rPr>
          <w:i/>
          <w:iCs/>
        </w:rPr>
      </w:pPr>
      <w:hyperlink r:id="rId23" w:history="1">
        <w:r w:rsidR="00880BD4" w:rsidRPr="00880BD4">
          <w:rPr>
            <w:rStyle w:val="Lienhypertexte"/>
            <w:i/>
            <w:iCs/>
          </w:rPr>
          <w:t>https://www.cnil.fr/sites/default/files/atoms/files/cnil-pia-3-fr-basesdeconnaissances.pdf</w:t>
        </w:r>
      </w:hyperlink>
      <w:r w:rsidR="00880BD4" w:rsidRPr="00880BD4">
        <w:rPr>
          <w:i/>
          <w:iCs/>
        </w:rPr>
        <w:t xml:space="preserve"> </w:t>
      </w:r>
    </w:p>
    <w:p w14:paraId="3415C5E9" w14:textId="77777777" w:rsidR="00B608E8" w:rsidRDefault="00B608E8" w:rsidP="00966768"/>
    <w:p w14:paraId="425655EF" w14:textId="77777777" w:rsidR="00B608E8" w:rsidRPr="00B608E8" w:rsidRDefault="00B608E8" w:rsidP="00B608E8">
      <w:pPr>
        <w:rPr>
          <w:b/>
          <w:bCs/>
        </w:rPr>
      </w:pPr>
      <w:r w:rsidRPr="00B608E8">
        <w:rPr>
          <w:b/>
          <w:bCs/>
        </w:rPr>
        <w:t>Contrôle des accès logiques p.</w:t>
      </w:r>
      <w:r w:rsidR="00541690">
        <w:rPr>
          <w:b/>
          <w:bCs/>
        </w:rPr>
        <w:t xml:space="preserve"> </w:t>
      </w:r>
      <w:r w:rsidRPr="00B608E8">
        <w:rPr>
          <w:b/>
          <w:bCs/>
        </w:rPr>
        <w:t>23</w:t>
      </w:r>
    </w:p>
    <w:p w14:paraId="052B86F2" w14:textId="77777777" w:rsidR="00B608E8" w:rsidRDefault="00B608E8" w:rsidP="00B608E8">
      <w:r>
        <w:t>Limiter les risques que des personnes non autorisées accèdent aux données à caractère personnel par voie électronique</w:t>
      </w:r>
      <w:r w:rsidR="00541690">
        <w:t>.</w:t>
      </w:r>
    </w:p>
    <w:p w14:paraId="71E4B293" w14:textId="77777777" w:rsidR="00B608E8" w:rsidRDefault="00B608E8" w:rsidP="00B608E8"/>
    <w:p w14:paraId="6DA3A83C" w14:textId="77777777" w:rsidR="00B608E8" w:rsidRPr="00B608E8" w:rsidRDefault="00B608E8" w:rsidP="00B608E8">
      <w:pPr>
        <w:rPr>
          <w:u w:val="single"/>
        </w:rPr>
      </w:pPr>
      <w:r w:rsidRPr="00B608E8">
        <w:rPr>
          <w:u w:val="single"/>
        </w:rPr>
        <w:t>Mesures actuelles :</w:t>
      </w:r>
    </w:p>
    <w:p w14:paraId="3A7A094C" w14:textId="08796250" w:rsidR="00B608E8" w:rsidRDefault="00B608E8" w:rsidP="00B608E8">
      <w:pPr>
        <w:pStyle w:val="Paragraphedeliste"/>
        <w:numPr>
          <w:ilvl w:val="0"/>
          <w:numId w:val="27"/>
        </w:numPr>
      </w:pPr>
      <w:r>
        <w:t xml:space="preserve">Les utilisateurs reçoivent les droits nécessaires et suffisants pour assurer leurs missions. Plusieurs groupes sont définis : administrateur, gestionnaire de boutique... </w:t>
      </w:r>
    </w:p>
    <w:p w14:paraId="76C37A0E" w14:textId="0006C021" w:rsidR="00B608E8" w:rsidRDefault="00B608E8" w:rsidP="00B608E8">
      <w:pPr>
        <w:pStyle w:val="Paragraphedeliste"/>
        <w:numPr>
          <w:ilvl w:val="0"/>
          <w:numId w:val="27"/>
        </w:numPr>
      </w:pPr>
      <w:r>
        <w:t xml:space="preserve">Un mot de passe fort n'est pas obligatoire. Seul un niveau </w:t>
      </w:r>
      <w:r w:rsidR="00541690">
        <w:t>« </w:t>
      </w:r>
      <w:r>
        <w:t>moyen</w:t>
      </w:r>
      <w:r w:rsidR="00541690">
        <w:t> »</w:t>
      </w:r>
      <w:r>
        <w:t xml:space="preserve"> de complexité est exigé</w:t>
      </w:r>
      <w:r w:rsidR="00541690">
        <w:t>.</w:t>
      </w:r>
    </w:p>
    <w:p w14:paraId="442E55EF" w14:textId="77777777" w:rsidR="00B608E8" w:rsidRDefault="00B608E8" w:rsidP="00B608E8"/>
    <w:p w14:paraId="40A38C90" w14:textId="77777777" w:rsidR="00771C09" w:rsidRDefault="00771C09" w:rsidP="00771C09"/>
    <w:p w14:paraId="5D5448E0" w14:textId="77777777" w:rsidR="00B608E8" w:rsidRPr="00B608E8" w:rsidRDefault="00B608E8" w:rsidP="00B608E8">
      <w:pPr>
        <w:rPr>
          <w:b/>
          <w:bCs/>
        </w:rPr>
      </w:pPr>
      <w:r w:rsidRPr="00B608E8">
        <w:rPr>
          <w:b/>
          <w:bCs/>
        </w:rPr>
        <w:t>Sécurisation de l'exploitation p.</w:t>
      </w:r>
      <w:r w:rsidR="00541690">
        <w:rPr>
          <w:b/>
          <w:bCs/>
        </w:rPr>
        <w:t xml:space="preserve"> </w:t>
      </w:r>
      <w:r w:rsidRPr="00B608E8">
        <w:rPr>
          <w:b/>
          <w:bCs/>
        </w:rPr>
        <w:t>8</w:t>
      </w:r>
      <w:r w:rsidR="00771C09">
        <w:rPr>
          <w:b/>
          <w:bCs/>
        </w:rPr>
        <w:t>7</w:t>
      </w:r>
    </w:p>
    <w:p w14:paraId="057CAE0B" w14:textId="77777777" w:rsidR="00B608E8" w:rsidRDefault="00B608E8" w:rsidP="00B608E8">
      <w:r w:rsidRPr="00B608E8">
        <w:t>Politiques permettant de limiter la vraisemblance et la gravité des risques visant les biens supports utilisés en exploitation</w:t>
      </w:r>
      <w:r w:rsidR="00541690">
        <w:t>.</w:t>
      </w:r>
    </w:p>
    <w:p w14:paraId="1B2D885B" w14:textId="77777777" w:rsidR="00B608E8" w:rsidRDefault="00B608E8" w:rsidP="00B608E8">
      <w:pPr>
        <w:rPr>
          <w:u w:val="single"/>
        </w:rPr>
      </w:pPr>
    </w:p>
    <w:p w14:paraId="3CD4D2EA" w14:textId="77777777" w:rsidR="00B608E8" w:rsidRPr="00B608E8" w:rsidRDefault="00B608E8" w:rsidP="00B608E8">
      <w:pPr>
        <w:rPr>
          <w:u w:val="single"/>
        </w:rPr>
      </w:pPr>
      <w:r w:rsidRPr="00B608E8">
        <w:rPr>
          <w:u w:val="single"/>
        </w:rPr>
        <w:t>Mesures actuelles :</w:t>
      </w:r>
    </w:p>
    <w:p w14:paraId="4BAC3C44" w14:textId="77777777" w:rsidR="00B608E8" w:rsidRDefault="00B608E8" w:rsidP="00B608E8">
      <w:pPr>
        <w:pStyle w:val="Paragraphedeliste"/>
        <w:numPr>
          <w:ilvl w:val="0"/>
          <w:numId w:val="29"/>
        </w:numPr>
      </w:pPr>
      <w:r>
        <w:t>Le site est mis à jour automatiquement : Wordpress, thème et extensions</w:t>
      </w:r>
      <w:r w:rsidR="00541690">
        <w:t>.</w:t>
      </w:r>
    </w:p>
    <w:p w14:paraId="2990CDB4" w14:textId="77777777" w:rsidR="00771C09" w:rsidRDefault="00771C09" w:rsidP="00771C09"/>
    <w:p w14:paraId="3330336E" w14:textId="77777777" w:rsidR="00771C09" w:rsidRDefault="00771C09" w:rsidP="00771C09"/>
    <w:p w14:paraId="5B31CFE9" w14:textId="77777777" w:rsidR="00B608E8" w:rsidRPr="00B608E8" w:rsidRDefault="00B608E8" w:rsidP="00B608E8">
      <w:pPr>
        <w:rPr>
          <w:b/>
          <w:bCs/>
        </w:rPr>
      </w:pPr>
      <w:r w:rsidRPr="00B608E8">
        <w:rPr>
          <w:b/>
          <w:bCs/>
        </w:rPr>
        <w:t>Sauvegarde des données p.</w:t>
      </w:r>
      <w:r w:rsidR="00541690">
        <w:rPr>
          <w:b/>
          <w:bCs/>
        </w:rPr>
        <w:t xml:space="preserve"> </w:t>
      </w:r>
      <w:r w:rsidRPr="00B608E8">
        <w:rPr>
          <w:b/>
          <w:bCs/>
        </w:rPr>
        <w:t xml:space="preserve">79 </w:t>
      </w:r>
    </w:p>
    <w:p w14:paraId="21020C64" w14:textId="77777777" w:rsidR="00B608E8" w:rsidRPr="00B608E8" w:rsidRDefault="00B608E8" w:rsidP="00B608E8">
      <w:pPr>
        <w:rPr>
          <w:b/>
          <w:bCs/>
        </w:rPr>
      </w:pPr>
      <w:r>
        <w:t>A</w:t>
      </w:r>
      <w:r w:rsidRPr="00B608E8">
        <w:t>ssurer la disponibilité et/ou l'intégrité des données à caractère personnel, tout en protégeant leur confidentialité</w:t>
      </w:r>
      <w:r w:rsidR="00541690">
        <w:t>.</w:t>
      </w:r>
    </w:p>
    <w:p w14:paraId="66A21DA2" w14:textId="77777777" w:rsidR="00B608E8" w:rsidRDefault="00B608E8" w:rsidP="00B608E8"/>
    <w:p w14:paraId="67EF5997" w14:textId="1E0555CE" w:rsidR="00B608E8" w:rsidRDefault="00B608E8" w:rsidP="00B608E8">
      <w:r w:rsidRPr="00B608E8">
        <w:rPr>
          <w:u w:val="single"/>
        </w:rPr>
        <w:t>Mesures actuelles :</w:t>
      </w:r>
    </w:p>
    <w:p w14:paraId="644CF6F4" w14:textId="77777777" w:rsidR="00B608E8" w:rsidRDefault="00B608E8" w:rsidP="00B608E8">
      <w:pPr>
        <w:pStyle w:val="Paragraphedeliste"/>
        <w:numPr>
          <w:ilvl w:val="0"/>
          <w:numId w:val="28"/>
        </w:numPr>
      </w:pPr>
      <w:r>
        <w:t>La base de données est sauvegardée régulièrement par OVH</w:t>
      </w:r>
      <w:r w:rsidR="00541690">
        <w:t>.</w:t>
      </w:r>
    </w:p>
    <w:p w14:paraId="77AAED91" w14:textId="77777777" w:rsidR="00B608E8" w:rsidRDefault="00B608E8" w:rsidP="00B608E8"/>
    <w:p w14:paraId="7368C856" w14:textId="77777777" w:rsidR="00F25D0C" w:rsidRDefault="00F25D0C" w:rsidP="00B608E8"/>
    <w:p w14:paraId="15DA8467" w14:textId="77777777" w:rsidR="00B608E8" w:rsidRPr="00B608E8" w:rsidRDefault="00B608E8" w:rsidP="00B608E8">
      <w:pPr>
        <w:rPr>
          <w:b/>
          <w:bCs/>
        </w:rPr>
      </w:pPr>
      <w:r w:rsidRPr="00B608E8">
        <w:rPr>
          <w:b/>
          <w:bCs/>
        </w:rPr>
        <w:t>Protection des sites web p.</w:t>
      </w:r>
      <w:r w:rsidR="00541690">
        <w:rPr>
          <w:b/>
          <w:bCs/>
        </w:rPr>
        <w:t xml:space="preserve"> </w:t>
      </w:r>
      <w:r w:rsidRPr="00B608E8">
        <w:rPr>
          <w:b/>
          <w:bCs/>
        </w:rPr>
        <w:t>103</w:t>
      </w:r>
    </w:p>
    <w:p w14:paraId="7B163250" w14:textId="77777777" w:rsidR="00B608E8" w:rsidRDefault="00B608E8" w:rsidP="00B608E8">
      <w:r>
        <w:t>Diminuer la possibilité que les caractéristiques des sites web soient exploitées pour</w:t>
      </w:r>
      <w:r w:rsidR="00EF2135">
        <w:t xml:space="preserve"> </w:t>
      </w:r>
      <w:r>
        <w:t>porter atteinte aux données à caractère personnel.</w:t>
      </w:r>
    </w:p>
    <w:p w14:paraId="1D953188" w14:textId="77777777" w:rsidR="00B608E8" w:rsidRDefault="00B608E8" w:rsidP="00B608E8"/>
    <w:p w14:paraId="51584049" w14:textId="4DB992EF" w:rsidR="00B608E8" w:rsidRDefault="00B608E8" w:rsidP="00B608E8">
      <w:r w:rsidRPr="00B608E8">
        <w:rPr>
          <w:u w:val="single"/>
        </w:rPr>
        <w:t>Mesures actuelles :</w:t>
      </w:r>
    </w:p>
    <w:p w14:paraId="41A70BDB" w14:textId="77777777" w:rsidR="00B608E8" w:rsidRDefault="00B608E8" w:rsidP="00B608E8">
      <w:pPr>
        <w:pStyle w:val="Paragraphedeliste"/>
        <w:numPr>
          <w:ilvl w:val="0"/>
          <w:numId w:val="28"/>
        </w:numPr>
      </w:pPr>
      <w:r>
        <w:t>Les cookies sont déposés après consentement</w:t>
      </w:r>
    </w:p>
    <w:p w14:paraId="407EBA82" w14:textId="77777777" w:rsidR="00F25D0C" w:rsidRDefault="00F25D0C" w:rsidP="00F25D0C"/>
    <w:p w14:paraId="58C5E0EC" w14:textId="77777777" w:rsidR="00F25D0C" w:rsidRDefault="00F25D0C" w:rsidP="00F25D0C"/>
    <w:p w14:paraId="3A529374" w14:textId="77777777" w:rsidR="00B608E8" w:rsidRPr="00B608E8" w:rsidRDefault="00B608E8" w:rsidP="00B608E8">
      <w:pPr>
        <w:rPr>
          <w:b/>
          <w:bCs/>
        </w:rPr>
      </w:pPr>
      <w:r w:rsidRPr="00B608E8">
        <w:rPr>
          <w:b/>
          <w:bCs/>
        </w:rPr>
        <w:t>Gérer les risques</w:t>
      </w:r>
      <w:r>
        <w:rPr>
          <w:b/>
          <w:bCs/>
        </w:rPr>
        <w:t xml:space="preserve"> p.</w:t>
      </w:r>
      <w:r w:rsidR="00541690">
        <w:rPr>
          <w:b/>
          <w:bCs/>
        </w:rPr>
        <w:t xml:space="preserve"> </w:t>
      </w:r>
      <w:r>
        <w:rPr>
          <w:b/>
          <w:bCs/>
        </w:rPr>
        <w:t>52</w:t>
      </w:r>
    </w:p>
    <w:p w14:paraId="0CEF9B31" w14:textId="77777777" w:rsidR="00B608E8" w:rsidRDefault="00B608E8" w:rsidP="00B608E8">
      <w:r>
        <w:t>Maîtriser les risques que les traitements de l'organisme font peser sur les droits et libertés des personnes concernées</w:t>
      </w:r>
      <w:r w:rsidR="00541690">
        <w:t>.</w:t>
      </w:r>
    </w:p>
    <w:p w14:paraId="5F21564E" w14:textId="77777777" w:rsidR="00B608E8" w:rsidRDefault="00B608E8" w:rsidP="00B608E8"/>
    <w:p w14:paraId="100FED6B" w14:textId="6346ACCB" w:rsidR="00B608E8" w:rsidRDefault="00B608E8" w:rsidP="00B608E8">
      <w:r w:rsidRPr="00B608E8">
        <w:rPr>
          <w:u w:val="single"/>
        </w:rPr>
        <w:t>Mesures actuelles :</w:t>
      </w:r>
    </w:p>
    <w:p w14:paraId="4E13DC3D" w14:textId="77777777" w:rsidR="00B608E8" w:rsidRDefault="00B608E8" w:rsidP="00B608E8">
      <w:pPr>
        <w:pStyle w:val="Paragraphedeliste"/>
        <w:numPr>
          <w:ilvl w:val="0"/>
          <w:numId w:val="28"/>
        </w:numPr>
      </w:pPr>
      <w:r>
        <w:t>Une AIPD est réalisée</w:t>
      </w:r>
      <w:r w:rsidR="00541690">
        <w:t>.</w:t>
      </w:r>
    </w:p>
    <w:p w14:paraId="6AF4FD1B" w14:textId="77777777" w:rsidR="00771C09" w:rsidRDefault="00771C09" w:rsidP="00771C09"/>
    <w:p w14:paraId="539ED2B1" w14:textId="77777777" w:rsidR="00595A07" w:rsidRDefault="00595A07" w:rsidP="00595A07"/>
    <w:p w14:paraId="0F05C112" w14:textId="77777777" w:rsidR="00073052" w:rsidRDefault="00073052" w:rsidP="00595A07"/>
    <w:p w14:paraId="6ACC912D" w14:textId="77777777" w:rsidR="007E64D9" w:rsidRPr="00A25211" w:rsidRDefault="007E64D9" w:rsidP="00440A78">
      <w:pPr>
        <w:jc w:val="left"/>
      </w:pPr>
    </w:p>
    <w:sectPr w:rsidR="007E64D9" w:rsidRPr="00A25211" w:rsidSect="00B15F65">
      <w:footerReference w:type="default" r:id="rId24"/>
      <w:pgSz w:w="11906" w:h="16838" w:code="9"/>
      <w:pgMar w:top="993" w:right="1418" w:bottom="1134" w:left="1418" w:header="709"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59E5C" w14:textId="77777777" w:rsidR="002E200C" w:rsidRDefault="002E200C">
      <w:r>
        <w:separator/>
      </w:r>
    </w:p>
  </w:endnote>
  <w:endnote w:type="continuationSeparator" w:id="0">
    <w:p w14:paraId="41B9C2A3" w14:textId="77777777" w:rsidR="002E200C" w:rsidRDefault="002E2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4412F" w14:textId="77777777" w:rsidR="00EB2454" w:rsidRPr="000A5208" w:rsidRDefault="00EB2454" w:rsidP="00C40D33">
    <w:pPr>
      <w:pStyle w:val="Pieddepage"/>
      <w:pBdr>
        <w:top w:val="single" w:sz="4" w:space="1" w:color="auto"/>
      </w:pBdr>
    </w:pPr>
    <w:r>
      <w:t xml:space="preserve">BTS SIO1 - B3s1 - </w:t>
    </w:r>
    <w:r w:rsidR="00F3746A">
      <w:t>Mission 2</w:t>
    </w:r>
    <w:r>
      <w:t xml:space="preserve"> Mise en œuvre RGPD</w:t>
    </w:r>
    <w:r>
      <w:tab/>
    </w:r>
    <w:r w:rsidRPr="003F7A48">
      <w:t xml:space="preserve">Page </w:t>
    </w:r>
    <w:r w:rsidR="007E5442" w:rsidRPr="003F7A48">
      <w:rPr>
        <w:rStyle w:val="Numrodepage"/>
      </w:rPr>
      <w:fldChar w:fldCharType="begin"/>
    </w:r>
    <w:r w:rsidRPr="003F7A48">
      <w:rPr>
        <w:rStyle w:val="Numrodepage"/>
      </w:rPr>
      <w:instrText xml:space="preserve"> PAGE </w:instrText>
    </w:r>
    <w:r w:rsidR="007E5442" w:rsidRPr="003F7A48">
      <w:rPr>
        <w:rStyle w:val="Numrodepage"/>
      </w:rPr>
      <w:fldChar w:fldCharType="separate"/>
    </w:r>
    <w:r w:rsidR="00284576">
      <w:rPr>
        <w:rStyle w:val="Numrodepage"/>
        <w:noProof/>
      </w:rPr>
      <w:t>5</w:t>
    </w:r>
    <w:r w:rsidR="007E5442" w:rsidRPr="003F7A48">
      <w:rPr>
        <w:rStyle w:val="Numrodepage"/>
      </w:rPr>
      <w:fldChar w:fldCharType="end"/>
    </w:r>
    <w:r w:rsidRPr="003F7A48">
      <w:rPr>
        <w:rStyle w:val="Numrodepage"/>
      </w:rPr>
      <w:t>/</w:t>
    </w:r>
    <w:r w:rsidR="007E5442" w:rsidRPr="003F7A48">
      <w:rPr>
        <w:rStyle w:val="Numrodepage"/>
      </w:rPr>
      <w:fldChar w:fldCharType="begin"/>
    </w:r>
    <w:r w:rsidRPr="003F7A48">
      <w:rPr>
        <w:rStyle w:val="Numrodepage"/>
      </w:rPr>
      <w:instrText xml:space="preserve"> NUMPAGES </w:instrText>
    </w:r>
    <w:r w:rsidR="007E5442" w:rsidRPr="003F7A48">
      <w:rPr>
        <w:rStyle w:val="Numrodepage"/>
      </w:rPr>
      <w:fldChar w:fldCharType="separate"/>
    </w:r>
    <w:r w:rsidR="00284576">
      <w:rPr>
        <w:rStyle w:val="Numrodepage"/>
        <w:noProof/>
      </w:rPr>
      <w:t>7</w:t>
    </w:r>
    <w:r w:rsidR="007E5442" w:rsidRPr="003F7A4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9BBF5" w14:textId="77777777" w:rsidR="002E200C" w:rsidRDefault="002E200C">
      <w:r>
        <w:separator/>
      </w:r>
    </w:p>
  </w:footnote>
  <w:footnote w:type="continuationSeparator" w:id="0">
    <w:p w14:paraId="65B28E1C" w14:textId="77777777" w:rsidR="002E200C" w:rsidRDefault="002E20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singleLevel"/>
    <w:tmpl w:val="0000000C"/>
    <w:name w:val="WW8Num17"/>
    <w:lvl w:ilvl="0">
      <w:start w:val="1"/>
      <w:numFmt w:val="bullet"/>
      <w:lvlText w:val=""/>
      <w:lvlJc w:val="left"/>
      <w:pPr>
        <w:tabs>
          <w:tab w:val="num" w:pos="397"/>
        </w:tabs>
        <w:ind w:left="397" w:hanging="397"/>
      </w:pPr>
      <w:rPr>
        <w:rFonts w:ascii="Wingdings" w:hAnsi="Wingdings" w:cs="Wingdings" w:hint="default"/>
        <w:sz w:val="24"/>
        <w:szCs w:val="24"/>
      </w:rPr>
    </w:lvl>
  </w:abstractNum>
  <w:abstractNum w:abstractNumId="1" w15:restartNumberingAfterBreak="0">
    <w:nsid w:val="00000010"/>
    <w:multiLevelType w:val="singleLevel"/>
    <w:tmpl w:val="160C2A4E"/>
    <w:name w:val="WW8Num24"/>
    <w:lvl w:ilvl="0">
      <w:start w:val="1"/>
      <w:numFmt w:val="decimal"/>
      <w:lvlText w:val="Travail à faire %1"/>
      <w:lvlJc w:val="left"/>
      <w:pPr>
        <w:tabs>
          <w:tab w:val="num" w:pos="851"/>
        </w:tabs>
        <w:ind w:left="2098" w:hanging="2098"/>
      </w:pPr>
      <w:rPr>
        <w:rFonts w:hint="default"/>
        <w:b/>
        <w:i w:val="0"/>
        <w:sz w:val="24"/>
        <w:szCs w:val="24"/>
      </w:rPr>
    </w:lvl>
  </w:abstractNum>
  <w:abstractNum w:abstractNumId="2" w15:restartNumberingAfterBreak="0">
    <w:nsid w:val="00000011"/>
    <w:multiLevelType w:val="singleLevel"/>
    <w:tmpl w:val="00000011"/>
    <w:name w:val="WW8Num25"/>
    <w:lvl w:ilvl="0">
      <w:start w:val="1"/>
      <w:numFmt w:val="decimal"/>
      <w:lvlText w:val="Q%1."/>
      <w:lvlJc w:val="left"/>
      <w:pPr>
        <w:tabs>
          <w:tab w:val="num" w:pos="851"/>
        </w:tabs>
        <w:ind w:left="851" w:hanging="491"/>
      </w:pPr>
      <w:rPr>
        <w:rFonts w:hint="default"/>
        <w:b/>
        <w:i w:val="0"/>
        <w:sz w:val="22"/>
        <w:szCs w:val="22"/>
      </w:rPr>
    </w:lvl>
  </w:abstractNum>
  <w:abstractNum w:abstractNumId="3" w15:restartNumberingAfterBreak="0">
    <w:nsid w:val="00000013"/>
    <w:multiLevelType w:val="singleLevel"/>
    <w:tmpl w:val="00000013"/>
    <w:name w:val="WW8Num27"/>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018A4340"/>
    <w:multiLevelType w:val="hybridMultilevel"/>
    <w:tmpl w:val="7C880AFA"/>
    <w:lvl w:ilvl="0" w:tplc="97947EC0">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E81A96"/>
    <w:multiLevelType w:val="hybridMultilevel"/>
    <w:tmpl w:val="CED2F3D4"/>
    <w:lvl w:ilvl="0" w:tplc="97947EC0">
      <w:numFmt w:val="bullet"/>
      <w:lvlText w:val=""/>
      <w:lvlJc w:val="left"/>
      <w:pPr>
        <w:ind w:left="360" w:hanging="360"/>
      </w:pPr>
      <w:rPr>
        <w:rFonts w:ascii="Symbol" w:eastAsia="Times New Roman" w:hAnsi="Symbol"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4FC6C6C"/>
    <w:multiLevelType w:val="hybridMultilevel"/>
    <w:tmpl w:val="89D2D28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9930113"/>
    <w:multiLevelType w:val="hybridMultilevel"/>
    <w:tmpl w:val="8974D2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F112D0D"/>
    <w:multiLevelType w:val="hybridMultilevel"/>
    <w:tmpl w:val="0BCE4EB0"/>
    <w:lvl w:ilvl="0" w:tplc="97947EC0">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666E0D"/>
    <w:multiLevelType w:val="hybridMultilevel"/>
    <w:tmpl w:val="5C8CC96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19E094A"/>
    <w:multiLevelType w:val="hybridMultilevel"/>
    <w:tmpl w:val="99C82BB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132E0B97"/>
    <w:multiLevelType w:val="multilevel"/>
    <w:tmpl w:val="DDD48734"/>
    <w:styleLink w:val="ListeCert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Arial" w:hAnsi="Arial" w:hint="default"/>
      </w:rPr>
    </w:lvl>
    <w:lvl w:ilvl="2">
      <w:start w:val="1"/>
      <w:numFmt w:val="bullet"/>
      <w:lvlText w:val="○"/>
      <w:lvlJc w:val="left"/>
      <w:pPr>
        <w:ind w:left="1080" w:hanging="360"/>
      </w:pPr>
      <w:rPr>
        <w:rFonts w:ascii="Arial" w:hAnsi="Arial" w:hint="default"/>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140B2625"/>
    <w:multiLevelType w:val="hybridMultilevel"/>
    <w:tmpl w:val="7004DE38"/>
    <w:lvl w:ilvl="0" w:tplc="040C0001">
      <w:start w:val="1"/>
      <w:numFmt w:val="bullet"/>
      <w:lvlText w:val=""/>
      <w:lvlJc w:val="left"/>
      <w:pPr>
        <w:ind w:left="720" w:hanging="360"/>
      </w:pPr>
      <w:rPr>
        <w:rFonts w:ascii="Symbol" w:hAnsi="Symbol" w:hint="default"/>
      </w:rPr>
    </w:lvl>
    <w:lvl w:ilvl="1" w:tplc="91E48290">
      <w:start w:val="4"/>
      <w:numFmt w:val="bullet"/>
      <w:lvlText w:val=""/>
      <w:lvlJc w:val="left"/>
      <w:pPr>
        <w:ind w:left="1440" w:hanging="360"/>
      </w:pPr>
      <w:rPr>
        <w:rFonts w:ascii="Wingdings" w:eastAsia="Times New Roman" w:hAnsi="Wingdings"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5592228"/>
    <w:multiLevelType w:val="hybridMultilevel"/>
    <w:tmpl w:val="BD9ED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5C96839"/>
    <w:multiLevelType w:val="hybridMultilevel"/>
    <w:tmpl w:val="53D2FA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6416C28"/>
    <w:multiLevelType w:val="hybridMultilevel"/>
    <w:tmpl w:val="05CA57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D200063"/>
    <w:multiLevelType w:val="hybridMultilevel"/>
    <w:tmpl w:val="F29AA1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4742DB4"/>
    <w:multiLevelType w:val="hybridMultilevel"/>
    <w:tmpl w:val="3068940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25FC745A"/>
    <w:multiLevelType w:val="multilevel"/>
    <w:tmpl w:val="6EBE12A6"/>
    <w:name w:val="puce standard"/>
    <w:lvl w:ilvl="0">
      <w:start w:val="1"/>
      <w:numFmt w:val="bullet"/>
      <w:pStyle w:val="Listepuces"/>
      <w:lvlText w:val=""/>
      <w:lvlJc w:val="left"/>
      <w:pPr>
        <w:ind w:left="360" w:hanging="360"/>
      </w:pPr>
      <w:rPr>
        <w:rFonts w:ascii="Wingdings" w:hAnsi="Wingdings" w:hint="default"/>
      </w:rPr>
    </w:lvl>
    <w:lvl w:ilvl="1">
      <w:start w:val="1"/>
      <w:numFmt w:val="bullet"/>
      <w:pStyle w:val="Listepuces2"/>
      <w:lvlText w:val=""/>
      <w:lvlJc w:val="left"/>
      <w:pPr>
        <w:tabs>
          <w:tab w:val="num" w:pos="720"/>
        </w:tabs>
        <w:ind w:left="720" w:hanging="360"/>
      </w:pPr>
      <w:rPr>
        <w:rFonts w:ascii="Symbol" w:hAnsi="Symbol" w:hint="default"/>
      </w:rPr>
    </w:lvl>
    <w:lvl w:ilvl="2">
      <w:start w:val="1"/>
      <w:numFmt w:val="bullet"/>
      <w:pStyle w:val="Listepuces3"/>
      <w:lvlText w:val="o"/>
      <w:lvlJc w:val="left"/>
      <w:pPr>
        <w:tabs>
          <w:tab w:val="num" w:pos="1080"/>
        </w:tabs>
        <w:ind w:left="1080" w:hanging="360"/>
      </w:pPr>
      <w:rPr>
        <w:rFonts w:ascii="Courier New" w:hAnsi="Courier New" w:hint="default"/>
      </w:rPr>
    </w:lvl>
    <w:lvl w:ilvl="3">
      <w:start w:val="1"/>
      <w:numFmt w:val="bullet"/>
      <w:pStyle w:val="Listepuces4"/>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261234E5"/>
    <w:multiLevelType w:val="hybridMultilevel"/>
    <w:tmpl w:val="44A83DA8"/>
    <w:lvl w:ilvl="0" w:tplc="97947EC0">
      <w:start w:val="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62C2FBF"/>
    <w:multiLevelType w:val="multilevel"/>
    <w:tmpl w:val="DDD48734"/>
    <w:numStyleLink w:val="ListeCerta"/>
  </w:abstractNum>
  <w:abstractNum w:abstractNumId="21" w15:restartNumberingAfterBreak="0">
    <w:nsid w:val="26C5079C"/>
    <w:multiLevelType w:val="multilevel"/>
    <w:tmpl w:val="5FDCEE8C"/>
    <w:styleLink w:val="ListeCertamanipulation"/>
    <w:lvl w:ilvl="0">
      <w:start w:val="1"/>
      <w:numFmt w:val="bullet"/>
      <w:lvlText w:val=""/>
      <w:lvlJc w:val="left"/>
      <w:pPr>
        <w:tabs>
          <w:tab w:val="num" w:pos="397"/>
        </w:tabs>
        <w:ind w:left="397" w:hanging="397"/>
      </w:pPr>
      <w:rPr>
        <w:rFonts w:ascii="Wingdings" w:hAnsi="Wingdings" w:cs="Wingdings" w:hint="default"/>
        <w:sz w:val="24"/>
        <w:szCs w:val="24"/>
      </w:rPr>
    </w:lvl>
    <w:lvl w:ilvl="1">
      <w:start w:val="1"/>
      <w:numFmt w:val="bullet"/>
      <w:lvlText w:val=""/>
      <w:lvlJc w:val="left"/>
      <w:pPr>
        <w:tabs>
          <w:tab w:val="num" w:pos="1800"/>
        </w:tabs>
        <w:ind w:left="1800" w:hanging="720"/>
      </w:pPr>
      <w:rPr>
        <w:rFonts w:ascii="Wingdings" w:hAnsi="Wingdings" w:hint="default"/>
        <w:sz w:val="22"/>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7354E6B"/>
    <w:multiLevelType w:val="multilevel"/>
    <w:tmpl w:val="F8CA13F4"/>
    <w:name w:val="liste perso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29124BE0"/>
    <w:multiLevelType w:val="multilevel"/>
    <w:tmpl w:val="6F14DD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pStyle w:val="Titre4"/>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none"/>
      <w:pStyle w:val="Titre9"/>
      <w:lvlText w:val=""/>
      <w:lvlJc w:val="left"/>
      <w:pPr>
        <w:tabs>
          <w:tab w:val="num" w:pos="0"/>
        </w:tabs>
        <w:ind w:left="0" w:firstLine="0"/>
      </w:pPr>
      <w:rPr>
        <w:rFonts w:hint="default"/>
      </w:rPr>
    </w:lvl>
  </w:abstractNum>
  <w:abstractNum w:abstractNumId="24" w15:restartNumberingAfterBreak="0">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AD60D90"/>
    <w:multiLevelType w:val="hybridMultilevel"/>
    <w:tmpl w:val="247AE40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2E6B6EAE"/>
    <w:multiLevelType w:val="multilevel"/>
    <w:tmpl w:val="DDD48734"/>
    <w:numStyleLink w:val="ListeCerta"/>
  </w:abstractNum>
  <w:abstractNum w:abstractNumId="27" w15:restartNumberingAfterBreak="0">
    <w:nsid w:val="2E9252BF"/>
    <w:multiLevelType w:val="multilevel"/>
    <w:tmpl w:val="F8CA13F4"/>
    <w:name w:val="liste perso122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31BA7B7E"/>
    <w:multiLevelType w:val="hybridMultilevel"/>
    <w:tmpl w:val="B15E0A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305067C"/>
    <w:multiLevelType w:val="multilevel"/>
    <w:tmpl w:val="28A6D4FE"/>
    <w:name w:val="puce cert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7201065"/>
    <w:multiLevelType w:val="hybridMultilevel"/>
    <w:tmpl w:val="27F42F5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785231D"/>
    <w:multiLevelType w:val="multilevel"/>
    <w:tmpl w:val="DDD48734"/>
    <w:numStyleLink w:val="ListeCerta"/>
  </w:abstractNum>
  <w:abstractNum w:abstractNumId="32" w15:restartNumberingAfterBreak="0">
    <w:nsid w:val="37EF10FB"/>
    <w:multiLevelType w:val="hybridMultilevel"/>
    <w:tmpl w:val="5ED44E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B4504FB"/>
    <w:multiLevelType w:val="hybridMultilevel"/>
    <w:tmpl w:val="8974D2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E6D2D6D"/>
    <w:multiLevelType w:val="hybridMultilevel"/>
    <w:tmpl w:val="3F9CD7EA"/>
    <w:lvl w:ilvl="0" w:tplc="2BE2D5D8">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E9C32FC"/>
    <w:multiLevelType w:val="hybridMultilevel"/>
    <w:tmpl w:val="335CD86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F1E1CA6"/>
    <w:multiLevelType w:val="hybridMultilevel"/>
    <w:tmpl w:val="745C75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36F3217"/>
    <w:multiLevelType w:val="multilevel"/>
    <w:tmpl w:val="52C85A08"/>
    <w:styleLink w:val="ListeCertaTAF"/>
    <w:lvl w:ilvl="0">
      <w:start w:val="1"/>
      <w:numFmt w:val="decimal"/>
      <w:lvlText w:val="Travail à faire %1"/>
      <w:lvlJc w:val="left"/>
      <w:pPr>
        <w:tabs>
          <w:tab w:val="num" w:pos="851"/>
        </w:tabs>
        <w:ind w:left="2098" w:hanging="2098"/>
      </w:pPr>
      <w:rPr>
        <w:rFonts w:hint="default"/>
        <w:b/>
        <w:i w:val="0"/>
        <w:sz w:val="24"/>
        <w:szCs w:val="24"/>
      </w:rPr>
    </w:lvl>
    <w:lvl w:ilvl="1">
      <w:start w:val="1"/>
      <w:numFmt w:val="decimal"/>
      <w:lvlText w:val="Q%2."/>
      <w:lvlJc w:val="left"/>
      <w:pPr>
        <w:tabs>
          <w:tab w:val="num" w:pos="1134"/>
        </w:tabs>
        <w:ind w:left="1134" w:hanging="567"/>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43BE077E"/>
    <w:multiLevelType w:val="hybridMultilevel"/>
    <w:tmpl w:val="57F0E4BA"/>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54F2E63"/>
    <w:multiLevelType w:val="hybridMultilevel"/>
    <w:tmpl w:val="62CA57C2"/>
    <w:lvl w:ilvl="0" w:tplc="97947EC0">
      <w:numFmt w:val="bullet"/>
      <w:lvlText w:val=""/>
      <w:lvlJc w:val="left"/>
      <w:pPr>
        <w:ind w:left="720" w:hanging="360"/>
      </w:pPr>
      <w:rPr>
        <w:rFonts w:ascii="Symbol" w:eastAsia="Times New Roman" w:hAnsi="Symbol" w:cs="Aria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46283B3A"/>
    <w:multiLevelType w:val="multilevel"/>
    <w:tmpl w:val="6A30413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483011EE"/>
    <w:multiLevelType w:val="hybridMultilevel"/>
    <w:tmpl w:val="F05A3B8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9E5247F"/>
    <w:multiLevelType w:val="hybridMultilevel"/>
    <w:tmpl w:val="CF5EEA5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E2246E9"/>
    <w:multiLevelType w:val="multilevel"/>
    <w:tmpl w:val="DDD48734"/>
    <w:numStyleLink w:val="ListeCerta"/>
  </w:abstractNum>
  <w:abstractNum w:abstractNumId="44" w15:restartNumberingAfterBreak="0">
    <w:nsid w:val="4EDA3E2D"/>
    <w:multiLevelType w:val="hybridMultilevel"/>
    <w:tmpl w:val="0A9C586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5" w15:restartNumberingAfterBreak="0">
    <w:nsid w:val="522A64FA"/>
    <w:multiLevelType w:val="hybridMultilevel"/>
    <w:tmpl w:val="E252E3A4"/>
    <w:name w:val="WW8Num242"/>
    <w:lvl w:ilvl="0" w:tplc="160C2A4E">
      <w:start w:val="1"/>
      <w:numFmt w:val="decimal"/>
      <w:lvlText w:val="Travail à faire %1"/>
      <w:lvlJc w:val="left"/>
      <w:pPr>
        <w:tabs>
          <w:tab w:val="num" w:pos="851"/>
        </w:tabs>
        <w:ind w:left="2098" w:hanging="2098"/>
      </w:pPr>
      <w:rPr>
        <w:rFonts w:hint="default"/>
        <w:b/>
        <w:i w:val="0"/>
        <w:sz w:val="24"/>
        <w:szCs w:val="24"/>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6" w15:restartNumberingAfterBreak="0">
    <w:nsid w:val="525B2536"/>
    <w:multiLevelType w:val="hybridMultilevel"/>
    <w:tmpl w:val="5FDCEE8C"/>
    <w:name w:val="WW8Num172"/>
    <w:lvl w:ilvl="0" w:tplc="683AE8A6">
      <w:start w:val="1"/>
      <w:numFmt w:val="bullet"/>
      <w:lvlText w:val=""/>
      <w:lvlJc w:val="left"/>
      <w:pPr>
        <w:tabs>
          <w:tab w:val="num" w:pos="397"/>
        </w:tabs>
        <w:ind w:left="397" w:hanging="397"/>
      </w:pPr>
      <w:rPr>
        <w:rFonts w:ascii="Wingdings" w:hAnsi="Wingdings" w:cs="Wingdings" w:hint="default"/>
        <w:sz w:val="24"/>
        <w:szCs w:val="24"/>
      </w:rPr>
    </w:lvl>
    <w:lvl w:ilvl="1" w:tplc="445AA26C">
      <w:start w:val="1"/>
      <w:numFmt w:val="bullet"/>
      <w:lvlText w:val=""/>
      <w:lvlJc w:val="left"/>
      <w:pPr>
        <w:tabs>
          <w:tab w:val="num" w:pos="1800"/>
        </w:tabs>
        <w:ind w:left="1800" w:hanging="720"/>
      </w:pPr>
      <w:rPr>
        <w:rFonts w:ascii="Wingdings" w:hAnsi="Wingdings" w:hint="default"/>
        <w:sz w:val="22"/>
        <w:szCs w:val="2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5C937F0"/>
    <w:multiLevelType w:val="hybridMultilevel"/>
    <w:tmpl w:val="1FCAC9BA"/>
    <w:name w:val="WW8Num272"/>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445AA26C">
      <w:start w:val="1"/>
      <w:numFmt w:val="bullet"/>
      <w:lvlText w:val=""/>
      <w:lvlJc w:val="left"/>
      <w:pPr>
        <w:tabs>
          <w:tab w:val="num" w:pos="2160"/>
        </w:tabs>
        <w:ind w:left="2160" w:hanging="720"/>
      </w:pPr>
      <w:rPr>
        <w:rFonts w:ascii="Wingdings" w:hAnsi="Wingdings" w:hint="default"/>
        <w:sz w:val="22"/>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577C0A7E"/>
    <w:multiLevelType w:val="multilevel"/>
    <w:tmpl w:val="F8CA13F4"/>
    <w:name w:val="liste perso1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9" w15:restartNumberingAfterBreak="0">
    <w:nsid w:val="60E9046F"/>
    <w:multiLevelType w:val="multilevel"/>
    <w:tmpl w:val="DDD48734"/>
    <w:lvl w:ilvl="0">
      <w:start w:val="1"/>
      <w:numFmt w:val="bullet"/>
      <w:lvlText w:val=""/>
      <w:lvlJc w:val="left"/>
      <w:pPr>
        <w:ind w:left="1080" w:hanging="360"/>
      </w:pPr>
      <w:rPr>
        <w:rFonts w:ascii="Wingdings" w:hAnsi="Wingdings" w:hint="default"/>
      </w:rPr>
    </w:lvl>
    <w:lvl w:ilvl="1">
      <w:start w:val="1"/>
      <w:numFmt w:val="bullet"/>
      <w:lvlText w:val="●"/>
      <w:lvlJc w:val="left"/>
      <w:pPr>
        <w:ind w:left="1440" w:hanging="360"/>
      </w:pPr>
      <w:rPr>
        <w:rFonts w:ascii="Arial" w:hAnsi="Arial" w:hint="default"/>
      </w:rPr>
    </w:lvl>
    <w:lvl w:ilvl="2">
      <w:start w:val="1"/>
      <w:numFmt w:val="bullet"/>
      <w:lvlText w:val="○"/>
      <w:lvlJc w:val="left"/>
      <w:pPr>
        <w:ind w:left="1800" w:hanging="360"/>
      </w:pPr>
      <w:rPr>
        <w:rFonts w:ascii="Arial" w:hAnsi="Arial" w:hint="default"/>
      </w:rPr>
    </w:lvl>
    <w:lvl w:ilvl="3">
      <w:start w:val="1"/>
      <w:numFmt w:val="bullet"/>
      <w:lvlText w:val="-"/>
      <w:lvlJc w:val="left"/>
      <w:pPr>
        <w:ind w:left="2160" w:hanging="360"/>
      </w:pPr>
      <w:rPr>
        <w:rFonts w:ascii="Arial" w:hAnsi="Aria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50" w15:restartNumberingAfterBreak="0">
    <w:nsid w:val="62A64FFF"/>
    <w:multiLevelType w:val="hybridMultilevel"/>
    <w:tmpl w:val="501EE220"/>
    <w:name w:val="puce standar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33C478C"/>
    <w:multiLevelType w:val="multilevel"/>
    <w:tmpl w:val="8E3AB2B4"/>
    <w:lvl w:ilvl="0">
      <w:numFmt w:val="decimal"/>
      <w:lvlText w:val="Travail à faire %1"/>
      <w:lvlJc w:val="left"/>
      <w:pPr>
        <w:tabs>
          <w:tab w:val="num" w:pos="851"/>
        </w:tabs>
        <w:ind w:left="2098" w:hanging="2098"/>
      </w:pPr>
      <w:rPr>
        <w:rFonts w:hint="default"/>
        <w:b/>
        <w:i w:val="0"/>
        <w:sz w:val="24"/>
        <w:szCs w:val="24"/>
      </w:rPr>
    </w:lvl>
    <w:lvl w:ilvl="1">
      <w:start w:val="1"/>
      <w:numFmt w:val="decimal"/>
      <w:lvlText w:val="Q%2."/>
      <w:lvlJc w:val="left"/>
      <w:pPr>
        <w:tabs>
          <w:tab w:val="num" w:pos="1134"/>
        </w:tabs>
        <w:ind w:left="1134" w:hanging="567"/>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67DF35D9"/>
    <w:multiLevelType w:val="hybridMultilevel"/>
    <w:tmpl w:val="290CF9B6"/>
    <w:lvl w:ilvl="0" w:tplc="97947EC0">
      <w:numFmt w:val="bullet"/>
      <w:lvlText w:val=""/>
      <w:lvlJc w:val="left"/>
      <w:pPr>
        <w:ind w:left="720" w:hanging="360"/>
      </w:pPr>
      <w:rPr>
        <w:rFonts w:ascii="Symbol" w:eastAsia="Times New Roman" w:hAnsi="Symbo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B9D332D"/>
    <w:multiLevelType w:val="hybridMultilevel"/>
    <w:tmpl w:val="4D02C2E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BE6EDE"/>
    <w:multiLevelType w:val="hybridMultilevel"/>
    <w:tmpl w:val="CB96DE76"/>
    <w:lvl w:ilvl="0" w:tplc="97947EC0">
      <w:numFmt w:val="bullet"/>
      <w:lvlText w:val=""/>
      <w:lvlJc w:val="left"/>
      <w:pPr>
        <w:ind w:left="720" w:hanging="360"/>
      </w:pPr>
      <w:rPr>
        <w:rFonts w:ascii="Symbol" w:eastAsia="Times New Roman" w:hAnsi="Symbo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C62DE0"/>
    <w:multiLevelType w:val="multilevel"/>
    <w:tmpl w:val="DDD48734"/>
    <w:numStyleLink w:val="ListeCerta"/>
  </w:abstractNum>
  <w:num w:numId="1">
    <w:abstractNumId w:val="24"/>
  </w:num>
  <w:num w:numId="2">
    <w:abstractNumId w:val="23"/>
  </w:num>
  <w:num w:numId="3">
    <w:abstractNumId w:val="18"/>
  </w:num>
  <w:num w:numId="4">
    <w:abstractNumId w:val="11"/>
  </w:num>
  <w:num w:numId="5">
    <w:abstractNumId w:val="21"/>
  </w:num>
  <w:num w:numId="6">
    <w:abstractNumId w:val="37"/>
  </w:num>
  <w:num w:numId="7">
    <w:abstractNumId w:val="54"/>
  </w:num>
  <w:num w:numId="8">
    <w:abstractNumId w:val="34"/>
  </w:num>
  <w:num w:numId="9">
    <w:abstractNumId w:val="51"/>
  </w:num>
  <w:num w:numId="10">
    <w:abstractNumId w:val="39"/>
  </w:num>
  <w:num w:numId="11">
    <w:abstractNumId w:val="16"/>
  </w:num>
  <w:num w:numId="12">
    <w:abstractNumId w:val="7"/>
  </w:num>
  <w:num w:numId="13">
    <w:abstractNumId w:val="52"/>
  </w:num>
  <w:num w:numId="14">
    <w:abstractNumId w:val="40"/>
  </w:num>
  <w:num w:numId="15">
    <w:abstractNumId w:val="4"/>
  </w:num>
  <w:num w:numId="16">
    <w:abstractNumId w:val="50"/>
  </w:num>
  <w:num w:numId="17">
    <w:abstractNumId w:val="8"/>
  </w:num>
  <w:num w:numId="18">
    <w:abstractNumId w:val="5"/>
  </w:num>
  <w:num w:numId="19">
    <w:abstractNumId w:val="41"/>
  </w:num>
  <w:num w:numId="20">
    <w:abstractNumId w:val="35"/>
  </w:num>
  <w:num w:numId="21">
    <w:abstractNumId w:val="38"/>
  </w:num>
  <w:num w:numId="22">
    <w:abstractNumId w:val="31"/>
  </w:num>
  <w:num w:numId="23">
    <w:abstractNumId w:val="20"/>
  </w:num>
  <w:num w:numId="24">
    <w:abstractNumId w:val="12"/>
  </w:num>
  <w:num w:numId="25">
    <w:abstractNumId w:val="33"/>
  </w:num>
  <w:num w:numId="26">
    <w:abstractNumId w:val="19"/>
  </w:num>
  <w:num w:numId="27">
    <w:abstractNumId w:val="32"/>
  </w:num>
  <w:num w:numId="28">
    <w:abstractNumId w:val="13"/>
  </w:num>
  <w:num w:numId="29">
    <w:abstractNumId w:val="36"/>
  </w:num>
  <w:num w:numId="30">
    <w:abstractNumId w:val="43"/>
  </w:num>
  <w:num w:numId="31">
    <w:abstractNumId w:val="26"/>
  </w:num>
  <w:num w:numId="32">
    <w:abstractNumId w:val="49"/>
  </w:num>
  <w:num w:numId="33">
    <w:abstractNumId w:val="55"/>
  </w:num>
  <w:num w:numId="34">
    <w:abstractNumId w:val="42"/>
  </w:num>
  <w:num w:numId="35">
    <w:abstractNumId w:val="10"/>
  </w:num>
  <w:num w:numId="36">
    <w:abstractNumId w:val="53"/>
  </w:num>
  <w:num w:numId="37">
    <w:abstractNumId w:val="30"/>
  </w:num>
  <w:num w:numId="38">
    <w:abstractNumId w:val="15"/>
  </w:num>
  <w:num w:numId="39">
    <w:abstractNumId w:val="44"/>
  </w:num>
  <w:num w:numId="40">
    <w:abstractNumId w:val="28"/>
  </w:num>
  <w:num w:numId="41">
    <w:abstractNumId w:val="9"/>
  </w:num>
  <w:num w:numId="42">
    <w:abstractNumId w:val="25"/>
  </w:num>
  <w:num w:numId="43">
    <w:abstractNumId w:val="17"/>
  </w:num>
  <w:num w:numId="44">
    <w:abstractNumId w:val="14"/>
  </w:num>
  <w:num w:numId="4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1021"/>
  <w:hyphenationZone w:val="425"/>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27989"/>
    <w:rsid w:val="00007920"/>
    <w:rsid w:val="00012F98"/>
    <w:rsid w:val="00024892"/>
    <w:rsid w:val="0002588A"/>
    <w:rsid w:val="00027989"/>
    <w:rsid w:val="00030842"/>
    <w:rsid w:val="000336B2"/>
    <w:rsid w:val="000377F0"/>
    <w:rsid w:val="00042378"/>
    <w:rsid w:val="000436A1"/>
    <w:rsid w:val="000440E3"/>
    <w:rsid w:val="00047A0A"/>
    <w:rsid w:val="000530E8"/>
    <w:rsid w:val="00073052"/>
    <w:rsid w:val="00083CDC"/>
    <w:rsid w:val="00086944"/>
    <w:rsid w:val="00086D0E"/>
    <w:rsid w:val="00087D4D"/>
    <w:rsid w:val="00094A4C"/>
    <w:rsid w:val="000A5208"/>
    <w:rsid w:val="000A5396"/>
    <w:rsid w:val="000B0EF4"/>
    <w:rsid w:val="000C3C29"/>
    <w:rsid w:val="000D182E"/>
    <w:rsid w:val="000D65E3"/>
    <w:rsid w:val="000D7920"/>
    <w:rsid w:val="000E1F7F"/>
    <w:rsid w:val="000E6013"/>
    <w:rsid w:val="000F25FB"/>
    <w:rsid w:val="000F35E8"/>
    <w:rsid w:val="00105052"/>
    <w:rsid w:val="001148DF"/>
    <w:rsid w:val="0011780E"/>
    <w:rsid w:val="00130DB5"/>
    <w:rsid w:val="00132442"/>
    <w:rsid w:val="00145169"/>
    <w:rsid w:val="0015038D"/>
    <w:rsid w:val="0015207B"/>
    <w:rsid w:val="00152228"/>
    <w:rsid w:val="001647B5"/>
    <w:rsid w:val="00172953"/>
    <w:rsid w:val="001828DA"/>
    <w:rsid w:val="00195792"/>
    <w:rsid w:val="001A25D0"/>
    <w:rsid w:val="001B2AB2"/>
    <w:rsid w:val="001B42FD"/>
    <w:rsid w:val="001C0A1E"/>
    <w:rsid w:val="001C1D0E"/>
    <w:rsid w:val="001C28E3"/>
    <w:rsid w:val="001C778B"/>
    <w:rsid w:val="001E35B9"/>
    <w:rsid w:val="001F3DA2"/>
    <w:rsid w:val="00203359"/>
    <w:rsid w:val="0020520C"/>
    <w:rsid w:val="00206696"/>
    <w:rsid w:val="002137CD"/>
    <w:rsid w:val="00213B49"/>
    <w:rsid w:val="0022468E"/>
    <w:rsid w:val="00231493"/>
    <w:rsid w:val="00234579"/>
    <w:rsid w:val="00253A53"/>
    <w:rsid w:val="002559DC"/>
    <w:rsid w:val="00265967"/>
    <w:rsid w:val="002677E5"/>
    <w:rsid w:val="00267FE4"/>
    <w:rsid w:val="00284576"/>
    <w:rsid w:val="00284892"/>
    <w:rsid w:val="00297102"/>
    <w:rsid w:val="002B21FF"/>
    <w:rsid w:val="002B4D03"/>
    <w:rsid w:val="002B79A7"/>
    <w:rsid w:val="002C72B2"/>
    <w:rsid w:val="002C7506"/>
    <w:rsid w:val="002D078D"/>
    <w:rsid w:val="002E200C"/>
    <w:rsid w:val="002E6C45"/>
    <w:rsid w:val="002F0CB1"/>
    <w:rsid w:val="002F7AD2"/>
    <w:rsid w:val="00301A80"/>
    <w:rsid w:val="00317904"/>
    <w:rsid w:val="00317DD6"/>
    <w:rsid w:val="003224A2"/>
    <w:rsid w:val="0032446C"/>
    <w:rsid w:val="00344662"/>
    <w:rsid w:val="00365D8F"/>
    <w:rsid w:val="003739D5"/>
    <w:rsid w:val="003847AD"/>
    <w:rsid w:val="00384EEF"/>
    <w:rsid w:val="003B3C5A"/>
    <w:rsid w:val="003C058D"/>
    <w:rsid w:val="003C4743"/>
    <w:rsid w:val="003C485E"/>
    <w:rsid w:val="003C4BC2"/>
    <w:rsid w:val="003D0A1E"/>
    <w:rsid w:val="003E64F1"/>
    <w:rsid w:val="003F50EC"/>
    <w:rsid w:val="003F681D"/>
    <w:rsid w:val="00404332"/>
    <w:rsid w:val="0041378F"/>
    <w:rsid w:val="0043008C"/>
    <w:rsid w:val="00430292"/>
    <w:rsid w:val="00440A78"/>
    <w:rsid w:val="00442C77"/>
    <w:rsid w:val="00443AA0"/>
    <w:rsid w:val="00446C76"/>
    <w:rsid w:val="00456764"/>
    <w:rsid w:val="00460CAB"/>
    <w:rsid w:val="0047685B"/>
    <w:rsid w:val="00491020"/>
    <w:rsid w:val="00496BDF"/>
    <w:rsid w:val="00496CCD"/>
    <w:rsid w:val="004A163D"/>
    <w:rsid w:val="004A69E8"/>
    <w:rsid w:val="004B7AE4"/>
    <w:rsid w:val="004F3859"/>
    <w:rsid w:val="004F4645"/>
    <w:rsid w:val="00502B5B"/>
    <w:rsid w:val="00505577"/>
    <w:rsid w:val="00505C5F"/>
    <w:rsid w:val="005134B5"/>
    <w:rsid w:val="0052565A"/>
    <w:rsid w:val="0052671C"/>
    <w:rsid w:val="00536BC3"/>
    <w:rsid w:val="00541690"/>
    <w:rsid w:val="005558C1"/>
    <w:rsid w:val="0058530F"/>
    <w:rsid w:val="00586B34"/>
    <w:rsid w:val="00591ECD"/>
    <w:rsid w:val="0059258E"/>
    <w:rsid w:val="00595A07"/>
    <w:rsid w:val="005A24A1"/>
    <w:rsid w:val="005B03E8"/>
    <w:rsid w:val="005B1C51"/>
    <w:rsid w:val="005B1C68"/>
    <w:rsid w:val="005B650C"/>
    <w:rsid w:val="005C4386"/>
    <w:rsid w:val="005E0ECB"/>
    <w:rsid w:val="005E6B5E"/>
    <w:rsid w:val="005E74D2"/>
    <w:rsid w:val="005F3440"/>
    <w:rsid w:val="00616E1F"/>
    <w:rsid w:val="006205E5"/>
    <w:rsid w:val="006239A0"/>
    <w:rsid w:val="00650B5A"/>
    <w:rsid w:val="0065383A"/>
    <w:rsid w:val="00654A80"/>
    <w:rsid w:val="00662F58"/>
    <w:rsid w:val="00674CAD"/>
    <w:rsid w:val="00684351"/>
    <w:rsid w:val="00696AA5"/>
    <w:rsid w:val="006D410A"/>
    <w:rsid w:val="006E7468"/>
    <w:rsid w:val="006F2ABE"/>
    <w:rsid w:val="006F4329"/>
    <w:rsid w:val="006F680E"/>
    <w:rsid w:val="00701DD7"/>
    <w:rsid w:val="00702138"/>
    <w:rsid w:val="00715BCD"/>
    <w:rsid w:val="00720623"/>
    <w:rsid w:val="007240D9"/>
    <w:rsid w:val="00733EE6"/>
    <w:rsid w:val="0073477D"/>
    <w:rsid w:val="00736B89"/>
    <w:rsid w:val="00736C48"/>
    <w:rsid w:val="007421B6"/>
    <w:rsid w:val="00771C09"/>
    <w:rsid w:val="00772313"/>
    <w:rsid w:val="00780AE8"/>
    <w:rsid w:val="007877CA"/>
    <w:rsid w:val="00792A60"/>
    <w:rsid w:val="007A1E3C"/>
    <w:rsid w:val="007A27CF"/>
    <w:rsid w:val="007B01FA"/>
    <w:rsid w:val="007B0B79"/>
    <w:rsid w:val="007C2F41"/>
    <w:rsid w:val="007C3441"/>
    <w:rsid w:val="007C6413"/>
    <w:rsid w:val="007D32B8"/>
    <w:rsid w:val="007D6A1D"/>
    <w:rsid w:val="007E486B"/>
    <w:rsid w:val="007E5442"/>
    <w:rsid w:val="007E64D9"/>
    <w:rsid w:val="00802624"/>
    <w:rsid w:val="00807A5E"/>
    <w:rsid w:val="00817B8A"/>
    <w:rsid w:val="00817FE6"/>
    <w:rsid w:val="008245B6"/>
    <w:rsid w:val="008270F9"/>
    <w:rsid w:val="0083702C"/>
    <w:rsid w:val="00852033"/>
    <w:rsid w:val="008559D4"/>
    <w:rsid w:val="00865583"/>
    <w:rsid w:val="00870DCC"/>
    <w:rsid w:val="0087632B"/>
    <w:rsid w:val="00877B76"/>
    <w:rsid w:val="00880BD4"/>
    <w:rsid w:val="00885C85"/>
    <w:rsid w:val="0088730D"/>
    <w:rsid w:val="00893232"/>
    <w:rsid w:val="00893FDE"/>
    <w:rsid w:val="008977FA"/>
    <w:rsid w:val="008A1F4D"/>
    <w:rsid w:val="008B6914"/>
    <w:rsid w:val="008C3DE6"/>
    <w:rsid w:val="008C580D"/>
    <w:rsid w:val="008E0F08"/>
    <w:rsid w:val="008E521D"/>
    <w:rsid w:val="008E5866"/>
    <w:rsid w:val="008E60C5"/>
    <w:rsid w:val="008F528A"/>
    <w:rsid w:val="008F66E7"/>
    <w:rsid w:val="009003B0"/>
    <w:rsid w:val="009018AB"/>
    <w:rsid w:val="00906C81"/>
    <w:rsid w:val="00907180"/>
    <w:rsid w:val="0091424A"/>
    <w:rsid w:val="009221F6"/>
    <w:rsid w:val="00933B62"/>
    <w:rsid w:val="00946A42"/>
    <w:rsid w:val="009549AA"/>
    <w:rsid w:val="00956F8A"/>
    <w:rsid w:val="00966768"/>
    <w:rsid w:val="00966F4F"/>
    <w:rsid w:val="00980EDC"/>
    <w:rsid w:val="00986900"/>
    <w:rsid w:val="00996B64"/>
    <w:rsid w:val="009977D1"/>
    <w:rsid w:val="009A3A29"/>
    <w:rsid w:val="009B08CE"/>
    <w:rsid w:val="009B0B74"/>
    <w:rsid w:val="009B2E5F"/>
    <w:rsid w:val="009B4BFA"/>
    <w:rsid w:val="009C20CA"/>
    <w:rsid w:val="009C3E5E"/>
    <w:rsid w:val="009C416F"/>
    <w:rsid w:val="009C57A4"/>
    <w:rsid w:val="009D26B4"/>
    <w:rsid w:val="009F0779"/>
    <w:rsid w:val="009F2C57"/>
    <w:rsid w:val="009F68FD"/>
    <w:rsid w:val="00A25211"/>
    <w:rsid w:val="00A3193E"/>
    <w:rsid w:val="00A37E68"/>
    <w:rsid w:val="00A427FA"/>
    <w:rsid w:val="00A5317E"/>
    <w:rsid w:val="00A63554"/>
    <w:rsid w:val="00A6474B"/>
    <w:rsid w:val="00A66899"/>
    <w:rsid w:val="00A72097"/>
    <w:rsid w:val="00A81D2B"/>
    <w:rsid w:val="00A82691"/>
    <w:rsid w:val="00A83F63"/>
    <w:rsid w:val="00A86023"/>
    <w:rsid w:val="00A93C0A"/>
    <w:rsid w:val="00AA7E1F"/>
    <w:rsid w:val="00AB12E2"/>
    <w:rsid w:val="00AD2D7E"/>
    <w:rsid w:val="00AD605F"/>
    <w:rsid w:val="00AE76BF"/>
    <w:rsid w:val="00AF2317"/>
    <w:rsid w:val="00AF5285"/>
    <w:rsid w:val="00B15F65"/>
    <w:rsid w:val="00B24F0C"/>
    <w:rsid w:val="00B34C27"/>
    <w:rsid w:val="00B4089C"/>
    <w:rsid w:val="00B40E18"/>
    <w:rsid w:val="00B459EB"/>
    <w:rsid w:val="00B46809"/>
    <w:rsid w:val="00B5590B"/>
    <w:rsid w:val="00B57646"/>
    <w:rsid w:val="00B608E8"/>
    <w:rsid w:val="00B62DA7"/>
    <w:rsid w:val="00B66BA5"/>
    <w:rsid w:val="00B724F1"/>
    <w:rsid w:val="00B748A3"/>
    <w:rsid w:val="00B92F45"/>
    <w:rsid w:val="00B9745F"/>
    <w:rsid w:val="00BA2FE7"/>
    <w:rsid w:val="00BA3808"/>
    <w:rsid w:val="00BA6B0D"/>
    <w:rsid w:val="00BA7A4B"/>
    <w:rsid w:val="00BD1E2D"/>
    <w:rsid w:val="00BD642C"/>
    <w:rsid w:val="00BE041E"/>
    <w:rsid w:val="00BE727F"/>
    <w:rsid w:val="00C11EA9"/>
    <w:rsid w:val="00C1301F"/>
    <w:rsid w:val="00C17873"/>
    <w:rsid w:val="00C260AC"/>
    <w:rsid w:val="00C40D33"/>
    <w:rsid w:val="00C42CC0"/>
    <w:rsid w:val="00C44352"/>
    <w:rsid w:val="00C5645D"/>
    <w:rsid w:val="00C60014"/>
    <w:rsid w:val="00C63FD2"/>
    <w:rsid w:val="00C70053"/>
    <w:rsid w:val="00C72E76"/>
    <w:rsid w:val="00C75FE6"/>
    <w:rsid w:val="00C774D1"/>
    <w:rsid w:val="00C903D9"/>
    <w:rsid w:val="00C96137"/>
    <w:rsid w:val="00CA3B4C"/>
    <w:rsid w:val="00CA6D68"/>
    <w:rsid w:val="00CC6F0D"/>
    <w:rsid w:val="00CE3465"/>
    <w:rsid w:val="00CE38CC"/>
    <w:rsid w:val="00CF013F"/>
    <w:rsid w:val="00CF1605"/>
    <w:rsid w:val="00CF1BA4"/>
    <w:rsid w:val="00D24201"/>
    <w:rsid w:val="00D26094"/>
    <w:rsid w:val="00D34E9A"/>
    <w:rsid w:val="00D52B11"/>
    <w:rsid w:val="00D52BC1"/>
    <w:rsid w:val="00D57A23"/>
    <w:rsid w:val="00D76684"/>
    <w:rsid w:val="00D91268"/>
    <w:rsid w:val="00D92554"/>
    <w:rsid w:val="00D927D1"/>
    <w:rsid w:val="00DA5EC6"/>
    <w:rsid w:val="00DA66AC"/>
    <w:rsid w:val="00DC77DC"/>
    <w:rsid w:val="00DD0364"/>
    <w:rsid w:val="00DD2A16"/>
    <w:rsid w:val="00DE0AC8"/>
    <w:rsid w:val="00E04FE6"/>
    <w:rsid w:val="00E06ACD"/>
    <w:rsid w:val="00E1455E"/>
    <w:rsid w:val="00E20E20"/>
    <w:rsid w:val="00E251D6"/>
    <w:rsid w:val="00E271A3"/>
    <w:rsid w:val="00E32084"/>
    <w:rsid w:val="00E35E57"/>
    <w:rsid w:val="00E40A9B"/>
    <w:rsid w:val="00E40DC2"/>
    <w:rsid w:val="00E41124"/>
    <w:rsid w:val="00E44E9B"/>
    <w:rsid w:val="00E513DD"/>
    <w:rsid w:val="00E850FE"/>
    <w:rsid w:val="00E94759"/>
    <w:rsid w:val="00EA296B"/>
    <w:rsid w:val="00EA414A"/>
    <w:rsid w:val="00EB2454"/>
    <w:rsid w:val="00EB563F"/>
    <w:rsid w:val="00EC7BF5"/>
    <w:rsid w:val="00EE70FB"/>
    <w:rsid w:val="00EF1977"/>
    <w:rsid w:val="00EF2135"/>
    <w:rsid w:val="00EF54E7"/>
    <w:rsid w:val="00EF5DED"/>
    <w:rsid w:val="00F02BF0"/>
    <w:rsid w:val="00F06883"/>
    <w:rsid w:val="00F07E47"/>
    <w:rsid w:val="00F11F9B"/>
    <w:rsid w:val="00F12CBE"/>
    <w:rsid w:val="00F25D0C"/>
    <w:rsid w:val="00F3746A"/>
    <w:rsid w:val="00F42E32"/>
    <w:rsid w:val="00F500B2"/>
    <w:rsid w:val="00F63835"/>
    <w:rsid w:val="00F64710"/>
    <w:rsid w:val="00F719F6"/>
    <w:rsid w:val="00F72A88"/>
    <w:rsid w:val="00F76FCD"/>
    <w:rsid w:val="00F807A5"/>
    <w:rsid w:val="00F86B2A"/>
    <w:rsid w:val="00F87BB5"/>
    <w:rsid w:val="00F90CBE"/>
    <w:rsid w:val="00F91F10"/>
    <w:rsid w:val="00FA34B5"/>
    <w:rsid w:val="00FA7314"/>
    <w:rsid w:val="00FB1D07"/>
    <w:rsid w:val="00FB64B7"/>
    <w:rsid w:val="00FC64BF"/>
    <w:rsid w:val="00FD0197"/>
    <w:rsid w:val="00FD7189"/>
    <w:rsid w:val="00FE4F57"/>
    <w:rsid w:val="00FF3BF6"/>
    <w:rsid w:val="00FF4F5B"/>
    <w:rsid w:val="0BD56EE2"/>
    <w:rsid w:val="5747F99D"/>
    <w:rsid w:val="629DC9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7C67AD"/>
  <w15:docId w15:val="{9C6E39F2-14E9-4F14-9B7F-81ADB144B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730D"/>
    <w:pPr>
      <w:jc w:val="both"/>
    </w:pPr>
    <w:rPr>
      <w:rFonts w:ascii="Arial" w:hAnsi="Arial" w:cs="Arial"/>
      <w:color w:val="000080"/>
    </w:rPr>
  </w:style>
  <w:style w:type="paragraph" w:styleId="Titre1">
    <w:name w:val="heading 1"/>
    <w:basedOn w:val="Normal"/>
    <w:next w:val="Normal"/>
    <w:rsid w:val="00C60014"/>
    <w:pPr>
      <w:spacing w:before="100" w:beforeAutospacing="1" w:after="100" w:afterAutospacing="1"/>
      <w:outlineLvl w:val="0"/>
    </w:pPr>
    <w:rPr>
      <w:b/>
      <w:bCs/>
      <w:color w:val="7D9BFF"/>
      <w:sz w:val="28"/>
      <w:szCs w:val="28"/>
    </w:rPr>
  </w:style>
  <w:style w:type="paragraph" w:styleId="Titre2">
    <w:name w:val="heading 2"/>
    <w:basedOn w:val="Normal"/>
    <w:next w:val="Normal"/>
    <w:rsid w:val="00C60014"/>
    <w:pPr>
      <w:spacing w:before="100" w:beforeAutospacing="1" w:after="100" w:afterAutospacing="1"/>
      <w:outlineLvl w:val="1"/>
    </w:pPr>
    <w:rPr>
      <w:b/>
      <w:bCs/>
      <w:color w:val="B02200"/>
      <w:sz w:val="26"/>
      <w:szCs w:val="36"/>
    </w:rPr>
  </w:style>
  <w:style w:type="paragraph" w:styleId="Titre3">
    <w:name w:val="heading 3"/>
    <w:basedOn w:val="Normal"/>
    <w:next w:val="Normal"/>
    <w:rsid w:val="00C60014"/>
    <w:pPr>
      <w:outlineLvl w:val="2"/>
    </w:pPr>
    <w:rPr>
      <w:b/>
      <w:bCs/>
    </w:rPr>
  </w:style>
  <w:style w:type="paragraph" w:styleId="Titre4">
    <w:name w:val="heading 4"/>
    <w:basedOn w:val="Normal"/>
    <w:next w:val="Normal"/>
    <w:qFormat/>
    <w:rsid w:val="00654A80"/>
    <w:pPr>
      <w:numPr>
        <w:ilvl w:val="3"/>
        <w:numId w:val="2"/>
      </w:numPr>
      <w:spacing w:after="120"/>
      <w:outlineLvl w:val="3"/>
    </w:pPr>
    <w:rPr>
      <w:b/>
      <w:iCs/>
      <w:color w:val="660066"/>
      <w:sz w:val="28"/>
      <w:szCs w:val="28"/>
    </w:rPr>
  </w:style>
  <w:style w:type="paragraph" w:styleId="Titre5">
    <w:name w:val="heading 5"/>
    <w:basedOn w:val="Normal"/>
    <w:next w:val="Normal"/>
    <w:qFormat/>
    <w:rsid w:val="00654A80"/>
    <w:pPr>
      <w:numPr>
        <w:ilvl w:val="4"/>
        <w:numId w:val="2"/>
      </w:numPr>
      <w:spacing w:after="120"/>
      <w:outlineLvl w:val="4"/>
    </w:pPr>
    <w:rPr>
      <w:b/>
      <w:color w:val="660066"/>
      <w:sz w:val="26"/>
      <w:szCs w:val="26"/>
    </w:rPr>
  </w:style>
  <w:style w:type="paragraph" w:styleId="Titre6">
    <w:name w:val="heading 6"/>
    <w:basedOn w:val="Normal"/>
    <w:next w:val="Normal"/>
    <w:qFormat/>
    <w:rsid w:val="00654A80"/>
    <w:pPr>
      <w:numPr>
        <w:ilvl w:val="5"/>
        <w:numId w:val="2"/>
      </w:numPr>
      <w:spacing w:after="120"/>
      <w:outlineLvl w:val="5"/>
    </w:pPr>
    <w:rPr>
      <w:rFonts w:cs="Times New Roman"/>
      <w:b/>
      <w:bCs/>
      <w:sz w:val="24"/>
      <w:szCs w:val="24"/>
    </w:rPr>
  </w:style>
  <w:style w:type="paragraph" w:styleId="Titre7">
    <w:name w:val="heading 7"/>
    <w:basedOn w:val="Normal"/>
    <w:next w:val="Normal"/>
    <w:qFormat/>
    <w:rsid w:val="005E0ECB"/>
    <w:pPr>
      <w:numPr>
        <w:ilvl w:val="6"/>
        <w:numId w:val="2"/>
      </w:numPr>
      <w:spacing w:after="60"/>
      <w:outlineLvl w:val="6"/>
    </w:pPr>
    <w:rPr>
      <w:rFonts w:cs="Times New Roman"/>
      <w:b/>
      <w:szCs w:val="24"/>
    </w:rPr>
  </w:style>
  <w:style w:type="paragraph" w:styleId="Titre8">
    <w:name w:val="heading 8"/>
    <w:basedOn w:val="Normal"/>
    <w:next w:val="Normal"/>
    <w:link w:val="Titre8Car"/>
    <w:qFormat/>
    <w:rsid w:val="00654A80"/>
    <w:pPr>
      <w:numPr>
        <w:ilvl w:val="7"/>
        <w:numId w:val="2"/>
      </w:numPr>
      <w:outlineLvl w:val="7"/>
    </w:pPr>
    <w:rPr>
      <w:rFonts w:cs="Times New Roman"/>
      <w:i/>
      <w:iCs/>
      <w:szCs w:val="24"/>
    </w:rPr>
  </w:style>
  <w:style w:type="paragraph" w:styleId="Titre9">
    <w:name w:val="heading 9"/>
    <w:basedOn w:val="Normal"/>
    <w:next w:val="Normal"/>
    <w:qFormat/>
    <w:rsid w:val="00654A80"/>
    <w:pPr>
      <w:numPr>
        <w:ilvl w:val="8"/>
        <w:numId w:val="2"/>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rsid w:val="001E35B9"/>
    <w:pPr>
      <w:numPr>
        <w:ilvl w:val="1"/>
        <w:numId w:val="3"/>
      </w:numPr>
    </w:pPr>
  </w:style>
  <w:style w:type="character" w:styleId="Lienhypertexte">
    <w:name w:val="Hyperlink"/>
    <w:uiPriority w:val="99"/>
    <w:rsid w:val="003739D5"/>
    <w:rPr>
      <w:rFonts w:ascii="Arial" w:hAnsi="Arial" w:cs="Arial"/>
      <w:color w:val="0000FF"/>
      <w:sz w:val="20"/>
      <w:szCs w:val="20"/>
      <w:u w:val="single"/>
    </w:rPr>
  </w:style>
  <w:style w:type="paragraph" w:styleId="Listenumros">
    <w:name w:val="List Number"/>
    <w:basedOn w:val="Listepuces"/>
    <w:rsid w:val="00047A0A"/>
    <w:pPr>
      <w:numPr>
        <w:numId w:val="1"/>
      </w:numPr>
    </w:pPr>
  </w:style>
  <w:style w:type="paragraph" w:styleId="Listepuces">
    <w:name w:val="List Bullet"/>
    <w:basedOn w:val="Normal"/>
    <w:rsid w:val="001E35B9"/>
    <w:pPr>
      <w:numPr>
        <w:numId w:val="3"/>
      </w:numPr>
    </w:pPr>
  </w:style>
  <w:style w:type="paragraph" w:styleId="NormalWeb">
    <w:name w:val="Normal (Web)"/>
    <w:basedOn w:val="Normal"/>
    <w:autoRedefine/>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customStyle="1" w:styleId="StyleTitre4GrasGauche19cmSuspendu114cmAprs">
    <w:name w:val="Style Titre 4 + Gras Gauche :  19 cm Suspendu : 114 cm Après :..."/>
    <w:basedOn w:val="Titre4"/>
    <w:rsid w:val="00FA34B5"/>
    <w:rPr>
      <w:rFonts w:cs="Times New Roman"/>
      <w:b w:val="0"/>
      <w:bCs/>
    </w:rPr>
  </w:style>
  <w:style w:type="paragraph" w:styleId="Explorateurdedocuments">
    <w:name w:val="Document Map"/>
    <w:basedOn w:val="Normal"/>
    <w:semiHidden/>
    <w:rsid w:val="00B57646"/>
    <w:pPr>
      <w:shd w:val="clear" w:color="auto" w:fill="000080"/>
    </w:pPr>
    <w:rPr>
      <w:rFonts w:ascii="Tahoma" w:hAnsi="Tahoma" w:cs="Tahoma"/>
    </w:rPr>
  </w:style>
  <w:style w:type="character" w:customStyle="1" w:styleId="Titre8Car">
    <w:name w:val="Titre 8 Car"/>
    <w:basedOn w:val="Policepardfaut"/>
    <w:link w:val="Titre8"/>
    <w:rsid w:val="00654A80"/>
    <w:rPr>
      <w:rFonts w:ascii="Arial" w:hAnsi="Arial"/>
      <w:i/>
      <w:iCs/>
      <w:color w:val="000080"/>
      <w:szCs w:val="24"/>
    </w:rPr>
  </w:style>
  <w:style w:type="paragraph" w:customStyle="1" w:styleId="remarque">
    <w:name w:val="remarque"/>
    <w:basedOn w:val="Normal"/>
    <w:next w:val="Normal"/>
    <w:rsid w:val="00F76FCD"/>
    <w:rPr>
      <w:b/>
    </w:rPr>
  </w:style>
  <w:style w:type="paragraph" w:customStyle="1" w:styleId="titredocument">
    <w:name w:val="titre_document"/>
    <w:basedOn w:val="Normal"/>
    <w:next w:val="Normal"/>
    <w:qFormat/>
    <w:rsid w:val="00083CDC"/>
    <w:pPr>
      <w:spacing w:after="240"/>
    </w:pPr>
    <w:rPr>
      <w:b/>
      <w:color w:val="7D9BFF"/>
      <w:sz w:val="30"/>
      <w:szCs w:val="28"/>
    </w:rPr>
  </w:style>
  <w:style w:type="paragraph" w:customStyle="1" w:styleId="titrepartie">
    <w:name w:val="titre_partie"/>
    <w:basedOn w:val="Normal"/>
    <w:next w:val="Normal"/>
    <w:qFormat/>
    <w:rsid w:val="008E521D"/>
    <w:pPr>
      <w:spacing w:before="120" w:after="240"/>
    </w:pPr>
    <w:rPr>
      <w:b/>
      <w:color w:val="B02200"/>
      <w:sz w:val="26"/>
      <w:szCs w:val="26"/>
    </w:rPr>
  </w:style>
  <w:style w:type="paragraph" w:styleId="TM2">
    <w:name w:val="toc 2"/>
    <w:basedOn w:val="Normal"/>
    <w:next w:val="Normal"/>
    <w:autoRedefine/>
    <w:semiHidden/>
    <w:rsid w:val="008E521D"/>
    <w:pPr>
      <w:ind w:left="200"/>
    </w:pPr>
  </w:style>
  <w:style w:type="paragraph" w:styleId="TM4">
    <w:name w:val="toc 4"/>
    <w:basedOn w:val="Normal"/>
    <w:next w:val="Normal"/>
    <w:autoRedefine/>
    <w:uiPriority w:val="39"/>
    <w:rsid w:val="008E521D"/>
    <w:pPr>
      <w:ind w:left="600"/>
    </w:pPr>
  </w:style>
  <w:style w:type="paragraph" w:styleId="TM5">
    <w:name w:val="toc 5"/>
    <w:basedOn w:val="Normal"/>
    <w:next w:val="Normal"/>
    <w:autoRedefine/>
    <w:uiPriority w:val="39"/>
    <w:rsid w:val="008E521D"/>
    <w:pPr>
      <w:ind w:left="800"/>
    </w:pPr>
  </w:style>
  <w:style w:type="paragraph" w:styleId="TM6">
    <w:name w:val="toc 6"/>
    <w:basedOn w:val="Normal"/>
    <w:next w:val="Normal"/>
    <w:autoRedefine/>
    <w:uiPriority w:val="39"/>
    <w:rsid w:val="008E521D"/>
    <w:pPr>
      <w:ind w:left="1000"/>
    </w:pPr>
  </w:style>
  <w:style w:type="paragraph" w:styleId="TM7">
    <w:name w:val="toc 7"/>
    <w:basedOn w:val="Normal"/>
    <w:next w:val="Normal"/>
    <w:autoRedefine/>
    <w:uiPriority w:val="39"/>
    <w:rsid w:val="008E521D"/>
    <w:pPr>
      <w:ind w:left="1200"/>
    </w:pPr>
  </w:style>
  <w:style w:type="paragraph" w:styleId="TM8">
    <w:name w:val="toc 8"/>
    <w:basedOn w:val="Normal"/>
    <w:next w:val="Normal"/>
    <w:autoRedefine/>
    <w:semiHidden/>
    <w:rsid w:val="008E521D"/>
    <w:pPr>
      <w:ind w:left="1400"/>
    </w:pPr>
  </w:style>
  <w:style w:type="paragraph" w:customStyle="1" w:styleId="western">
    <w:name w:val="western"/>
    <w:basedOn w:val="Normal"/>
    <w:rsid w:val="0052671C"/>
    <w:pPr>
      <w:spacing w:before="100" w:beforeAutospacing="1" w:after="142" w:line="288" w:lineRule="auto"/>
    </w:pPr>
  </w:style>
  <w:style w:type="paragraph" w:customStyle="1" w:styleId="titresouspartie">
    <w:name w:val="titre_sous_partie"/>
    <w:basedOn w:val="Normal"/>
    <w:next w:val="Normal"/>
    <w:qFormat/>
    <w:rsid w:val="0052671C"/>
    <w:rPr>
      <w:b/>
    </w:rPr>
  </w:style>
  <w:style w:type="paragraph" w:styleId="Paragraphedeliste">
    <w:name w:val="List Paragraph"/>
    <w:basedOn w:val="Normal"/>
    <w:uiPriority w:val="34"/>
    <w:qFormat/>
    <w:rsid w:val="00E35E57"/>
    <w:pPr>
      <w:ind w:left="720"/>
      <w:contextualSpacing/>
    </w:pPr>
  </w:style>
  <w:style w:type="paragraph" w:styleId="Listepuces3">
    <w:name w:val="List Bullet 3"/>
    <w:basedOn w:val="Normal"/>
    <w:rsid w:val="001E35B9"/>
    <w:pPr>
      <w:numPr>
        <w:ilvl w:val="2"/>
        <w:numId w:val="3"/>
      </w:numPr>
    </w:pPr>
  </w:style>
  <w:style w:type="paragraph" w:styleId="Listepuces4">
    <w:name w:val="List Bullet 4"/>
    <w:basedOn w:val="Normal"/>
    <w:rsid w:val="001E35B9"/>
    <w:pPr>
      <w:numPr>
        <w:ilvl w:val="3"/>
        <w:numId w:val="3"/>
      </w:numPr>
    </w:pPr>
  </w:style>
  <w:style w:type="numbering" w:customStyle="1" w:styleId="ListeCerta">
    <w:name w:val="Liste Certa"/>
    <w:uiPriority w:val="99"/>
    <w:rsid w:val="0015038D"/>
    <w:pPr>
      <w:numPr>
        <w:numId w:val="4"/>
      </w:numPr>
    </w:pPr>
  </w:style>
  <w:style w:type="numbering" w:customStyle="1" w:styleId="ListeCertamanipulation">
    <w:name w:val="Liste Certa manipulation"/>
    <w:uiPriority w:val="99"/>
    <w:rsid w:val="0015038D"/>
    <w:pPr>
      <w:numPr>
        <w:numId w:val="5"/>
      </w:numPr>
    </w:pPr>
  </w:style>
  <w:style w:type="numbering" w:customStyle="1" w:styleId="ListeCertaTAF">
    <w:name w:val="Liste Certa TAF"/>
    <w:uiPriority w:val="99"/>
    <w:rsid w:val="0088730D"/>
    <w:pPr>
      <w:numPr>
        <w:numId w:val="6"/>
      </w:numPr>
    </w:pPr>
  </w:style>
  <w:style w:type="character" w:customStyle="1" w:styleId="Mentionnonrsolue1">
    <w:name w:val="Mention non résolue1"/>
    <w:basedOn w:val="Policepardfaut"/>
    <w:uiPriority w:val="99"/>
    <w:semiHidden/>
    <w:unhideWhenUsed/>
    <w:rsid w:val="008270F9"/>
    <w:rPr>
      <w:color w:val="605E5C"/>
      <w:shd w:val="clear" w:color="auto" w:fill="E1DFDD"/>
    </w:rPr>
  </w:style>
  <w:style w:type="table" w:styleId="Grilledutableau">
    <w:name w:val="Table Grid"/>
    <w:basedOn w:val="TableauNormal"/>
    <w:rsid w:val="007C2F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C44352"/>
    <w:rPr>
      <w:sz w:val="16"/>
      <w:szCs w:val="16"/>
    </w:rPr>
  </w:style>
  <w:style w:type="paragraph" w:styleId="Commentaire">
    <w:name w:val="annotation text"/>
    <w:basedOn w:val="Normal"/>
    <w:link w:val="CommentaireCar"/>
    <w:semiHidden/>
    <w:unhideWhenUsed/>
    <w:rsid w:val="00C44352"/>
  </w:style>
  <w:style w:type="character" w:customStyle="1" w:styleId="CommentaireCar">
    <w:name w:val="Commentaire Car"/>
    <w:basedOn w:val="Policepardfaut"/>
    <w:link w:val="Commentaire"/>
    <w:semiHidden/>
    <w:rsid w:val="00C44352"/>
    <w:rPr>
      <w:rFonts w:ascii="Arial" w:hAnsi="Arial" w:cs="Arial"/>
      <w:color w:val="000080"/>
    </w:rPr>
  </w:style>
  <w:style w:type="paragraph" w:styleId="Objetducommentaire">
    <w:name w:val="annotation subject"/>
    <w:basedOn w:val="Commentaire"/>
    <w:next w:val="Commentaire"/>
    <w:link w:val="ObjetducommentaireCar"/>
    <w:semiHidden/>
    <w:unhideWhenUsed/>
    <w:rsid w:val="00C44352"/>
    <w:rPr>
      <w:b/>
      <w:bCs/>
    </w:rPr>
  </w:style>
  <w:style w:type="character" w:customStyle="1" w:styleId="ObjetducommentaireCar">
    <w:name w:val="Objet du commentaire Car"/>
    <w:basedOn w:val="CommentaireCar"/>
    <w:link w:val="Objetducommentaire"/>
    <w:semiHidden/>
    <w:rsid w:val="00C44352"/>
    <w:rPr>
      <w:rFonts w:ascii="Arial" w:hAnsi="Arial" w:cs="Arial"/>
      <w:b/>
      <w:bCs/>
      <w:color w:val="000080"/>
    </w:rPr>
  </w:style>
  <w:style w:type="paragraph" w:styleId="Textedebulles">
    <w:name w:val="Balloon Text"/>
    <w:basedOn w:val="Normal"/>
    <w:link w:val="TextedebullesCar"/>
    <w:semiHidden/>
    <w:unhideWhenUsed/>
    <w:rsid w:val="00C44352"/>
    <w:rPr>
      <w:rFonts w:ascii="Tahoma" w:hAnsi="Tahoma" w:cs="Tahoma"/>
      <w:sz w:val="16"/>
      <w:szCs w:val="16"/>
    </w:rPr>
  </w:style>
  <w:style w:type="character" w:customStyle="1" w:styleId="TextedebullesCar">
    <w:name w:val="Texte de bulles Car"/>
    <w:basedOn w:val="Policepardfaut"/>
    <w:link w:val="Textedebulles"/>
    <w:semiHidden/>
    <w:rsid w:val="00C44352"/>
    <w:rPr>
      <w:rFonts w:ascii="Tahoma" w:hAnsi="Tahoma" w:cs="Tahoma"/>
      <w:color w:val="000080"/>
      <w:sz w:val="16"/>
      <w:szCs w:val="16"/>
    </w:rPr>
  </w:style>
  <w:style w:type="character" w:styleId="Mentionnonrsolue">
    <w:name w:val="Unresolved Mention"/>
    <w:basedOn w:val="Policepardfaut"/>
    <w:uiPriority w:val="99"/>
    <w:semiHidden/>
    <w:unhideWhenUsed/>
    <w:rsid w:val="00B34C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6212">
      <w:bodyDiv w:val="1"/>
      <w:marLeft w:val="0"/>
      <w:marRight w:val="0"/>
      <w:marTop w:val="0"/>
      <w:marBottom w:val="0"/>
      <w:divBdr>
        <w:top w:val="none" w:sz="0" w:space="0" w:color="auto"/>
        <w:left w:val="none" w:sz="0" w:space="0" w:color="auto"/>
        <w:bottom w:val="none" w:sz="0" w:space="0" w:color="auto"/>
        <w:right w:val="none" w:sz="0" w:space="0" w:color="auto"/>
      </w:divBdr>
      <w:divsChild>
        <w:div w:id="440105621">
          <w:marLeft w:val="0"/>
          <w:marRight w:val="0"/>
          <w:marTop w:val="0"/>
          <w:marBottom w:val="45"/>
          <w:divBdr>
            <w:top w:val="none" w:sz="0" w:space="0" w:color="auto"/>
            <w:left w:val="none" w:sz="0" w:space="0" w:color="auto"/>
            <w:bottom w:val="none" w:sz="0" w:space="0" w:color="auto"/>
            <w:right w:val="none" w:sz="0" w:space="0" w:color="auto"/>
          </w:divBdr>
          <w:divsChild>
            <w:div w:id="166485219">
              <w:marLeft w:val="0"/>
              <w:marRight w:val="0"/>
              <w:marTop w:val="0"/>
              <w:marBottom w:val="0"/>
              <w:divBdr>
                <w:top w:val="none" w:sz="0" w:space="0" w:color="auto"/>
                <w:left w:val="none" w:sz="0" w:space="0" w:color="auto"/>
                <w:bottom w:val="none" w:sz="0" w:space="0" w:color="auto"/>
                <w:right w:val="none" w:sz="0" w:space="0" w:color="auto"/>
              </w:divBdr>
            </w:div>
          </w:divsChild>
        </w:div>
        <w:div w:id="1046951913">
          <w:marLeft w:val="0"/>
          <w:marRight w:val="0"/>
          <w:marTop w:val="0"/>
          <w:marBottom w:val="0"/>
          <w:divBdr>
            <w:top w:val="none" w:sz="0" w:space="0" w:color="auto"/>
            <w:left w:val="none" w:sz="0" w:space="0" w:color="auto"/>
            <w:bottom w:val="none" w:sz="0" w:space="0" w:color="auto"/>
            <w:right w:val="none" w:sz="0" w:space="0" w:color="auto"/>
          </w:divBdr>
          <w:divsChild>
            <w:div w:id="1717969450">
              <w:marLeft w:val="0"/>
              <w:marRight w:val="0"/>
              <w:marTop w:val="0"/>
              <w:marBottom w:val="0"/>
              <w:divBdr>
                <w:top w:val="none" w:sz="0" w:space="0" w:color="auto"/>
                <w:left w:val="none" w:sz="0" w:space="0" w:color="auto"/>
                <w:bottom w:val="none" w:sz="0" w:space="0" w:color="auto"/>
                <w:right w:val="none" w:sz="0" w:space="0" w:color="auto"/>
              </w:divBdr>
              <w:divsChild>
                <w:div w:id="136335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3756">
      <w:bodyDiv w:val="1"/>
      <w:marLeft w:val="0"/>
      <w:marRight w:val="0"/>
      <w:marTop w:val="0"/>
      <w:marBottom w:val="0"/>
      <w:divBdr>
        <w:top w:val="none" w:sz="0" w:space="0" w:color="auto"/>
        <w:left w:val="none" w:sz="0" w:space="0" w:color="auto"/>
        <w:bottom w:val="none" w:sz="0" w:space="0" w:color="auto"/>
        <w:right w:val="none" w:sz="0" w:space="0" w:color="auto"/>
      </w:divBdr>
    </w:div>
    <w:div w:id="803229170">
      <w:bodyDiv w:val="1"/>
      <w:marLeft w:val="0"/>
      <w:marRight w:val="0"/>
      <w:marTop w:val="0"/>
      <w:marBottom w:val="0"/>
      <w:divBdr>
        <w:top w:val="none" w:sz="0" w:space="0" w:color="auto"/>
        <w:left w:val="none" w:sz="0" w:space="0" w:color="auto"/>
        <w:bottom w:val="none" w:sz="0" w:space="0" w:color="auto"/>
        <w:right w:val="none" w:sz="0" w:space="0" w:color="auto"/>
      </w:divBdr>
    </w:div>
    <w:div w:id="844634071">
      <w:bodyDiv w:val="1"/>
      <w:marLeft w:val="0"/>
      <w:marRight w:val="0"/>
      <w:marTop w:val="0"/>
      <w:marBottom w:val="0"/>
      <w:divBdr>
        <w:top w:val="none" w:sz="0" w:space="0" w:color="auto"/>
        <w:left w:val="none" w:sz="0" w:space="0" w:color="auto"/>
        <w:bottom w:val="none" w:sz="0" w:space="0" w:color="auto"/>
        <w:right w:val="none" w:sz="0" w:space="0" w:color="auto"/>
      </w:divBdr>
    </w:div>
    <w:div w:id="998116919">
      <w:bodyDiv w:val="1"/>
      <w:marLeft w:val="0"/>
      <w:marRight w:val="0"/>
      <w:marTop w:val="0"/>
      <w:marBottom w:val="0"/>
      <w:divBdr>
        <w:top w:val="none" w:sz="0" w:space="0" w:color="auto"/>
        <w:left w:val="none" w:sz="0" w:space="0" w:color="auto"/>
        <w:bottom w:val="none" w:sz="0" w:space="0" w:color="auto"/>
        <w:right w:val="none" w:sz="0" w:space="0" w:color="auto"/>
      </w:divBdr>
    </w:div>
    <w:div w:id="1156413544">
      <w:bodyDiv w:val="1"/>
      <w:marLeft w:val="0"/>
      <w:marRight w:val="0"/>
      <w:marTop w:val="0"/>
      <w:marBottom w:val="0"/>
      <w:divBdr>
        <w:top w:val="none" w:sz="0" w:space="0" w:color="auto"/>
        <w:left w:val="none" w:sz="0" w:space="0" w:color="auto"/>
        <w:bottom w:val="none" w:sz="0" w:space="0" w:color="auto"/>
        <w:right w:val="none" w:sz="0" w:space="0" w:color="auto"/>
      </w:divBdr>
    </w:div>
    <w:div w:id="1230993122">
      <w:bodyDiv w:val="1"/>
      <w:marLeft w:val="0"/>
      <w:marRight w:val="0"/>
      <w:marTop w:val="0"/>
      <w:marBottom w:val="0"/>
      <w:divBdr>
        <w:top w:val="none" w:sz="0" w:space="0" w:color="auto"/>
        <w:left w:val="none" w:sz="0" w:space="0" w:color="auto"/>
        <w:bottom w:val="none" w:sz="0" w:space="0" w:color="auto"/>
        <w:right w:val="none" w:sz="0" w:space="0" w:color="auto"/>
      </w:divBdr>
    </w:div>
    <w:div w:id="1414620507">
      <w:bodyDiv w:val="1"/>
      <w:marLeft w:val="0"/>
      <w:marRight w:val="0"/>
      <w:marTop w:val="0"/>
      <w:marBottom w:val="0"/>
      <w:divBdr>
        <w:top w:val="none" w:sz="0" w:space="0" w:color="auto"/>
        <w:left w:val="none" w:sz="0" w:space="0" w:color="auto"/>
        <w:bottom w:val="none" w:sz="0" w:space="0" w:color="auto"/>
        <w:right w:val="none" w:sz="0" w:space="0" w:color="auto"/>
      </w:divBdr>
    </w:div>
    <w:div w:id="1564490174">
      <w:bodyDiv w:val="1"/>
      <w:marLeft w:val="0"/>
      <w:marRight w:val="0"/>
      <w:marTop w:val="0"/>
      <w:marBottom w:val="0"/>
      <w:divBdr>
        <w:top w:val="none" w:sz="0" w:space="0" w:color="auto"/>
        <w:left w:val="none" w:sz="0" w:space="0" w:color="auto"/>
        <w:bottom w:val="none" w:sz="0" w:space="0" w:color="auto"/>
        <w:right w:val="none" w:sz="0" w:space="0" w:color="auto"/>
      </w:divBdr>
    </w:div>
    <w:div w:id="1631783444">
      <w:bodyDiv w:val="1"/>
      <w:marLeft w:val="0"/>
      <w:marRight w:val="0"/>
      <w:marTop w:val="0"/>
      <w:marBottom w:val="0"/>
      <w:divBdr>
        <w:top w:val="none" w:sz="0" w:space="0" w:color="auto"/>
        <w:left w:val="none" w:sz="0" w:space="0" w:color="auto"/>
        <w:bottom w:val="none" w:sz="0" w:space="0" w:color="auto"/>
        <w:right w:val="none" w:sz="0" w:space="0" w:color="auto"/>
      </w:divBdr>
    </w:div>
    <w:div w:id="1859854612">
      <w:bodyDiv w:val="1"/>
      <w:marLeft w:val="0"/>
      <w:marRight w:val="0"/>
      <w:marTop w:val="0"/>
      <w:marBottom w:val="0"/>
      <w:divBdr>
        <w:top w:val="none" w:sz="0" w:space="0" w:color="auto"/>
        <w:left w:val="none" w:sz="0" w:space="0" w:color="auto"/>
        <w:bottom w:val="none" w:sz="0" w:space="0" w:color="auto"/>
        <w:right w:val="none" w:sz="0" w:space="0" w:color="auto"/>
      </w:divBdr>
    </w:div>
    <w:div w:id="207129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permabook.si24.fr/" TargetMode="External"/><Relationship Id="rId13" Type="http://schemas.openxmlformats.org/officeDocument/2006/relationships/hyperlink" Target="https://www.ssi.gouv.fr/entreprise/guide/recommandations-pour-la-securisation-des-sites-web/" TargetMode="External"/><Relationship Id="rId18" Type="http://schemas.openxmlformats.org/officeDocument/2006/relationships/hyperlink" Target="https://www.cnil.fr/sites/default/files/atoms/files/cnil-pia-1-fr-methode.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cnil.fr/sites/default/files/atoms/files/cnil-pia-3-fr-basesdeconnaissances.pdf" TargetMode="External"/><Relationship Id="rId7" Type="http://schemas.openxmlformats.org/officeDocument/2006/relationships/endnotes" Target="endnotes.xml"/><Relationship Id="rId12" Type="http://schemas.openxmlformats.org/officeDocument/2006/relationships/hyperlink" Target="https://www.ssi.gouv.fr/uploads/IMG/pdf/NP_Securite_Web_NoteTech.pdf" TargetMode="External"/><Relationship Id="rId17" Type="http://schemas.openxmlformats.org/officeDocument/2006/relationships/hyperlink" Target="https://www.cnil.fr/fr/outil-pia-telechargez-et-installez-le-logiciel-de-la-cni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il.fr/sites/default/files/atoms/files/cnil-pia-3-fr-basesdeconnaissances.pdf" TargetMode="External"/><Relationship Id="rId20" Type="http://schemas.openxmlformats.org/officeDocument/2006/relationships/hyperlink" Target="https://www.cnil.fr/sites/default/files/atoms/files/cnil-pia-2-fr-model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nil.fr/sites/default/files/atoms/files/cnil_guide_securite_personnelle.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cnil.fr/sites/default/files/atoms/files/cnil-pia-2-fr-modeles.pdf" TargetMode="External"/><Relationship Id="rId23" Type="http://schemas.openxmlformats.org/officeDocument/2006/relationships/hyperlink" Target="https://www.cnil.fr/sites/default/files/atoms/files/cnil-pia-3-fr-basesdeconnaissances.pdf" TargetMode="External"/><Relationship Id="rId10" Type="http://schemas.openxmlformats.org/officeDocument/2006/relationships/hyperlink" Target="https://www.ssi.gouv.fr/guide/la-cybersecurite-pour-les-tpepme-en-douze-questions/" TargetMode="External"/><Relationship Id="rId19" Type="http://schemas.openxmlformats.org/officeDocument/2006/relationships/hyperlink" Target="https://www.cnil.fr/sites/default/files/atoms/files/cnil-pia-2-fr-modeles.pdf" TargetMode="External"/><Relationship Id="rId4" Type="http://schemas.openxmlformats.org/officeDocument/2006/relationships/settings" Target="settings.xml"/><Relationship Id="rId9" Type="http://schemas.openxmlformats.org/officeDocument/2006/relationships/hyperlink" Target="https://www.cnil.fr/fr/securite-des-donnees-les-regles-essentielles-pour-demarrer" TargetMode="External"/><Relationship Id="rId14" Type="http://schemas.openxmlformats.org/officeDocument/2006/relationships/hyperlink" Target="https://www.cnil.fr/sites/default/files/atoms/files/cnil-pia-1-fr-methode.pdf" TargetMode="External"/><Relationship Id="rId22" Type="http://schemas.openxmlformats.org/officeDocument/2006/relationships/hyperlink" Target="https://www.cnil.fr/sites/default/files/atoms/files/cnil-pia-3-fr-basesdeconnaissanc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MesD-Documents\_prof\@LYCEE\@CERTA\@PublicationsCerta\@gestion\mod&#232;les\stylesCertaV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E11F2-BAB6-4843-B5E8-EAB945DE8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stylesCertaV4.dotx</Template>
  <TotalTime>54</TotalTime>
  <Pages>7</Pages>
  <Words>2362</Words>
  <Characters>12993</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15325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Yann</dc:creator>
  <cp:lastModifiedBy>Yann</cp:lastModifiedBy>
  <cp:revision>45</cp:revision>
  <cp:lastPrinted>2003-06-19T20:07:00Z</cp:lastPrinted>
  <dcterms:created xsi:type="dcterms:W3CDTF">2020-09-11T07:58:00Z</dcterms:created>
  <dcterms:modified xsi:type="dcterms:W3CDTF">2021-10-18T12:47:00Z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