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E5FF3" w:rsidRDefault="002E5FF3">
      <w:pPr>
        <w:jc w:val="left"/>
      </w:pPr>
      <w:bookmarkStart w:id="0" w:name="_GoBack"/>
      <w:bookmarkEnd w:id="0"/>
    </w:p>
    <w:tbl>
      <w:tblPr>
        <w:tblW w:w="0" w:type="auto"/>
        <w:tblInd w:w="108" w:type="dxa"/>
        <w:tblLayout w:type="fixed"/>
        <w:tblLook w:val="0000" w:firstRow="0" w:lastRow="0" w:firstColumn="0" w:lastColumn="0" w:noHBand="0" w:noVBand="0"/>
      </w:tblPr>
      <w:tblGrid>
        <w:gridCol w:w="7609"/>
        <w:gridCol w:w="2071"/>
      </w:tblGrid>
      <w:tr w:rsidR="002E5FF3">
        <w:tc>
          <w:tcPr>
            <w:tcW w:w="7609" w:type="dxa"/>
            <w:tcBorders>
              <w:top w:val="single" w:sz="8" w:space="0" w:color="000000"/>
              <w:left w:val="single" w:sz="8" w:space="0" w:color="000000"/>
              <w:bottom w:val="single" w:sz="8" w:space="0" w:color="000000"/>
            </w:tcBorders>
          </w:tcPr>
          <w:p w:rsidR="002E5FF3" w:rsidRDefault="002E5FF3">
            <w:pPr>
              <w:spacing w:before="60" w:after="60"/>
              <w:rPr>
                <w:rFonts w:cs="Arial"/>
                <w:b/>
                <w:bCs/>
                <w:color w:val="000000"/>
              </w:rPr>
            </w:pPr>
            <w:r>
              <w:rPr>
                <w:rFonts w:cs="Arial"/>
                <w:b/>
                <w:bCs/>
                <w:color w:val="000000"/>
                <w:sz w:val="22"/>
                <w:szCs w:val="22"/>
              </w:rPr>
              <w:t>BTS SERVICES INFORMATIQUES AUX ORGANISATIONS</w:t>
            </w:r>
          </w:p>
        </w:tc>
        <w:tc>
          <w:tcPr>
            <w:tcW w:w="2071" w:type="dxa"/>
            <w:tcBorders>
              <w:top w:val="single" w:sz="8" w:space="0" w:color="000000"/>
              <w:left w:val="single" w:sz="8" w:space="0" w:color="000000"/>
              <w:bottom w:val="single" w:sz="8" w:space="0" w:color="000000"/>
              <w:right w:val="single" w:sz="8" w:space="0" w:color="000000"/>
            </w:tcBorders>
          </w:tcPr>
          <w:p w:rsidR="002E5FF3" w:rsidRDefault="002E5FF3">
            <w:pPr>
              <w:jc w:val="right"/>
            </w:pPr>
            <w:r>
              <w:rPr>
                <w:rFonts w:cs="Arial"/>
                <w:b/>
                <w:bCs/>
                <w:color w:val="000000"/>
              </w:rPr>
              <w:t>SESSION 2014</w:t>
            </w:r>
          </w:p>
        </w:tc>
      </w:tr>
    </w:tbl>
    <w:p w:rsidR="002E5FF3" w:rsidRDefault="002E5FF3"/>
    <w:p w:rsidR="002E5FF3" w:rsidRDefault="002E5FF3">
      <w:pPr>
        <w:pStyle w:val="TUDEDECAS"/>
        <w:tabs>
          <w:tab w:val="left" w:pos="2386"/>
        </w:tabs>
        <w:ind w:left="1566" w:right="1566"/>
      </w:pPr>
      <w:r>
        <w:t>E5SR : PRODUCTION ET FOURNITURE DE SERVICES</w:t>
      </w:r>
    </w:p>
    <w:p w:rsidR="002E5FF3" w:rsidRDefault="002E5FF3">
      <w:pPr>
        <w:jc w:val="center"/>
        <w:rPr>
          <w:b/>
          <w:bCs/>
          <w:sz w:val="40"/>
          <w:szCs w:val="40"/>
        </w:rPr>
      </w:pPr>
    </w:p>
    <w:tbl>
      <w:tblPr>
        <w:tblW w:w="0" w:type="auto"/>
        <w:tblInd w:w="108" w:type="dxa"/>
        <w:tblLayout w:type="fixed"/>
        <w:tblLook w:val="0000" w:firstRow="0" w:lastRow="0" w:firstColumn="0" w:lastColumn="0" w:noHBand="0" w:noVBand="0"/>
      </w:tblPr>
      <w:tblGrid>
        <w:gridCol w:w="5115"/>
        <w:gridCol w:w="4520"/>
      </w:tblGrid>
      <w:tr w:rsidR="002E5FF3">
        <w:tc>
          <w:tcPr>
            <w:tcW w:w="5115" w:type="dxa"/>
            <w:tcBorders>
              <w:top w:val="single" w:sz="8" w:space="0" w:color="000000"/>
              <w:left w:val="single" w:sz="8" w:space="0" w:color="000000"/>
              <w:bottom w:val="single" w:sz="8" w:space="0" w:color="000000"/>
            </w:tcBorders>
          </w:tcPr>
          <w:p w:rsidR="002E5FF3" w:rsidRDefault="002E5FF3">
            <w:pPr>
              <w:rPr>
                <w:rFonts w:cs="Arial"/>
                <w:b/>
                <w:bCs/>
                <w:color w:val="000000"/>
              </w:rPr>
            </w:pPr>
            <w:r>
              <w:rPr>
                <w:rFonts w:cs="Arial"/>
                <w:b/>
                <w:bCs/>
                <w:color w:val="000000"/>
              </w:rPr>
              <w:t>Durée : 4 heures</w:t>
            </w:r>
          </w:p>
        </w:tc>
        <w:tc>
          <w:tcPr>
            <w:tcW w:w="4520" w:type="dxa"/>
            <w:tcBorders>
              <w:top w:val="single" w:sz="8" w:space="0" w:color="000000"/>
              <w:left w:val="single" w:sz="8" w:space="0" w:color="000000"/>
              <w:bottom w:val="single" w:sz="8" w:space="0" w:color="000000"/>
              <w:right w:val="single" w:sz="8" w:space="0" w:color="000000"/>
            </w:tcBorders>
          </w:tcPr>
          <w:p w:rsidR="002E5FF3" w:rsidRDefault="002E5FF3">
            <w:pPr>
              <w:jc w:val="right"/>
            </w:pPr>
            <w:r>
              <w:rPr>
                <w:rFonts w:cs="Arial"/>
                <w:b/>
                <w:bCs/>
                <w:color w:val="000000"/>
              </w:rPr>
              <w:t>Coefficient : 5</w:t>
            </w:r>
          </w:p>
        </w:tc>
      </w:tr>
    </w:tbl>
    <w:p w:rsidR="002E5FF3" w:rsidRDefault="002E5FF3"/>
    <w:p w:rsidR="002E5FF3" w:rsidRDefault="002E5FF3">
      <w:pPr>
        <w:pStyle w:val="CAS"/>
        <w:rPr>
          <w:sz w:val="24"/>
          <w:szCs w:val="24"/>
        </w:rPr>
      </w:pPr>
      <w:r>
        <w:t>CAS RABANOV</w:t>
      </w:r>
    </w:p>
    <w:p w:rsidR="002E5FF3" w:rsidRDefault="002E5FF3">
      <w:pPr>
        <w:rPr>
          <w:b/>
          <w:bCs/>
        </w:rPr>
      </w:pPr>
    </w:p>
    <w:p w:rsidR="002E5FF3" w:rsidRDefault="00B927B2">
      <w:pPr>
        <w:jc w:val="center"/>
        <w:rPr>
          <w:i/>
        </w:rPr>
      </w:pPr>
      <w:r>
        <w:rPr>
          <w:i/>
        </w:rPr>
        <w:t xml:space="preserve">Ce sujet comporte </w:t>
      </w:r>
      <w:r w:rsidR="002E5FF3">
        <w:rPr>
          <w:i/>
        </w:rPr>
        <w:t>16 pages dont un dossier documentaire de 10 pages.</w:t>
      </w:r>
    </w:p>
    <w:p w:rsidR="002E5FF3" w:rsidRDefault="002E5FF3">
      <w:pPr>
        <w:jc w:val="center"/>
        <w:rPr>
          <w:i/>
        </w:rPr>
      </w:pPr>
      <w:r>
        <w:rPr>
          <w:i/>
        </w:rPr>
        <w:t>Il est constitué de deux parties, qui peuvent être traitées de façon indépendante.</w:t>
      </w:r>
    </w:p>
    <w:p w:rsidR="002E5FF3" w:rsidRDefault="002E5FF3">
      <w:pPr>
        <w:jc w:val="center"/>
        <w:rPr>
          <w:i/>
        </w:rPr>
      </w:pPr>
      <w:r>
        <w:rPr>
          <w:i/>
        </w:rPr>
        <w:t xml:space="preserve">La candidate ou le candidat est </w:t>
      </w:r>
      <w:proofErr w:type="spellStart"/>
      <w:r>
        <w:rPr>
          <w:i/>
        </w:rPr>
        <w:t>invité-e</w:t>
      </w:r>
      <w:proofErr w:type="spellEnd"/>
      <w:r>
        <w:rPr>
          <w:i/>
        </w:rPr>
        <w:t xml:space="preserve"> à vérifier qu’il est en possession d’un sujet complet.</w:t>
      </w:r>
    </w:p>
    <w:p w:rsidR="002E5FF3" w:rsidRDefault="002E5FF3"/>
    <w:p w:rsidR="002E5FF3" w:rsidRDefault="002E5FF3">
      <w:pPr>
        <w:ind w:left="567"/>
        <w:rPr>
          <w:b/>
          <w:bCs/>
          <w:i/>
          <w:iCs/>
        </w:rPr>
      </w:pPr>
      <w:r>
        <w:rPr>
          <w:b/>
          <w:bCs/>
          <w:i/>
          <w:iCs/>
        </w:rPr>
        <w:t>Aucune calculatrice n’est autorisée</w:t>
      </w:r>
    </w:p>
    <w:p w:rsidR="002E5FF3" w:rsidRDefault="002E5FF3">
      <w:pPr>
        <w:rPr>
          <w:b/>
          <w:bCs/>
          <w:i/>
          <w:iCs/>
        </w:rPr>
      </w:pPr>
    </w:p>
    <w:p w:rsidR="002E5FF3" w:rsidRDefault="002E5FF3">
      <w:pPr>
        <w:rPr>
          <w:rFonts w:cs="Arial"/>
          <w:b/>
          <w:bCs/>
        </w:rPr>
      </w:pPr>
      <w:r>
        <w:rPr>
          <w:rFonts w:cs="Arial"/>
          <w:b/>
          <w:bCs/>
        </w:rPr>
        <w:t>Barème</w:t>
      </w:r>
    </w:p>
    <w:p w:rsidR="002E5FF3" w:rsidRDefault="002E5FF3">
      <w:pPr>
        <w:rPr>
          <w:rFonts w:cs="Arial"/>
          <w:b/>
          <w:bC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6"/>
        <w:gridCol w:w="3544"/>
      </w:tblGrid>
      <w:tr w:rsidR="002E5FF3">
        <w:trPr>
          <w:trHeight w:val="255"/>
        </w:trPr>
        <w:tc>
          <w:tcPr>
            <w:tcW w:w="5636" w:type="dxa"/>
          </w:tcPr>
          <w:p w:rsidR="002E5FF3" w:rsidRDefault="002E5FF3">
            <w:r>
              <w:rPr>
                <w:rFonts w:cs="Arial"/>
              </w:rPr>
              <w:t>Partie 1 – Accès sans fil et téléphonie mobile</w:t>
            </w:r>
          </w:p>
        </w:tc>
        <w:tc>
          <w:tcPr>
            <w:tcW w:w="3544" w:type="dxa"/>
          </w:tcPr>
          <w:p w:rsidR="002E5FF3" w:rsidRDefault="002E5FF3">
            <w:pPr>
              <w:jc w:val="right"/>
            </w:pPr>
            <w:r>
              <w:t>50 points</w:t>
            </w:r>
          </w:p>
        </w:tc>
      </w:tr>
      <w:tr w:rsidR="002E5FF3">
        <w:trPr>
          <w:trHeight w:val="255"/>
        </w:trPr>
        <w:tc>
          <w:tcPr>
            <w:tcW w:w="5636" w:type="dxa"/>
          </w:tcPr>
          <w:p w:rsidR="002E5FF3" w:rsidRDefault="002E5FF3" w:rsidP="007918B7">
            <w:r>
              <w:rPr>
                <w:rFonts w:cs="Arial"/>
              </w:rPr>
              <w:t>Partie 2 – Maintenance du système informatique</w:t>
            </w:r>
          </w:p>
        </w:tc>
        <w:tc>
          <w:tcPr>
            <w:tcW w:w="3544" w:type="dxa"/>
          </w:tcPr>
          <w:p w:rsidR="002E5FF3" w:rsidRDefault="002E5FF3">
            <w:pPr>
              <w:jc w:val="right"/>
            </w:pPr>
            <w:r>
              <w:t>50 points</w:t>
            </w:r>
          </w:p>
        </w:tc>
      </w:tr>
      <w:tr w:rsidR="002E5FF3">
        <w:trPr>
          <w:trHeight w:val="270"/>
        </w:trPr>
        <w:tc>
          <w:tcPr>
            <w:tcW w:w="5636" w:type="dxa"/>
          </w:tcPr>
          <w:p w:rsidR="002E5FF3" w:rsidRDefault="002E5FF3">
            <w:r>
              <w:t>Total</w:t>
            </w:r>
          </w:p>
        </w:tc>
        <w:tc>
          <w:tcPr>
            <w:tcW w:w="3544" w:type="dxa"/>
          </w:tcPr>
          <w:p w:rsidR="002E5FF3" w:rsidRDefault="002E5FF3">
            <w:pPr>
              <w:jc w:val="right"/>
            </w:pPr>
            <w:r>
              <w:t>100 points</w:t>
            </w:r>
          </w:p>
        </w:tc>
      </w:tr>
    </w:tbl>
    <w:p w:rsidR="002E5FF3" w:rsidRDefault="002E5FF3">
      <w:pPr>
        <w:rPr>
          <w:b/>
          <w:bCs/>
          <w:i/>
          <w:iCs/>
        </w:rPr>
      </w:pPr>
    </w:p>
    <w:p w:rsidR="002E5FF3" w:rsidRDefault="002E5FF3">
      <w:pPr>
        <w:rPr>
          <w:b/>
        </w:rPr>
      </w:pPr>
      <w:bookmarkStart w:id="1" w:name="__RefHeading__34_443818811"/>
      <w:bookmarkStart w:id="2" w:name="__RefHeading__12478_31817051"/>
      <w:bookmarkStart w:id="3" w:name="__RefHeading__56_823204749"/>
      <w:bookmarkEnd w:id="1"/>
      <w:bookmarkEnd w:id="2"/>
      <w:bookmarkEnd w:id="3"/>
      <w:r>
        <w:rPr>
          <w:b/>
        </w:rPr>
        <w:t>Dossier documentaire</w:t>
      </w:r>
    </w:p>
    <w:p w:rsidR="002E5FF3" w:rsidRDefault="002E5FF3">
      <w:pPr>
        <w:rPr>
          <w:b/>
        </w:rPr>
      </w:pPr>
    </w:p>
    <w:tbl>
      <w:tblPr>
        <w:tblW w:w="0" w:type="auto"/>
        <w:tblLook w:val="00A0" w:firstRow="1" w:lastRow="0" w:firstColumn="1" w:lastColumn="0" w:noHBand="0" w:noVBand="0"/>
      </w:tblPr>
      <w:tblGrid>
        <w:gridCol w:w="2235"/>
        <w:gridCol w:w="5670"/>
        <w:gridCol w:w="1313"/>
      </w:tblGrid>
      <w:tr w:rsidR="002E5FF3" w:rsidTr="003A670C">
        <w:tc>
          <w:tcPr>
            <w:tcW w:w="2235" w:type="dxa"/>
            <w:tcBorders>
              <w:top w:val="single" w:sz="4" w:space="0" w:color="auto"/>
              <w:left w:val="single" w:sz="4" w:space="0" w:color="auto"/>
              <w:bottom w:val="single" w:sz="4" w:space="0" w:color="auto"/>
              <w:right w:val="single" w:sz="4" w:space="0" w:color="auto"/>
            </w:tcBorders>
            <w:vAlign w:val="center"/>
          </w:tcPr>
          <w:p w:rsidR="002E5FF3" w:rsidRDefault="002E5FF3">
            <w:pPr>
              <w:jc w:val="center"/>
              <w:rPr>
                <w:rFonts w:cs="Arial"/>
                <w:b/>
              </w:rPr>
            </w:pPr>
            <w:bookmarkStart w:id="4" w:name="h.rq6tedgtjhxz"/>
            <w:bookmarkStart w:id="5" w:name="__RefHeading__12480_31817051"/>
            <w:bookmarkEnd w:id="4"/>
            <w:bookmarkEnd w:id="5"/>
            <w:r>
              <w:rPr>
                <w:rFonts w:cs="Arial"/>
                <w:b/>
                <w:sz w:val="22"/>
                <w:szCs w:val="22"/>
              </w:rPr>
              <w:t>Dossiers</w:t>
            </w:r>
          </w:p>
        </w:tc>
        <w:tc>
          <w:tcPr>
            <w:tcW w:w="5670" w:type="dxa"/>
            <w:tcBorders>
              <w:top w:val="single" w:sz="4" w:space="0" w:color="auto"/>
              <w:left w:val="single" w:sz="4" w:space="0" w:color="auto"/>
              <w:bottom w:val="single" w:sz="4" w:space="0" w:color="auto"/>
              <w:right w:val="single" w:sz="4" w:space="0" w:color="auto"/>
            </w:tcBorders>
          </w:tcPr>
          <w:p w:rsidR="002E5FF3" w:rsidRDefault="002E5FF3">
            <w:pPr>
              <w:jc w:val="center"/>
              <w:rPr>
                <w:rFonts w:cs="Arial"/>
                <w:b/>
              </w:rPr>
            </w:pPr>
            <w:r>
              <w:rPr>
                <w:rFonts w:cs="Arial"/>
                <w:b/>
                <w:sz w:val="22"/>
                <w:szCs w:val="22"/>
              </w:rPr>
              <w:t>Documents</w:t>
            </w:r>
          </w:p>
        </w:tc>
        <w:tc>
          <w:tcPr>
            <w:tcW w:w="1313" w:type="dxa"/>
            <w:tcBorders>
              <w:top w:val="single" w:sz="4" w:space="0" w:color="auto"/>
              <w:left w:val="single" w:sz="4" w:space="0" w:color="auto"/>
              <w:bottom w:val="single" w:sz="4" w:space="0" w:color="auto"/>
              <w:right w:val="single" w:sz="4" w:space="0" w:color="auto"/>
            </w:tcBorders>
          </w:tcPr>
          <w:p w:rsidR="002E5FF3" w:rsidRDefault="002E5FF3">
            <w:pPr>
              <w:jc w:val="center"/>
              <w:rPr>
                <w:rFonts w:cs="Arial"/>
                <w:b/>
              </w:rPr>
            </w:pPr>
            <w:r>
              <w:rPr>
                <w:rFonts w:cs="Arial"/>
                <w:b/>
                <w:sz w:val="22"/>
                <w:szCs w:val="22"/>
              </w:rPr>
              <w:t>Numéro de page</w:t>
            </w:r>
          </w:p>
        </w:tc>
      </w:tr>
      <w:tr w:rsidR="002E5FF3" w:rsidTr="003A670C">
        <w:tc>
          <w:tcPr>
            <w:tcW w:w="2235" w:type="dxa"/>
            <w:tcBorders>
              <w:top w:val="single" w:sz="4" w:space="0" w:color="auto"/>
              <w:left w:val="single" w:sz="4" w:space="0" w:color="auto"/>
              <w:bottom w:val="single" w:sz="4" w:space="0" w:color="auto"/>
              <w:right w:val="single" w:sz="4" w:space="0" w:color="auto"/>
            </w:tcBorders>
            <w:vAlign w:val="center"/>
          </w:tcPr>
          <w:p w:rsidR="002E5FF3" w:rsidRDefault="002E5FF3">
            <w:pPr>
              <w:rPr>
                <w:rFonts w:cs="Arial"/>
              </w:rPr>
            </w:pPr>
            <w:r>
              <w:rPr>
                <w:rFonts w:cs="Arial"/>
                <w:sz w:val="22"/>
                <w:szCs w:val="22"/>
              </w:rPr>
              <w:t>Glossaire</w:t>
            </w:r>
          </w:p>
        </w:tc>
        <w:tc>
          <w:tcPr>
            <w:tcW w:w="5670" w:type="dxa"/>
            <w:tcBorders>
              <w:top w:val="single" w:sz="4" w:space="0" w:color="auto"/>
              <w:left w:val="single" w:sz="4" w:space="0" w:color="auto"/>
              <w:bottom w:val="single" w:sz="4" w:space="0" w:color="auto"/>
              <w:right w:val="single" w:sz="4" w:space="0" w:color="auto"/>
            </w:tcBorders>
          </w:tcPr>
          <w:p w:rsidR="002E5FF3" w:rsidRDefault="002E5FF3">
            <w:pPr>
              <w:tabs>
                <w:tab w:val="right" w:leader="dot" w:pos="9637"/>
              </w:tabs>
              <w:ind w:left="1603" w:hanging="1418"/>
            </w:pPr>
          </w:p>
        </w:tc>
        <w:tc>
          <w:tcPr>
            <w:tcW w:w="1313" w:type="dxa"/>
            <w:tcBorders>
              <w:top w:val="single" w:sz="4" w:space="0" w:color="auto"/>
              <w:left w:val="single" w:sz="4" w:space="0" w:color="auto"/>
              <w:bottom w:val="single" w:sz="4" w:space="0" w:color="auto"/>
              <w:right w:val="single" w:sz="4" w:space="0" w:color="auto"/>
            </w:tcBorders>
          </w:tcPr>
          <w:p w:rsidR="002E5FF3" w:rsidRDefault="002E5FF3">
            <w:pPr>
              <w:tabs>
                <w:tab w:val="right" w:leader="dot" w:pos="9637"/>
              </w:tabs>
              <w:jc w:val="right"/>
            </w:pPr>
            <w:r>
              <w:rPr>
                <w:sz w:val="22"/>
                <w:szCs w:val="22"/>
              </w:rPr>
              <w:t>7</w:t>
            </w:r>
          </w:p>
        </w:tc>
      </w:tr>
      <w:tr w:rsidR="002E5FF3" w:rsidTr="003A670C">
        <w:tc>
          <w:tcPr>
            <w:tcW w:w="2235" w:type="dxa"/>
            <w:tcBorders>
              <w:top w:val="single" w:sz="4" w:space="0" w:color="auto"/>
              <w:left w:val="single" w:sz="4" w:space="0" w:color="auto"/>
              <w:bottom w:val="single" w:sz="4" w:space="0" w:color="auto"/>
              <w:right w:val="single" w:sz="4" w:space="0" w:color="auto"/>
            </w:tcBorders>
            <w:vAlign w:val="center"/>
          </w:tcPr>
          <w:p w:rsidR="002E5FF3" w:rsidRDefault="002E5FF3">
            <w:pPr>
              <w:rPr>
                <w:rFonts w:cs="Arial"/>
              </w:rPr>
            </w:pPr>
            <w:r>
              <w:rPr>
                <w:rFonts w:cs="Arial"/>
                <w:sz w:val="22"/>
                <w:szCs w:val="22"/>
              </w:rPr>
              <w:t>Dossier spécifique à la partie 1</w:t>
            </w:r>
          </w:p>
          <w:p w:rsidR="002E5FF3" w:rsidRDefault="002E5FF3">
            <w:pPr>
              <w:rPr>
                <w:rFonts w:cs="Arial"/>
              </w:rPr>
            </w:pPr>
          </w:p>
          <w:p w:rsidR="002E5FF3" w:rsidRDefault="002E5FF3">
            <w:pPr>
              <w:rPr>
                <w:rFonts w:cs="Arial"/>
              </w:rPr>
            </w:pPr>
          </w:p>
        </w:tc>
        <w:tc>
          <w:tcPr>
            <w:tcW w:w="5670" w:type="dxa"/>
            <w:tcBorders>
              <w:top w:val="single" w:sz="4" w:space="0" w:color="auto"/>
              <w:left w:val="single" w:sz="4" w:space="0" w:color="auto"/>
              <w:bottom w:val="single" w:sz="4" w:space="0" w:color="auto"/>
              <w:right w:val="single" w:sz="4" w:space="0" w:color="auto"/>
            </w:tcBorders>
          </w:tcPr>
          <w:p w:rsidR="002E5FF3" w:rsidRDefault="002E5FF3">
            <w:pPr>
              <w:tabs>
                <w:tab w:val="right" w:leader="dot" w:pos="9637"/>
              </w:tabs>
              <w:ind w:left="1603" w:hanging="1418"/>
            </w:pPr>
            <w:r>
              <w:rPr>
                <w:sz w:val="22"/>
                <w:szCs w:val="22"/>
              </w:rPr>
              <w:t>Document 1 - Extraits du cahier des charges concernant les choix de la DSI</w:t>
            </w:r>
          </w:p>
          <w:p w:rsidR="002E5FF3" w:rsidRDefault="002E5FF3">
            <w:pPr>
              <w:tabs>
                <w:tab w:val="right" w:leader="dot" w:pos="9637"/>
              </w:tabs>
              <w:ind w:left="1603" w:hanging="1418"/>
            </w:pPr>
            <w:r>
              <w:rPr>
                <w:sz w:val="22"/>
                <w:szCs w:val="22"/>
              </w:rPr>
              <w:t xml:space="preserve">Document 2 - Solution Wifi retenue par l'intégrateur </w:t>
            </w:r>
            <w:proofErr w:type="spellStart"/>
            <w:r>
              <w:rPr>
                <w:sz w:val="22"/>
                <w:szCs w:val="22"/>
              </w:rPr>
              <w:t>TipOne</w:t>
            </w:r>
            <w:proofErr w:type="spellEnd"/>
            <w:r>
              <w:rPr>
                <w:sz w:val="22"/>
                <w:szCs w:val="22"/>
              </w:rPr>
              <w:t xml:space="preserve"> (extraits)</w:t>
            </w:r>
          </w:p>
          <w:p w:rsidR="002E5FF3" w:rsidRDefault="002E5FF3">
            <w:pPr>
              <w:widowControl/>
              <w:suppressAutoHyphens w:val="0"/>
              <w:autoSpaceDE/>
              <w:ind w:left="1603" w:hanging="1418"/>
            </w:pPr>
            <w:r>
              <w:rPr>
                <w:sz w:val="22"/>
                <w:szCs w:val="22"/>
              </w:rPr>
              <w:t xml:space="preserve">Document 3 - Solution </w:t>
            </w:r>
            <w:proofErr w:type="spellStart"/>
            <w:r>
              <w:rPr>
                <w:sz w:val="22"/>
                <w:szCs w:val="22"/>
              </w:rPr>
              <w:t>ToIP</w:t>
            </w:r>
            <w:proofErr w:type="spellEnd"/>
            <w:r>
              <w:rPr>
                <w:sz w:val="22"/>
                <w:szCs w:val="22"/>
              </w:rPr>
              <w:t xml:space="preserve"> retenue par l'intégrateur </w:t>
            </w:r>
            <w:proofErr w:type="spellStart"/>
            <w:r>
              <w:rPr>
                <w:sz w:val="22"/>
                <w:szCs w:val="22"/>
              </w:rPr>
              <w:t>TipOne</w:t>
            </w:r>
            <w:proofErr w:type="spellEnd"/>
            <w:r>
              <w:rPr>
                <w:sz w:val="22"/>
                <w:szCs w:val="22"/>
              </w:rPr>
              <w:t xml:space="preserve"> (extraits)</w:t>
            </w:r>
          </w:p>
          <w:p w:rsidR="002E5FF3" w:rsidRDefault="002E5FF3">
            <w:pPr>
              <w:tabs>
                <w:tab w:val="right" w:leader="dot" w:pos="9637"/>
              </w:tabs>
              <w:ind w:left="1603" w:hanging="1418"/>
              <w:rPr>
                <w:rFonts w:cs="Arial"/>
              </w:rPr>
            </w:pPr>
            <w:r>
              <w:rPr>
                <w:sz w:val="22"/>
                <w:szCs w:val="22"/>
              </w:rPr>
              <w:t xml:space="preserve">Document 4 - Schémas logiques des réseaux Wifi et </w:t>
            </w:r>
            <w:proofErr w:type="spellStart"/>
            <w:r>
              <w:rPr>
                <w:sz w:val="22"/>
                <w:szCs w:val="22"/>
              </w:rPr>
              <w:t>ToIP</w:t>
            </w:r>
            <w:proofErr w:type="spellEnd"/>
          </w:p>
        </w:tc>
        <w:tc>
          <w:tcPr>
            <w:tcW w:w="1313" w:type="dxa"/>
            <w:tcBorders>
              <w:top w:val="single" w:sz="4" w:space="0" w:color="auto"/>
              <w:left w:val="single" w:sz="4" w:space="0" w:color="auto"/>
              <w:bottom w:val="single" w:sz="4" w:space="0" w:color="auto"/>
              <w:right w:val="single" w:sz="4" w:space="0" w:color="auto"/>
            </w:tcBorders>
          </w:tcPr>
          <w:p w:rsidR="002E5FF3" w:rsidRDefault="002E5FF3">
            <w:pPr>
              <w:tabs>
                <w:tab w:val="right" w:leader="dot" w:pos="9637"/>
              </w:tabs>
              <w:jc w:val="right"/>
            </w:pPr>
            <w:r>
              <w:rPr>
                <w:sz w:val="22"/>
                <w:szCs w:val="22"/>
              </w:rPr>
              <w:t>8</w:t>
            </w:r>
          </w:p>
          <w:p w:rsidR="002E5FF3" w:rsidRDefault="002E5FF3">
            <w:pPr>
              <w:tabs>
                <w:tab w:val="right" w:leader="dot" w:pos="9637"/>
              </w:tabs>
              <w:jc w:val="right"/>
            </w:pPr>
          </w:p>
          <w:p w:rsidR="002E5FF3" w:rsidRDefault="002E5FF3">
            <w:pPr>
              <w:tabs>
                <w:tab w:val="right" w:leader="dot" w:pos="9637"/>
              </w:tabs>
              <w:jc w:val="right"/>
            </w:pPr>
            <w:r>
              <w:rPr>
                <w:sz w:val="22"/>
                <w:szCs w:val="22"/>
              </w:rPr>
              <w:t>9</w:t>
            </w:r>
          </w:p>
          <w:p w:rsidR="002E5FF3" w:rsidRDefault="002E5FF3">
            <w:pPr>
              <w:tabs>
                <w:tab w:val="right" w:leader="dot" w:pos="9637"/>
              </w:tabs>
              <w:jc w:val="right"/>
            </w:pPr>
          </w:p>
          <w:p w:rsidR="002E5FF3" w:rsidRDefault="002E5FF3">
            <w:pPr>
              <w:tabs>
                <w:tab w:val="right" w:leader="dot" w:pos="9637"/>
              </w:tabs>
              <w:jc w:val="right"/>
            </w:pPr>
            <w:r>
              <w:rPr>
                <w:sz w:val="22"/>
                <w:szCs w:val="22"/>
              </w:rPr>
              <w:t>10 et 11</w:t>
            </w:r>
          </w:p>
          <w:p w:rsidR="002E5FF3" w:rsidRDefault="002E5FF3">
            <w:pPr>
              <w:tabs>
                <w:tab w:val="right" w:leader="dot" w:pos="9637"/>
              </w:tabs>
              <w:jc w:val="right"/>
            </w:pPr>
          </w:p>
          <w:p w:rsidR="002E5FF3" w:rsidRDefault="002E5FF3">
            <w:pPr>
              <w:tabs>
                <w:tab w:val="right" w:leader="dot" w:pos="9637"/>
              </w:tabs>
              <w:jc w:val="right"/>
            </w:pPr>
            <w:r>
              <w:rPr>
                <w:sz w:val="22"/>
                <w:szCs w:val="22"/>
              </w:rPr>
              <w:t>12</w:t>
            </w:r>
          </w:p>
        </w:tc>
      </w:tr>
      <w:tr w:rsidR="002E5FF3" w:rsidTr="003A670C">
        <w:tc>
          <w:tcPr>
            <w:tcW w:w="2235" w:type="dxa"/>
            <w:tcBorders>
              <w:top w:val="single" w:sz="4" w:space="0" w:color="auto"/>
              <w:left w:val="single" w:sz="4" w:space="0" w:color="auto"/>
              <w:bottom w:val="single" w:sz="4" w:space="0" w:color="auto"/>
              <w:right w:val="single" w:sz="4" w:space="0" w:color="auto"/>
            </w:tcBorders>
            <w:vAlign w:val="center"/>
          </w:tcPr>
          <w:p w:rsidR="002E5FF3" w:rsidRDefault="002E5FF3">
            <w:pPr>
              <w:rPr>
                <w:rFonts w:cs="Arial"/>
              </w:rPr>
            </w:pPr>
            <w:r>
              <w:rPr>
                <w:rFonts w:cs="Arial"/>
                <w:sz w:val="22"/>
                <w:szCs w:val="22"/>
              </w:rPr>
              <w:t xml:space="preserve">Dossier spécifique à la partie 2 </w:t>
            </w:r>
          </w:p>
          <w:p w:rsidR="002E5FF3" w:rsidRDefault="002E5FF3">
            <w:pPr>
              <w:rPr>
                <w:rFonts w:cs="Arial"/>
              </w:rPr>
            </w:pPr>
          </w:p>
          <w:p w:rsidR="002E5FF3" w:rsidRDefault="002E5FF3">
            <w:pPr>
              <w:rPr>
                <w:rFonts w:cs="Arial"/>
              </w:rPr>
            </w:pPr>
          </w:p>
        </w:tc>
        <w:tc>
          <w:tcPr>
            <w:tcW w:w="5670" w:type="dxa"/>
            <w:tcBorders>
              <w:top w:val="single" w:sz="4" w:space="0" w:color="auto"/>
              <w:left w:val="single" w:sz="4" w:space="0" w:color="auto"/>
              <w:bottom w:val="single" w:sz="4" w:space="0" w:color="auto"/>
              <w:right w:val="single" w:sz="4" w:space="0" w:color="auto"/>
            </w:tcBorders>
          </w:tcPr>
          <w:p w:rsidR="002E5FF3" w:rsidRDefault="002E5FF3">
            <w:pPr>
              <w:tabs>
                <w:tab w:val="right" w:leader="dot" w:pos="9637"/>
              </w:tabs>
              <w:ind w:left="1603" w:hanging="1418"/>
            </w:pPr>
            <w:r>
              <w:rPr>
                <w:sz w:val="22"/>
                <w:szCs w:val="22"/>
              </w:rPr>
              <w:t xml:space="preserve">Document 5 - Solution mise en place par </w:t>
            </w:r>
            <w:proofErr w:type="spellStart"/>
            <w:r>
              <w:rPr>
                <w:sz w:val="22"/>
                <w:szCs w:val="22"/>
              </w:rPr>
              <w:t>TipOne</w:t>
            </w:r>
            <w:proofErr w:type="spellEnd"/>
            <w:r>
              <w:rPr>
                <w:sz w:val="22"/>
                <w:szCs w:val="22"/>
              </w:rPr>
              <w:t xml:space="preserve"> pour le matériel d’interconnexion</w:t>
            </w:r>
          </w:p>
          <w:p w:rsidR="002E5FF3" w:rsidRDefault="002E5FF3">
            <w:pPr>
              <w:tabs>
                <w:tab w:val="right" w:leader="dot" w:pos="9637"/>
              </w:tabs>
              <w:ind w:left="1603" w:hanging="1418"/>
            </w:pPr>
            <w:r>
              <w:rPr>
                <w:sz w:val="22"/>
                <w:szCs w:val="22"/>
              </w:rPr>
              <w:t xml:space="preserve">Document 6 - Démarche de maintenance de </w:t>
            </w:r>
            <w:proofErr w:type="spellStart"/>
            <w:r>
              <w:rPr>
                <w:sz w:val="22"/>
                <w:szCs w:val="22"/>
              </w:rPr>
              <w:t>TipOne</w:t>
            </w:r>
            <w:proofErr w:type="spellEnd"/>
          </w:p>
          <w:p w:rsidR="002E5FF3" w:rsidRDefault="002E5FF3">
            <w:pPr>
              <w:tabs>
                <w:tab w:val="right" w:leader="dot" w:pos="9637"/>
              </w:tabs>
              <w:ind w:left="1603" w:hanging="1418"/>
            </w:pPr>
            <w:r>
              <w:rPr>
                <w:sz w:val="22"/>
                <w:szCs w:val="22"/>
              </w:rPr>
              <w:t>Document 7 - Connexion des équipements d’une chambre au réseau</w:t>
            </w:r>
          </w:p>
          <w:p w:rsidR="002E5FF3" w:rsidRDefault="002E5FF3">
            <w:pPr>
              <w:tabs>
                <w:tab w:val="right" w:leader="dot" w:pos="9637"/>
              </w:tabs>
              <w:ind w:left="1603" w:hanging="1418"/>
            </w:pPr>
            <w:r>
              <w:rPr>
                <w:sz w:val="22"/>
                <w:szCs w:val="22"/>
              </w:rPr>
              <w:t>Document 8 - Sauvegarde des données</w:t>
            </w:r>
          </w:p>
        </w:tc>
        <w:tc>
          <w:tcPr>
            <w:tcW w:w="1313" w:type="dxa"/>
            <w:tcBorders>
              <w:top w:val="single" w:sz="4" w:space="0" w:color="auto"/>
              <w:left w:val="single" w:sz="4" w:space="0" w:color="auto"/>
              <w:bottom w:val="single" w:sz="4" w:space="0" w:color="auto"/>
              <w:right w:val="single" w:sz="4" w:space="0" w:color="auto"/>
            </w:tcBorders>
          </w:tcPr>
          <w:p w:rsidR="002E5FF3" w:rsidRDefault="002E5FF3">
            <w:pPr>
              <w:tabs>
                <w:tab w:val="right" w:leader="dot" w:pos="9637"/>
              </w:tabs>
              <w:jc w:val="right"/>
            </w:pPr>
            <w:r>
              <w:rPr>
                <w:sz w:val="22"/>
                <w:szCs w:val="22"/>
              </w:rPr>
              <w:t>13</w:t>
            </w:r>
          </w:p>
          <w:p w:rsidR="002E5FF3" w:rsidRDefault="002E5FF3">
            <w:pPr>
              <w:tabs>
                <w:tab w:val="right" w:leader="dot" w:pos="9637"/>
              </w:tabs>
              <w:jc w:val="right"/>
            </w:pPr>
          </w:p>
          <w:p w:rsidR="002E5FF3" w:rsidRDefault="002E5FF3">
            <w:pPr>
              <w:tabs>
                <w:tab w:val="right" w:leader="dot" w:pos="9637"/>
              </w:tabs>
              <w:jc w:val="right"/>
            </w:pPr>
            <w:r>
              <w:rPr>
                <w:sz w:val="22"/>
                <w:szCs w:val="22"/>
              </w:rPr>
              <w:t>14</w:t>
            </w:r>
          </w:p>
          <w:p w:rsidR="002E5FF3" w:rsidRDefault="002E5FF3">
            <w:pPr>
              <w:tabs>
                <w:tab w:val="right" w:leader="dot" w:pos="9637"/>
              </w:tabs>
              <w:jc w:val="right"/>
            </w:pPr>
          </w:p>
          <w:p w:rsidR="002E5FF3" w:rsidRDefault="002E5FF3">
            <w:pPr>
              <w:tabs>
                <w:tab w:val="right" w:leader="dot" w:pos="9637"/>
              </w:tabs>
              <w:jc w:val="right"/>
            </w:pPr>
            <w:r>
              <w:rPr>
                <w:sz w:val="22"/>
                <w:szCs w:val="22"/>
              </w:rPr>
              <w:t>15</w:t>
            </w:r>
          </w:p>
          <w:p w:rsidR="002E5FF3" w:rsidRDefault="002E5FF3">
            <w:pPr>
              <w:tabs>
                <w:tab w:val="right" w:leader="dot" w:pos="9637"/>
              </w:tabs>
              <w:jc w:val="right"/>
            </w:pPr>
            <w:r>
              <w:rPr>
                <w:sz w:val="22"/>
                <w:szCs w:val="22"/>
              </w:rPr>
              <w:t>16</w:t>
            </w:r>
          </w:p>
        </w:tc>
      </w:tr>
    </w:tbl>
    <w:p w:rsidR="002E5FF3" w:rsidRDefault="002E5FF3">
      <w:pPr>
        <w:pageBreakBefore/>
        <w:spacing w:before="60" w:after="60"/>
        <w:jc w:val="center"/>
        <w:rPr>
          <w:b/>
          <w:bCs/>
          <w:sz w:val="28"/>
          <w:szCs w:val="28"/>
        </w:rPr>
      </w:pPr>
      <w:r>
        <w:rPr>
          <w:b/>
          <w:bCs/>
          <w:sz w:val="28"/>
          <w:szCs w:val="28"/>
        </w:rPr>
        <w:lastRenderedPageBreak/>
        <w:t>Présentation du contexte</w:t>
      </w:r>
    </w:p>
    <w:p w:rsidR="002E5FF3" w:rsidRDefault="002E5FF3">
      <w:pPr>
        <w:rPr>
          <w:b/>
          <w:bCs/>
          <w:sz w:val="28"/>
          <w:szCs w:val="28"/>
        </w:rPr>
      </w:pPr>
    </w:p>
    <w:p w:rsidR="002E5FF3" w:rsidRDefault="002E5FF3">
      <w:r>
        <w:t xml:space="preserve">Créé en 1890, le groupe familial </w:t>
      </w:r>
      <w:proofErr w:type="spellStart"/>
      <w:r>
        <w:t>Bellachi</w:t>
      </w:r>
      <w:proofErr w:type="spellEnd"/>
      <w:r>
        <w:t xml:space="preserve"> s’est très tôt orienté vers le tourisme à destination de la Corse, activité qui constitue encore son cœur de métier. Organisé en plusieurs sociétés, le groupe rassemble 350 collaborateurs autour de cinq activités :</w:t>
      </w:r>
    </w:p>
    <w:p w:rsidR="002E5FF3" w:rsidRDefault="002E5FF3">
      <w:pPr>
        <w:rPr>
          <w:b/>
          <w:bCs/>
        </w:rPr>
      </w:pPr>
    </w:p>
    <w:p w:rsidR="002E5FF3" w:rsidRDefault="002E5FF3">
      <w:pPr>
        <w:numPr>
          <w:ilvl w:val="0"/>
          <w:numId w:val="4"/>
        </w:numPr>
        <w:tabs>
          <w:tab w:val="left" w:pos="720"/>
        </w:tabs>
        <w:ind w:left="720"/>
        <w:rPr>
          <w:b/>
          <w:bCs/>
        </w:rPr>
      </w:pPr>
      <w:r>
        <w:rPr>
          <w:b/>
          <w:bCs/>
        </w:rPr>
        <w:t>Voyages</w:t>
      </w:r>
      <w:r>
        <w:t> : des voyages publiés chaque année dans des brochures pour les « individuels » et les « groupes » ;</w:t>
      </w:r>
    </w:p>
    <w:p w:rsidR="002E5FF3" w:rsidRDefault="002E5FF3">
      <w:pPr>
        <w:numPr>
          <w:ilvl w:val="0"/>
          <w:numId w:val="4"/>
        </w:numPr>
        <w:tabs>
          <w:tab w:val="left" w:pos="720"/>
        </w:tabs>
        <w:ind w:left="720"/>
        <w:rPr>
          <w:b/>
          <w:bCs/>
        </w:rPr>
      </w:pPr>
      <w:r>
        <w:rPr>
          <w:b/>
          <w:bCs/>
        </w:rPr>
        <w:t>Charter</w:t>
      </w:r>
      <w:r>
        <w:t> : des vols hebdomadaires auprès de compagnies sélectionnées;</w:t>
      </w:r>
    </w:p>
    <w:p w:rsidR="002E5FF3" w:rsidRDefault="002E5FF3">
      <w:pPr>
        <w:numPr>
          <w:ilvl w:val="0"/>
          <w:numId w:val="4"/>
        </w:numPr>
        <w:tabs>
          <w:tab w:val="left" w:pos="720"/>
        </w:tabs>
        <w:ind w:left="720"/>
        <w:rPr>
          <w:b/>
          <w:bCs/>
        </w:rPr>
      </w:pPr>
      <w:r>
        <w:rPr>
          <w:b/>
          <w:bCs/>
        </w:rPr>
        <w:t xml:space="preserve">Transport en autocars </w:t>
      </w:r>
      <w:r>
        <w:t>;</w:t>
      </w:r>
    </w:p>
    <w:p w:rsidR="002E5FF3" w:rsidRDefault="002E5FF3">
      <w:pPr>
        <w:numPr>
          <w:ilvl w:val="0"/>
          <w:numId w:val="4"/>
        </w:numPr>
        <w:tabs>
          <w:tab w:val="left" w:pos="720"/>
        </w:tabs>
        <w:ind w:left="720"/>
        <w:rPr>
          <w:b/>
          <w:bCs/>
        </w:rPr>
      </w:pPr>
      <w:r>
        <w:rPr>
          <w:b/>
          <w:bCs/>
        </w:rPr>
        <w:t xml:space="preserve">Location de voitures : </w:t>
      </w:r>
      <w:r w:rsidRPr="001C23D3">
        <w:rPr>
          <w:bCs/>
        </w:rPr>
        <w:t>concessionnaire exclusif d</w:t>
      </w:r>
      <w:r w:rsidRPr="00B62D05">
        <w:rPr>
          <w:bCs/>
        </w:rPr>
        <w:t>’</w:t>
      </w:r>
      <w:r w:rsidRPr="001C23D3">
        <w:rPr>
          <w:bCs/>
        </w:rPr>
        <w:t>Avis</w:t>
      </w:r>
      <w:r>
        <w:t xml:space="preserve"> pour la Corse, l’entreprise propose un parc varié de plus de 3 000 véhicules ;</w:t>
      </w:r>
    </w:p>
    <w:p w:rsidR="002E5FF3" w:rsidRDefault="002E5FF3">
      <w:pPr>
        <w:numPr>
          <w:ilvl w:val="0"/>
          <w:numId w:val="4"/>
        </w:numPr>
        <w:tabs>
          <w:tab w:val="left" w:pos="720"/>
        </w:tabs>
        <w:ind w:left="720"/>
        <w:rPr>
          <w:b/>
          <w:bCs/>
        </w:rPr>
      </w:pPr>
      <w:r>
        <w:rPr>
          <w:b/>
          <w:bCs/>
        </w:rPr>
        <w:t>Hôtellerie</w:t>
      </w:r>
      <w:r>
        <w:t xml:space="preserve">. Le groupe a racheté en 2010 la société Sud Corse Hôtellerie qui exploite 2 hôtels et 3 résidences et </w:t>
      </w:r>
      <w:r>
        <w:rPr>
          <w:b/>
          <w:bCs/>
        </w:rPr>
        <w:t xml:space="preserve">a lancé la construction d’un nouvel hôtel 4 étoiles sur la rive sud d’Ajaccio. </w:t>
      </w:r>
      <w:r w:rsidRPr="002B44F2">
        <w:rPr>
          <w:bCs/>
        </w:rPr>
        <w:t xml:space="preserve">Cet hôtel </w:t>
      </w:r>
      <w:r>
        <w:rPr>
          <w:bCs/>
        </w:rPr>
        <w:t xml:space="preserve">portera le nom </w:t>
      </w:r>
      <w:r w:rsidRPr="00495BDC">
        <w:rPr>
          <w:b/>
          <w:bCs/>
        </w:rPr>
        <w:t>"RABANOV".</w:t>
      </w:r>
    </w:p>
    <w:p w:rsidR="002E5FF3" w:rsidRDefault="002E5FF3">
      <w:pPr>
        <w:rPr>
          <w:b/>
          <w:bCs/>
        </w:rPr>
      </w:pPr>
    </w:p>
    <w:p w:rsidR="002E5FF3" w:rsidRDefault="002E5FF3">
      <w:r>
        <w:t xml:space="preserve">Le siège du groupe, situé à Ajaccio, assure la coordination de l'ensemble des activités et fournit des services, notamment informatiques,  aux différentes sociétés du groupe. </w:t>
      </w:r>
    </w:p>
    <w:p w:rsidR="002E5FF3" w:rsidRDefault="002E5FF3"/>
    <w:p w:rsidR="002E5FF3" w:rsidRDefault="002E5FF3">
      <w:r>
        <w:t xml:space="preserve">Le réseau informatique du siège à Ajaccio est géré par la direction des systèmes d'information (DSI) du groupe </w:t>
      </w:r>
      <w:proofErr w:type="spellStart"/>
      <w:r>
        <w:t>Bellachi</w:t>
      </w:r>
      <w:proofErr w:type="spellEnd"/>
      <w:r>
        <w:t>.</w:t>
      </w:r>
    </w:p>
    <w:p w:rsidR="002E5FF3" w:rsidRDefault="002E5FF3">
      <w:pPr>
        <w:tabs>
          <w:tab w:val="left" w:pos="6435"/>
        </w:tabs>
      </w:pPr>
      <w:r>
        <w:tab/>
      </w:r>
    </w:p>
    <w:p w:rsidR="002E5FF3" w:rsidRDefault="002E5FF3">
      <w:r>
        <w:t>La DSI fait appel à différents prestataires informatiques pour des opérations de maintenance et pour des interventions dans les projets du groupe.</w:t>
      </w:r>
    </w:p>
    <w:p w:rsidR="002E5FF3" w:rsidRDefault="002E5FF3"/>
    <w:p w:rsidR="002E5FF3" w:rsidRDefault="002E5FF3">
      <w:r>
        <w:rPr>
          <w:b/>
          <w:bCs/>
        </w:rPr>
        <w:t xml:space="preserve">Afin de mettre en place l'infrastructure réseau du nouvel hôtel </w:t>
      </w:r>
      <w:proofErr w:type="spellStart"/>
      <w:r>
        <w:rPr>
          <w:b/>
          <w:bCs/>
        </w:rPr>
        <w:t>Rabanov</w:t>
      </w:r>
      <w:proofErr w:type="spellEnd"/>
      <w:r>
        <w:rPr>
          <w:b/>
          <w:bCs/>
        </w:rPr>
        <w:t xml:space="preserve">, la DSI du groupe </w:t>
      </w:r>
      <w:proofErr w:type="spellStart"/>
      <w:r>
        <w:rPr>
          <w:b/>
          <w:bCs/>
        </w:rPr>
        <w:t>Bellachi</w:t>
      </w:r>
      <w:proofErr w:type="spellEnd"/>
      <w:r>
        <w:rPr>
          <w:b/>
          <w:bCs/>
        </w:rPr>
        <w:t xml:space="preserve"> a lancé un appel d'offre composé de deux lots informatiques :</w:t>
      </w:r>
    </w:p>
    <w:p w:rsidR="002E5FF3" w:rsidRDefault="002E5FF3">
      <w:pPr>
        <w:numPr>
          <w:ilvl w:val="0"/>
          <w:numId w:val="5"/>
        </w:numPr>
        <w:tabs>
          <w:tab w:val="left" w:pos="720"/>
        </w:tabs>
        <w:ind w:left="720" w:hanging="360"/>
      </w:pPr>
      <w:r>
        <w:t>le lot 14 concernant les serveurs ;</w:t>
      </w:r>
    </w:p>
    <w:p w:rsidR="002E5FF3" w:rsidRDefault="002E5FF3">
      <w:pPr>
        <w:numPr>
          <w:ilvl w:val="0"/>
          <w:numId w:val="5"/>
        </w:numPr>
        <w:tabs>
          <w:tab w:val="left" w:pos="720"/>
        </w:tabs>
        <w:ind w:left="720" w:hanging="360"/>
      </w:pPr>
      <w:r>
        <w:t>le lot 15 concernant l‘infrastructure réseau et les travaux nécessaires à la réalisation des installations de téléphonie sur IP, d’accès Wifi et de service multimédia.</w:t>
      </w:r>
    </w:p>
    <w:p w:rsidR="002E5FF3" w:rsidRDefault="002E5FF3"/>
    <w:p w:rsidR="002E5FF3" w:rsidRDefault="002E5FF3">
      <w:r>
        <w:t>Le prestataire retenu sera également chargé de la maintenance de la solution mise en place.</w:t>
      </w:r>
    </w:p>
    <w:p w:rsidR="002E5FF3" w:rsidRDefault="002E5FF3"/>
    <w:p w:rsidR="002E5FF3" w:rsidRDefault="002E5FF3">
      <w:r>
        <w:t xml:space="preserve">La </w:t>
      </w:r>
      <w:r>
        <w:rPr>
          <w:b/>
          <w:bCs/>
        </w:rPr>
        <w:t xml:space="preserve">société </w:t>
      </w:r>
      <w:proofErr w:type="spellStart"/>
      <w:r>
        <w:rPr>
          <w:b/>
          <w:bCs/>
        </w:rPr>
        <w:t>TipOne</w:t>
      </w:r>
      <w:proofErr w:type="spellEnd"/>
      <w:r>
        <w:t xml:space="preserve">, leader européen des solutions de communication qui équipe déjà plus de 5 000 hôtels, a décidé de répondre à cet appel d’offre pour le lot 15. </w:t>
      </w:r>
    </w:p>
    <w:p w:rsidR="002E5FF3" w:rsidRDefault="002E5FF3"/>
    <w:p w:rsidR="002E5FF3" w:rsidRDefault="002E5FF3">
      <w:pPr>
        <w:rPr>
          <w:b/>
          <w:bCs/>
        </w:rPr>
      </w:pPr>
      <w:r>
        <w:rPr>
          <w:b/>
          <w:bCs/>
        </w:rPr>
        <w:t xml:space="preserve">C'est cette société, </w:t>
      </w:r>
      <w:proofErr w:type="spellStart"/>
      <w:r>
        <w:rPr>
          <w:b/>
          <w:bCs/>
        </w:rPr>
        <w:t>TipOne</w:t>
      </w:r>
      <w:proofErr w:type="spellEnd"/>
      <w:r>
        <w:rPr>
          <w:b/>
          <w:bCs/>
        </w:rPr>
        <w:t>, que vous intégrez pour vous consacrer exclusivement à ce nouveau projet.</w:t>
      </w:r>
    </w:p>
    <w:p w:rsidR="002E5FF3" w:rsidRDefault="002E5FF3">
      <w:pPr>
        <w:rPr>
          <w:b/>
          <w:bCs/>
        </w:rPr>
      </w:pPr>
    </w:p>
    <w:p w:rsidR="002E5FF3" w:rsidRPr="001C23D3" w:rsidRDefault="002E5FF3">
      <w:pPr>
        <w:rPr>
          <w:bCs/>
          <w:iCs/>
        </w:rPr>
      </w:pPr>
      <w:r w:rsidRPr="001C23D3">
        <w:rPr>
          <w:bCs/>
          <w:iCs/>
        </w:rPr>
        <w:t>Vos différentes missions consistent à participer dans un premier temps aux choix des solutions techniques et à la rédaction de la réponse à l'appel d'offre, avec pour objectif la mise en œuvre de l'infrastructure réseau. Dans un second temps, vous participerez au  maintien en fonctionnement de l</w:t>
      </w:r>
      <w:r w:rsidRPr="00B62D05">
        <w:rPr>
          <w:bCs/>
          <w:iCs/>
        </w:rPr>
        <w:t>’</w:t>
      </w:r>
      <w:r w:rsidRPr="001C23D3">
        <w:rPr>
          <w:bCs/>
          <w:iCs/>
        </w:rPr>
        <w:t>infrastructure mise en place.</w:t>
      </w:r>
    </w:p>
    <w:p w:rsidR="002E5FF3" w:rsidRPr="001C23D3" w:rsidRDefault="002E5FF3">
      <w:pPr>
        <w:rPr>
          <w:bCs/>
          <w:iCs/>
        </w:rPr>
      </w:pPr>
    </w:p>
    <w:p w:rsidR="002E5FF3" w:rsidRPr="00344828" w:rsidRDefault="002E5FF3">
      <w:r w:rsidRPr="001C23D3">
        <w:rPr>
          <w:bCs/>
          <w:iCs/>
        </w:rPr>
        <w:t xml:space="preserve">Vous vous appuierez </w:t>
      </w:r>
      <w:r w:rsidRPr="001C23D3">
        <w:rPr>
          <w:b/>
          <w:bCs/>
          <w:iCs/>
        </w:rPr>
        <w:t>sur les deux dossiers documentaires et sur le glossaire mis à votre disposition.</w:t>
      </w:r>
    </w:p>
    <w:p w:rsidR="002E5FF3" w:rsidRDefault="002E5FF3">
      <w:pPr>
        <w:rPr>
          <w:b/>
          <w:bCs/>
        </w:rPr>
      </w:pPr>
    </w:p>
    <w:p w:rsidR="002E5FF3" w:rsidRDefault="002E5FF3">
      <w:pPr>
        <w:pStyle w:val="Titre10"/>
        <w:pageBreakBefore/>
      </w:pPr>
      <w:bookmarkStart w:id="6" w:name="__RefHeading__12482_31817051"/>
      <w:bookmarkEnd w:id="6"/>
      <w:r>
        <w:lastRenderedPageBreak/>
        <w:t>Partie 1 – Accès sans fil et téléphonie mobile</w:t>
      </w:r>
    </w:p>
    <w:p w:rsidR="002E5FF3" w:rsidRDefault="002E5FF3">
      <w:pPr>
        <w:rPr>
          <w:rFonts w:ascii="Calibri" w:hAnsi="Calibri" w:cs="Calibri"/>
          <w:b/>
          <w:bCs/>
          <w:i/>
          <w:iCs/>
        </w:rPr>
      </w:pPr>
      <w:bookmarkStart w:id="7" w:name="__RefHeading__58_823204749"/>
      <w:bookmarkStart w:id="8" w:name="__RefHeading__12484_31817051"/>
      <w:bookmarkStart w:id="9" w:name="__RefHeading__36_443818811"/>
      <w:bookmarkEnd w:id="7"/>
      <w:bookmarkEnd w:id="8"/>
      <w:bookmarkEnd w:id="9"/>
    </w:p>
    <w:p w:rsidR="002E5FF3" w:rsidRDefault="002E5FF3">
      <w:pPr>
        <w:rPr>
          <w:rFonts w:cs="Arial"/>
          <w:bCs/>
          <w:iCs/>
        </w:rPr>
      </w:pPr>
      <w:r>
        <w:rPr>
          <w:rFonts w:cs="Arial"/>
          <w:bCs/>
          <w:iCs/>
        </w:rPr>
        <w:t>Vous participez à toutes les étapes de la mise en place de deux solutions d’infrastructure </w:t>
      </w:r>
      <w:proofErr w:type="gramStart"/>
      <w:r>
        <w:rPr>
          <w:rFonts w:cs="Arial"/>
          <w:bCs/>
          <w:iCs/>
        </w:rPr>
        <w:t>:  Wifi</w:t>
      </w:r>
      <w:proofErr w:type="gramEnd"/>
      <w:r>
        <w:rPr>
          <w:rFonts w:cs="Arial"/>
          <w:bCs/>
          <w:iCs/>
        </w:rPr>
        <w:t xml:space="preserve"> et </w:t>
      </w:r>
      <w:proofErr w:type="spellStart"/>
      <w:r>
        <w:rPr>
          <w:rFonts w:cs="Arial"/>
          <w:bCs/>
          <w:iCs/>
        </w:rPr>
        <w:t>ToIP</w:t>
      </w:r>
      <w:proofErr w:type="spellEnd"/>
      <w:r>
        <w:rPr>
          <w:rFonts w:cs="Arial"/>
          <w:bCs/>
          <w:iCs/>
        </w:rPr>
        <w:t xml:space="preserve"> (</w:t>
      </w:r>
      <w:proofErr w:type="spellStart"/>
      <w:r>
        <w:rPr>
          <w:rFonts w:cs="Arial"/>
          <w:bCs/>
          <w:i/>
          <w:iCs/>
        </w:rPr>
        <w:t>Telephony</w:t>
      </w:r>
      <w:proofErr w:type="spellEnd"/>
      <w:r>
        <w:rPr>
          <w:rFonts w:cs="Arial"/>
          <w:bCs/>
          <w:i/>
          <w:iCs/>
        </w:rPr>
        <w:t xml:space="preserve"> Over Internet Protocol)</w:t>
      </w:r>
      <w:r>
        <w:rPr>
          <w:rFonts w:cs="Arial"/>
          <w:bCs/>
          <w:iCs/>
        </w:rPr>
        <w:t>. Ces étapes vont de la réponse à l’appel d’offre à la réalisation des tests d’intégration. Pour cela vous vous appuyez sur les documents contenus dans  le dossier spécifique à la partie 1 et sur le glossaire.</w:t>
      </w:r>
    </w:p>
    <w:p w:rsidR="002E5FF3" w:rsidRDefault="002E5FF3">
      <w:pPr>
        <w:rPr>
          <w:rFonts w:cs="Arial"/>
          <w:b/>
          <w:bCs/>
          <w:i/>
          <w:iCs/>
        </w:rPr>
      </w:pPr>
    </w:p>
    <w:p w:rsidR="002E5FF3" w:rsidRDefault="002E5FF3">
      <w:pPr>
        <w:pStyle w:val="Mission"/>
        <w:jc w:val="both"/>
        <w:rPr>
          <w:rFonts w:cs="Arial"/>
          <w:sz w:val="24"/>
        </w:rPr>
      </w:pPr>
      <w:r>
        <w:rPr>
          <w:rFonts w:cs="Arial"/>
          <w:sz w:val="24"/>
        </w:rPr>
        <w:t xml:space="preserve">Mission 1 – Proposition d’une architecture Wifi et </w:t>
      </w:r>
      <w:proofErr w:type="spellStart"/>
      <w:r>
        <w:rPr>
          <w:rFonts w:cs="Arial"/>
          <w:sz w:val="24"/>
        </w:rPr>
        <w:t>ToIP</w:t>
      </w:r>
      <w:proofErr w:type="spellEnd"/>
      <w:r>
        <w:rPr>
          <w:rFonts w:cs="Arial"/>
          <w:sz w:val="24"/>
        </w:rPr>
        <w:t xml:space="preserve"> pour les clients et le personnel de l’hôtel</w:t>
      </w:r>
    </w:p>
    <w:p w:rsidR="002E5FF3" w:rsidRDefault="002E5FF3">
      <w:pPr>
        <w:rPr>
          <w:rFonts w:cs="Arial"/>
        </w:rPr>
      </w:pPr>
    </w:p>
    <w:p w:rsidR="002E5FF3" w:rsidRDefault="002E5FF3">
      <w:pPr>
        <w:rPr>
          <w:rFonts w:cs="Arial"/>
          <w:bCs/>
          <w:iCs/>
        </w:rPr>
      </w:pPr>
      <w:r>
        <w:rPr>
          <w:rFonts w:cs="Arial"/>
          <w:bCs/>
          <w:iCs/>
        </w:rPr>
        <w:t xml:space="preserve">En ce qui concerne la </w:t>
      </w:r>
      <w:proofErr w:type="spellStart"/>
      <w:r>
        <w:rPr>
          <w:rFonts w:cs="Arial"/>
          <w:bCs/>
          <w:iCs/>
        </w:rPr>
        <w:t>ToIP</w:t>
      </w:r>
      <w:proofErr w:type="spellEnd"/>
      <w:r>
        <w:rPr>
          <w:rFonts w:cs="Arial"/>
          <w:bCs/>
          <w:iCs/>
        </w:rPr>
        <w:t xml:space="preserve">, la séparation des différents flux et la gestion prioritaire de la voix sont des impératifs. </w:t>
      </w:r>
    </w:p>
    <w:p w:rsidR="002E5FF3" w:rsidRDefault="002E5FF3">
      <w:pPr>
        <w:rPr>
          <w:rFonts w:cs="Arial"/>
          <w:bCs/>
          <w:iCs/>
        </w:rPr>
      </w:pPr>
      <w:r>
        <w:rPr>
          <w:rFonts w:cs="Arial"/>
          <w:bCs/>
          <w:iCs/>
        </w:rPr>
        <w:t xml:space="preserve">Vous accompagnerez le chef d’équipe pour défendre la réponse à l’appel d’offres lors d’un entretien avec la DSI. Votre chef d’équipe vous demande de préparer des arguments pour répondre aux exigences techniques de la DSI. </w:t>
      </w:r>
    </w:p>
    <w:p w:rsidR="002E5FF3" w:rsidRDefault="002E5FF3">
      <w:pPr>
        <w:rPr>
          <w:rFonts w:cs="Arial"/>
        </w:rPr>
      </w:pPr>
    </w:p>
    <w:p w:rsidR="002E5FF3" w:rsidRDefault="002E5FF3">
      <w:pPr>
        <w:pBdr>
          <w:top w:val="single" w:sz="4" w:space="1" w:color="auto"/>
          <w:left w:val="single" w:sz="4" w:space="0" w:color="auto"/>
          <w:bottom w:val="single" w:sz="4" w:space="1" w:color="auto"/>
          <w:right w:val="single" w:sz="4" w:space="4" w:color="auto"/>
          <w:between w:val="single" w:sz="4" w:space="1" w:color="auto"/>
        </w:pBdr>
        <w:ind w:left="567" w:hanging="567"/>
        <w:rPr>
          <w:rFonts w:cs="Arial"/>
        </w:rPr>
      </w:pPr>
      <w:r>
        <w:rPr>
          <w:rFonts w:cs="Arial"/>
          <w:b/>
        </w:rPr>
        <w:t>1.1</w:t>
      </w:r>
    </w:p>
    <w:p w:rsidR="002E5FF3" w:rsidRDefault="002E5FF3">
      <w:pPr>
        <w:pBdr>
          <w:top w:val="single" w:sz="4" w:space="1" w:color="auto"/>
          <w:left w:val="single" w:sz="4" w:space="0" w:color="auto"/>
          <w:bottom w:val="single" w:sz="4" w:space="1" w:color="auto"/>
          <w:right w:val="single" w:sz="4" w:space="4" w:color="auto"/>
        </w:pBdr>
        <w:ind w:left="567" w:hanging="567"/>
        <w:rPr>
          <w:rFonts w:cs="Arial"/>
        </w:rPr>
      </w:pPr>
      <w:r>
        <w:rPr>
          <w:rFonts w:cs="Arial"/>
        </w:rPr>
        <w:t xml:space="preserve">a) </w:t>
      </w:r>
      <w:r>
        <w:rPr>
          <w:rFonts w:cs="Arial"/>
        </w:rPr>
        <w:tab/>
        <w:t>Préparer une liste d’arguments</w:t>
      </w:r>
      <w:r>
        <w:rPr>
          <w:rFonts w:cs="Arial"/>
          <w:i/>
        </w:rPr>
        <w:t xml:space="preserve"> </w:t>
      </w:r>
      <w:r>
        <w:rPr>
          <w:rFonts w:cs="Arial"/>
        </w:rPr>
        <w:t xml:space="preserve">expliquant pourquoi l’architecture proposée permet de séparer les flux </w:t>
      </w:r>
      <w:proofErr w:type="spellStart"/>
      <w:r>
        <w:rPr>
          <w:rFonts w:cs="Arial"/>
        </w:rPr>
        <w:t>ToIP</w:t>
      </w:r>
      <w:proofErr w:type="spellEnd"/>
      <w:r>
        <w:rPr>
          <w:rFonts w:cs="Arial"/>
        </w:rPr>
        <w:t xml:space="preserve"> des flux Wifi aux niveaux de la couche physique sans fil, de la couche liaison filaire et de la couche réseau.</w:t>
      </w:r>
    </w:p>
    <w:p w:rsidR="002E5FF3" w:rsidRDefault="002E5FF3">
      <w:pPr>
        <w:pBdr>
          <w:top w:val="single" w:sz="4" w:space="1" w:color="auto"/>
          <w:left w:val="single" w:sz="4" w:space="0" w:color="auto"/>
          <w:bottom w:val="single" w:sz="4" w:space="1" w:color="auto"/>
          <w:right w:val="single" w:sz="4" w:space="4" w:color="auto"/>
        </w:pBdr>
        <w:ind w:left="567" w:hanging="567"/>
        <w:rPr>
          <w:rFonts w:cs="Arial"/>
        </w:rPr>
      </w:pPr>
      <w:r>
        <w:rPr>
          <w:rFonts w:cs="Arial"/>
        </w:rPr>
        <w:t xml:space="preserve">b) </w:t>
      </w:r>
      <w:r>
        <w:rPr>
          <w:rFonts w:cs="Arial"/>
        </w:rPr>
        <w:tab/>
        <w:t xml:space="preserve">Préciser et expliquer s’il y a, ou non, une priorité pour la </w:t>
      </w:r>
      <w:proofErr w:type="spellStart"/>
      <w:r>
        <w:rPr>
          <w:rFonts w:cs="Arial"/>
        </w:rPr>
        <w:t>ToIP</w:t>
      </w:r>
      <w:proofErr w:type="spellEnd"/>
      <w:r>
        <w:rPr>
          <w:rFonts w:cs="Arial"/>
        </w:rPr>
        <w:t xml:space="preserve"> dans l’infrastructure commune filaire.</w:t>
      </w:r>
    </w:p>
    <w:p w:rsidR="002E5FF3" w:rsidRDefault="002E5FF3">
      <w:pPr>
        <w:rPr>
          <w:rFonts w:cs="Arial"/>
        </w:rPr>
      </w:pPr>
    </w:p>
    <w:p w:rsidR="002E5FF3" w:rsidRDefault="002E5FF3">
      <w:pPr>
        <w:pStyle w:val="Mission"/>
        <w:rPr>
          <w:rFonts w:cs="Arial"/>
          <w:sz w:val="24"/>
        </w:rPr>
      </w:pPr>
      <w:r>
        <w:rPr>
          <w:rFonts w:cs="Arial"/>
          <w:sz w:val="24"/>
        </w:rPr>
        <w:t>Mission 2 – Dimensionnement de la réponse à l’appel d’offre</w:t>
      </w:r>
    </w:p>
    <w:p w:rsidR="002E5FF3" w:rsidRDefault="002E5FF3">
      <w:pPr>
        <w:rPr>
          <w:rFonts w:cs="Arial"/>
        </w:rPr>
      </w:pPr>
    </w:p>
    <w:p w:rsidR="002E5FF3" w:rsidRDefault="002E5FF3">
      <w:pPr>
        <w:rPr>
          <w:rFonts w:cs="Arial"/>
        </w:rPr>
      </w:pPr>
      <w:r>
        <w:rPr>
          <w:rFonts w:cs="Arial"/>
        </w:rPr>
        <w:t xml:space="preserve">Votre chef de projet vous demande de participer à la conception du plan d'implantation des bornes Wifi et des bornes DECT. La solution technique doit répondre </w:t>
      </w:r>
      <w:r w:rsidR="004E45FD">
        <w:rPr>
          <w:rFonts w:cs="Arial"/>
        </w:rPr>
        <w:t>à un</w:t>
      </w:r>
      <w:r>
        <w:rPr>
          <w:rFonts w:cs="Arial"/>
        </w:rPr>
        <w:t xml:space="preserve"> double impératif d’esthétique et d’efficacité.</w:t>
      </w:r>
    </w:p>
    <w:p w:rsidR="002E5FF3" w:rsidRDefault="002E5FF3">
      <w:pPr>
        <w:rPr>
          <w:rFonts w:cs="Arial"/>
        </w:rPr>
      </w:pPr>
    </w:p>
    <w:p w:rsidR="002E5FF3" w:rsidRDefault="002E5FF3">
      <w:pPr>
        <w:pBdr>
          <w:top w:val="single" w:sz="4" w:space="1" w:color="auto"/>
          <w:left w:val="single" w:sz="4" w:space="0" w:color="auto"/>
          <w:bottom w:val="single" w:sz="4" w:space="1" w:color="auto"/>
          <w:right w:val="single" w:sz="4" w:space="4" w:color="auto"/>
          <w:between w:val="single" w:sz="4" w:space="1" w:color="auto"/>
        </w:pBdr>
        <w:ind w:left="567" w:hanging="567"/>
        <w:rPr>
          <w:rFonts w:cs="Arial"/>
        </w:rPr>
      </w:pPr>
      <w:r>
        <w:rPr>
          <w:rFonts w:cs="Arial"/>
          <w:b/>
        </w:rPr>
        <w:t>1.2</w:t>
      </w:r>
      <w:r>
        <w:rPr>
          <w:rFonts w:cs="Arial"/>
        </w:rPr>
        <w:t xml:space="preserve"> - Proposer, en justifiant votre choix, d'une part, le nombre de bornes Wifi légères nécessaires pour chacun des deux modèles retenus </w:t>
      </w:r>
      <w:r>
        <w:rPr>
          <w:rFonts w:cs="Arial"/>
          <w:i/>
        </w:rPr>
        <w:t>(AP et RAP)</w:t>
      </w:r>
      <w:r>
        <w:rPr>
          <w:rFonts w:cs="Arial"/>
        </w:rPr>
        <w:t xml:space="preserve"> et, d'autre part, le ou les modèle(s) de contrôleur adapté(s).</w:t>
      </w:r>
    </w:p>
    <w:p w:rsidR="002E5FF3" w:rsidRDefault="002E5FF3">
      <w:pPr>
        <w:rPr>
          <w:rFonts w:cs="Arial"/>
        </w:rPr>
      </w:pPr>
    </w:p>
    <w:p w:rsidR="002E5FF3" w:rsidRDefault="002E5FF3">
      <w:pPr>
        <w:pBdr>
          <w:top w:val="single" w:sz="4" w:space="1" w:color="auto"/>
          <w:left w:val="single" w:sz="4" w:space="0" w:color="auto"/>
          <w:bottom w:val="single" w:sz="4" w:space="1" w:color="auto"/>
          <w:right w:val="single" w:sz="4" w:space="4" w:color="auto"/>
          <w:between w:val="single" w:sz="4" w:space="1" w:color="auto"/>
        </w:pBdr>
        <w:ind w:left="567" w:hanging="567"/>
        <w:rPr>
          <w:rFonts w:cs="Arial"/>
        </w:rPr>
      </w:pPr>
      <w:r>
        <w:rPr>
          <w:rFonts w:cs="Arial"/>
          <w:b/>
        </w:rPr>
        <w:t>1.3</w:t>
      </w:r>
      <w:r>
        <w:rPr>
          <w:rFonts w:cs="Arial"/>
        </w:rPr>
        <w:t> - Estimer le nombre de bornes DECT théoriquement nécessaires à l’intérieur des bâtiments en expliquant votre démarche.</w:t>
      </w:r>
    </w:p>
    <w:p w:rsidR="002E5FF3" w:rsidRDefault="002E5FF3">
      <w:pPr>
        <w:rPr>
          <w:rFonts w:cs="Arial"/>
        </w:rPr>
      </w:pPr>
    </w:p>
    <w:p w:rsidR="002E5FF3" w:rsidRDefault="002E5FF3">
      <w:pPr>
        <w:rPr>
          <w:rFonts w:cs="Arial"/>
        </w:rPr>
      </w:pPr>
      <w:r>
        <w:rPr>
          <w:rFonts w:cs="Arial"/>
        </w:rPr>
        <w:t>Une clause concernant la nécessité d’un test de couverture pour un éventuel ajustement est ajoutée à la réponse.</w:t>
      </w:r>
    </w:p>
    <w:p w:rsidR="002E5FF3" w:rsidRDefault="002E5FF3">
      <w:pPr>
        <w:rPr>
          <w:rFonts w:cs="Arial"/>
        </w:rPr>
      </w:pPr>
    </w:p>
    <w:p w:rsidR="002E5FF3" w:rsidRDefault="002E5FF3">
      <w:pPr>
        <w:pBdr>
          <w:top w:val="single" w:sz="4" w:space="1" w:color="auto"/>
          <w:left w:val="single" w:sz="4" w:space="0" w:color="auto"/>
          <w:bottom w:val="single" w:sz="4" w:space="1" w:color="auto"/>
          <w:right w:val="single" w:sz="4" w:space="4" w:color="auto"/>
          <w:between w:val="single" w:sz="4" w:space="1" w:color="auto"/>
        </w:pBdr>
        <w:ind w:left="567" w:hanging="567"/>
        <w:rPr>
          <w:rFonts w:cs="Arial"/>
        </w:rPr>
      </w:pPr>
      <w:r>
        <w:rPr>
          <w:rFonts w:cs="Arial"/>
          <w:b/>
        </w:rPr>
        <w:t>1.4</w:t>
      </w:r>
      <w:r>
        <w:rPr>
          <w:rFonts w:cs="Arial"/>
        </w:rPr>
        <w:t> - Justifier la nécessité d'effectuer un test de couverture pour affiner le nombre théorique de bornes DECT estimé.</w:t>
      </w:r>
    </w:p>
    <w:p w:rsidR="002E5FF3" w:rsidRDefault="002E5FF3">
      <w:pPr>
        <w:widowControl/>
        <w:suppressAutoHyphens w:val="0"/>
        <w:autoSpaceDE/>
        <w:jc w:val="left"/>
        <w:rPr>
          <w:rFonts w:cs="Arial"/>
          <w:sz w:val="22"/>
          <w:szCs w:val="22"/>
        </w:rPr>
      </w:pPr>
      <w:r>
        <w:rPr>
          <w:rFonts w:cs="Arial"/>
          <w:sz w:val="22"/>
          <w:szCs w:val="22"/>
        </w:rPr>
        <w:br w:type="page"/>
      </w:r>
    </w:p>
    <w:p w:rsidR="002E5FF3" w:rsidRDefault="002E5FF3">
      <w:pPr>
        <w:widowControl/>
        <w:suppressAutoHyphens w:val="0"/>
        <w:autoSpaceDE/>
        <w:jc w:val="left"/>
        <w:rPr>
          <w:rFonts w:cs="Arial"/>
          <w:sz w:val="22"/>
          <w:szCs w:val="22"/>
        </w:rPr>
      </w:pPr>
    </w:p>
    <w:p w:rsidR="002E5FF3" w:rsidRDefault="002E5FF3">
      <w:pPr>
        <w:pStyle w:val="Mission"/>
      </w:pPr>
      <w:r>
        <w:t>Mission 3 – Prototypage de la solution Wifi</w:t>
      </w:r>
    </w:p>
    <w:p w:rsidR="002E5FF3" w:rsidRDefault="002E5FF3"/>
    <w:p w:rsidR="002E5FF3" w:rsidRDefault="002E5FF3">
      <w:r>
        <w:t>Votre société a été retenue à l’issue de l’appel d’offre et il faut maintenant passer à la réalisation de la solution proposée en précisant les configurations logiques à  mettre en œuvre.</w:t>
      </w:r>
    </w:p>
    <w:p w:rsidR="002E5FF3" w:rsidRDefault="002E5FF3"/>
    <w:p w:rsidR="002E5FF3" w:rsidRDefault="002E5FF3">
      <w:r>
        <w:t>Afin de préparer la configuration du serveur DHCP et du contrôleur Wifi dont vous aurez la charge, le chef de projet vous demande d'étudier les configurations IP de la partie Wifi et de les documenter.</w:t>
      </w:r>
    </w:p>
    <w:p w:rsidR="002E5FF3" w:rsidRDefault="002E5FF3"/>
    <w:p w:rsidR="002E5FF3" w:rsidRDefault="002E5FF3">
      <w:pPr>
        <w:pBdr>
          <w:top w:val="single" w:sz="4" w:space="1" w:color="auto"/>
          <w:left w:val="single" w:sz="4" w:space="4" w:color="auto"/>
          <w:bottom w:val="single" w:sz="4" w:space="1" w:color="auto"/>
          <w:right w:val="single" w:sz="4" w:space="4" w:color="auto"/>
        </w:pBdr>
      </w:pPr>
      <w:r>
        <w:rPr>
          <w:b/>
          <w:bCs/>
        </w:rPr>
        <w:t>1.5</w:t>
      </w:r>
      <w:r>
        <w:t xml:space="preserve"> - En respectant le plan d'adressage, </w:t>
      </w:r>
      <w:proofErr w:type="gramStart"/>
      <w:r>
        <w:t>donner</w:t>
      </w:r>
      <w:proofErr w:type="gramEnd"/>
      <w:r>
        <w:t xml:space="preserve"> :</w:t>
      </w:r>
    </w:p>
    <w:p w:rsidR="002E5FF3" w:rsidRDefault="002E5FF3">
      <w:pPr>
        <w:pBdr>
          <w:top w:val="single" w:sz="4" w:space="1" w:color="auto"/>
          <w:left w:val="single" w:sz="4" w:space="4" w:color="auto"/>
          <w:bottom w:val="single" w:sz="4" w:space="1" w:color="auto"/>
          <w:right w:val="single" w:sz="4" w:space="4" w:color="auto"/>
        </w:pBdr>
        <w:ind w:left="426" w:hanging="426"/>
      </w:pPr>
      <w:r>
        <w:t xml:space="preserve">a) </w:t>
      </w:r>
      <w:r>
        <w:tab/>
        <w:t>Un exemple de configuration envoyée par le contrôleur Wifi aux bornes (SSID, VLAN, adresse IP, masque et passerelle) ;</w:t>
      </w:r>
    </w:p>
    <w:p w:rsidR="002E5FF3" w:rsidRDefault="002E5FF3">
      <w:pPr>
        <w:pBdr>
          <w:top w:val="single" w:sz="4" w:space="1" w:color="auto"/>
          <w:left w:val="single" w:sz="4" w:space="4" w:color="auto"/>
          <w:bottom w:val="single" w:sz="4" w:space="1" w:color="auto"/>
          <w:right w:val="single" w:sz="4" w:space="4" w:color="auto"/>
        </w:pBdr>
        <w:ind w:left="426" w:hanging="426"/>
      </w:pPr>
      <w:r>
        <w:t xml:space="preserve">b) </w:t>
      </w:r>
      <w:r>
        <w:tab/>
        <w:t>La configuration (dernière adresse IP disponible, masque et passerelle) d'une solution technique d’accès nomade (ordinateur, tablette …) d'un client qui se connecte au Wifi (que ce soit dans sa chambre ou dans les espaces communs) ;</w:t>
      </w:r>
    </w:p>
    <w:p w:rsidR="002E5FF3" w:rsidRDefault="002E5FF3">
      <w:pPr>
        <w:pBdr>
          <w:top w:val="single" w:sz="4" w:space="1" w:color="auto"/>
          <w:left w:val="single" w:sz="4" w:space="4" w:color="auto"/>
          <w:bottom w:val="single" w:sz="4" w:space="1" w:color="auto"/>
          <w:right w:val="single" w:sz="4" w:space="4" w:color="auto"/>
        </w:pBdr>
        <w:ind w:left="426" w:hanging="426"/>
      </w:pPr>
      <w:r>
        <w:t xml:space="preserve">c) </w:t>
      </w:r>
      <w:r>
        <w:tab/>
        <w:t>La configuration (dernière adresse IP, masque et passerelle) du PDA d'un employé chargé de prendre une commande au restaurant.</w:t>
      </w:r>
    </w:p>
    <w:p w:rsidR="002E5FF3" w:rsidRDefault="002E5FF3"/>
    <w:p w:rsidR="002E5FF3" w:rsidRDefault="002E5FF3"/>
    <w:p w:rsidR="002E5FF3" w:rsidRPr="00344828" w:rsidRDefault="002E5FF3">
      <w:pPr>
        <w:pBdr>
          <w:top w:val="single" w:sz="4" w:space="1" w:color="auto"/>
          <w:left w:val="single" w:sz="4" w:space="4" w:color="auto"/>
          <w:bottom w:val="single" w:sz="4" w:space="1" w:color="auto"/>
          <w:right w:val="single" w:sz="4" w:space="4" w:color="auto"/>
        </w:pBdr>
        <w:ind w:left="567" w:hanging="567"/>
      </w:pPr>
      <w:r>
        <w:rPr>
          <w:b/>
          <w:bCs/>
        </w:rPr>
        <w:t>1.6</w:t>
      </w:r>
      <w:r>
        <w:t xml:space="preserve"> - Donner le nombre théorique d’adresses IP utilisables par la plage DHCP affectée au SSID «HOTSPOTRAB». </w:t>
      </w:r>
      <w:r w:rsidRPr="001C23D3">
        <w:t>Votre réponse doit être justifiée</w:t>
      </w:r>
      <w:r w:rsidRPr="00344828">
        <w:t>.</w:t>
      </w:r>
    </w:p>
    <w:p w:rsidR="002E5FF3" w:rsidRDefault="002E5FF3">
      <w:pPr>
        <w:pStyle w:val="Partie"/>
      </w:pPr>
      <w:bookmarkStart w:id="10" w:name="__RefHeading__12488_31817051"/>
      <w:bookmarkStart w:id="11" w:name="__RefHeading__12490_31817051"/>
      <w:bookmarkEnd w:id="10"/>
      <w:bookmarkEnd w:id="11"/>
      <w:r>
        <w:lastRenderedPageBreak/>
        <w:t>Partie 2 – Maintenance du système informatique</w:t>
      </w:r>
    </w:p>
    <w:p w:rsidR="002E5FF3" w:rsidRDefault="002E5FF3">
      <w:pPr>
        <w:jc w:val="left"/>
        <w:rPr>
          <w:rFonts w:ascii="Calibri" w:hAnsi="Calibri" w:cs="Calibri"/>
          <w:b/>
          <w:bCs/>
          <w:i/>
          <w:iCs/>
        </w:rPr>
      </w:pPr>
    </w:p>
    <w:p w:rsidR="002E5FF3" w:rsidRDefault="002E5FF3">
      <w:r>
        <w:t xml:space="preserve">Dans le cadre d’un contrat de services d’exploitation ou d'infogérance, </w:t>
      </w:r>
      <w:proofErr w:type="spellStart"/>
      <w:r>
        <w:t>TipOne</w:t>
      </w:r>
      <w:proofErr w:type="spellEnd"/>
      <w:r>
        <w:t xml:space="preserve"> administre, supervise, exploite et optimise l’infrastructure et les applications associées. Maintenant que l’hôtel est ouvert, vous participez à ces activités en vous appuyant sur les documents  mis à votre disposition dans le dossier spécifique à la partie 2 et sur le glossaire.</w:t>
      </w:r>
    </w:p>
    <w:p w:rsidR="002E5FF3" w:rsidRDefault="002E5FF3"/>
    <w:p w:rsidR="002E5FF3" w:rsidRDefault="002E5FF3">
      <w:r>
        <w:t xml:space="preserve">Dans un premier temps, l'entreprise doit proposer un contrat de maintenance à la société </w:t>
      </w:r>
      <w:proofErr w:type="spellStart"/>
      <w:r>
        <w:t>Bellachi</w:t>
      </w:r>
      <w:proofErr w:type="spellEnd"/>
      <w:r>
        <w:t xml:space="preserve"> pour la solution installée incluant un Accord de Niveau de Service (ANS) en anglais, </w:t>
      </w:r>
      <w:r>
        <w:rPr>
          <w:i/>
          <w:iCs/>
        </w:rPr>
        <w:t xml:space="preserve">Service </w:t>
      </w:r>
      <w:proofErr w:type="spellStart"/>
      <w:r>
        <w:rPr>
          <w:i/>
          <w:iCs/>
        </w:rPr>
        <w:t>Level</w:t>
      </w:r>
      <w:proofErr w:type="spellEnd"/>
      <w:r>
        <w:rPr>
          <w:i/>
          <w:iCs/>
        </w:rPr>
        <w:t xml:space="preserve"> Agreement</w:t>
      </w:r>
      <w:r>
        <w:t xml:space="preserve"> (SLA).</w:t>
      </w:r>
    </w:p>
    <w:p w:rsidR="002E5FF3" w:rsidRDefault="002E5FF3"/>
    <w:p w:rsidR="002E5FF3" w:rsidRDefault="002E5FF3">
      <w:r>
        <w:t>Le chef de projet vous demande de participer à la rédaction de cet ANS.</w:t>
      </w:r>
    </w:p>
    <w:p w:rsidR="002E5FF3" w:rsidRDefault="002E5FF3"/>
    <w:p w:rsidR="002E5FF3" w:rsidRDefault="002E5FF3">
      <w:pPr>
        <w:pStyle w:val="Mission"/>
        <w:numPr>
          <w:ilvl w:val="1"/>
          <w:numId w:val="2"/>
        </w:numPr>
      </w:pPr>
      <w:r>
        <w:t xml:space="preserve">Mission 1 - Audit de l'infrastructure </w:t>
      </w:r>
      <w:proofErr w:type="spellStart"/>
      <w:r>
        <w:t>ToIP</w:t>
      </w:r>
      <w:proofErr w:type="spellEnd"/>
    </w:p>
    <w:p w:rsidR="002E5FF3" w:rsidRDefault="002E5FF3">
      <w:pPr>
        <w:jc w:val="left"/>
      </w:pPr>
    </w:p>
    <w:p w:rsidR="002E5FF3" w:rsidRDefault="002E5FF3">
      <w:r>
        <w:t xml:space="preserve">La </w:t>
      </w:r>
      <w:proofErr w:type="spellStart"/>
      <w:r>
        <w:t>ToIP</w:t>
      </w:r>
      <w:proofErr w:type="spellEnd"/>
      <w:r>
        <w:t xml:space="preserve"> </w:t>
      </w:r>
      <w:r>
        <w:rPr>
          <w:i/>
        </w:rPr>
        <w:t>(</w:t>
      </w:r>
      <w:proofErr w:type="spellStart"/>
      <w:r>
        <w:rPr>
          <w:i/>
        </w:rPr>
        <w:t>Telephony</w:t>
      </w:r>
      <w:proofErr w:type="spellEnd"/>
      <w:r>
        <w:rPr>
          <w:i/>
        </w:rPr>
        <w:t xml:space="preserve"> Over Internet Protocol)</w:t>
      </w:r>
      <w:r>
        <w:t xml:space="preserve"> impose une excellente qualité de service pour les accès au réseau et aux systèmes voix/données. Ceci implique une prise en compte des impératifs de continuité de service, de sécurité et un débit garanti pour la voix.</w:t>
      </w:r>
    </w:p>
    <w:p w:rsidR="002E5FF3" w:rsidRDefault="002E5FF3"/>
    <w:p w:rsidR="002E5FF3" w:rsidRDefault="002E5FF3">
      <w:r>
        <w:t>Pour rédiger l’ANS, il est nécessaire de faire le point sur la qualité de service et sur les outils d’administration de l'infrastructure mise en place.</w:t>
      </w:r>
    </w:p>
    <w:p w:rsidR="002E5FF3" w:rsidRDefault="002E5FF3"/>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1"/>
      </w:tblGrid>
      <w:tr w:rsidR="002E5FF3">
        <w:tc>
          <w:tcPr>
            <w:tcW w:w="9641" w:type="dxa"/>
            <w:tcBorders>
              <w:top w:val="single" w:sz="4" w:space="0" w:color="auto"/>
              <w:left w:val="single" w:sz="4" w:space="0" w:color="auto"/>
              <w:bottom w:val="single" w:sz="4" w:space="0" w:color="auto"/>
              <w:right w:val="single" w:sz="4" w:space="0" w:color="auto"/>
            </w:tcBorders>
          </w:tcPr>
          <w:p w:rsidR="002E5FF3" w:rsidRDefault="002E5FF3" w:rsidP="00396C03">
            <w:pPr>
              <w:ind w:left="512" w:hanging="512"/>
            </w:pPr>
            <w:r>
              <w:rPr>
                <w:b/>
                <w:bCs/>
              </w:rPr>
              <w:t>2.1</w:t>
            </w:r>
            <w:r>
              <w:t xml:space="preserve"> - Rédiger un tableau synthétique listant et expliquant les caractéristiques techniques des </w:t>
            </w:r>
            <w:r>
              <w:rPr>
                <w:b/>
              </w:rPr>
              <w:t>commutateurs</w:t>
            </w:r>
            <w:r>
              <w:t xml:space="preserve"> garantissant le </w:t>
            </w:r>
            <w:r>
              <w:rPr>
                <w:b/>
              </w:rPr>
              <w:t>débit</w:t>
            </w:r>
            <w:r>
              <w:t xml:space="preserve"> mais aussi les éléments associés à la </w:t>
            </w:r>
            <w:r w:rsidRPr="005E37A0">
              <w:rPr>
                <w:b/>
              </w:rPr>
              <w:t>disponibilité</w:t>
            </w:r>
            <w:r>
              <w:t xml:space="preserve">, à </w:t>
            </w:r>
            <w:r>
              <w:rPr>
                <w:b/>
              </w:rPr>
              <w:t xml:space="preserve">l’administration sécurisée </w:t>
            </w:r>
            <w:r w:rsidRPr="005E37A0">
              <w:t>et à la</w:t>
            </w:r>
            <w:r>
              <w:rPr>
                <w:b/>
              </w:rPr>
              <w:t xml:space="preserve"> supervision.</w:t>
            </w:r>
          </w:p>
        </w:tc>
      </w:tr>
    </w:tbl>
    <w:p w:rsidR="002E5FF3" w:rsidRDefault="002E5FF3">
      <w:pPr>
        <w:pStyle w:val="Mission"/>
        <w:numPr>
          <w:ilvl w:val="1"/>
          <w:numId w:val="2"/>
        </w:numPr>
      </w:pPr>
    </w:p>
    <w:p w:rsidR="002E5FF3" w:rsidRDefault="002E5FF3">
      <w:pPr>
        <w:pStyle w:val="Mission"/>
        <w:numPr>
          <w:ilvl w:val="1"/>
          <w:numId w:val="2"/>
        </w:numPr>
      </w:pPr>
      <w:r>
        <w:t>Mission 2 - Accord de niveau de service</w:t>
      </w:r>
    </w:p>
    <w:p w:rsidR="002E5FF3" w:rsidRDefault="002E5FF3"/>
    <w:p w:rsidR="002E5FF3" w:rsidRDefault="002E5FF3">
      <w:r>
        <w:t>On vous confie la rédaction de la partie de l'accord de niveau de service (ANS) concernant la description des niveaux de gravité dans le cadre de la gestion des incidents.</w:t>
      </w:r>
    </w:p>
    <w:p w:rsidR="002E5FF3" w:rsidRDefault="002E5FF3">
      <w:pPr>
        <w:rPr>
          <w:i/>
        </w:rPr>
      </w:pPr>
    </w:p>
    <w:p w:rsidR="002E5FF3" w:rsidRPr="00396C03" w:rsidRDefault="002E5FF3">
      <w:pPr>
        <w:pBdr>
          <w:top w:val="single" w:sz="4" w:space="1" w:color="auto"/>
          <w:left w:val="single" w:sz="4" w:space="4" w:color="auto"/>
          <w:bottom w:val="single" w:sz="4" w:space="1" w:color="auto"/>
          <w:right w:val="single" w:sz="4" w:space="4" w:color="auto"/>
        </w:pBdr>
        <w:ind w:left="567" w:hanging="567"/>
      </w:pPr>
      <w:r>
        <w:rPr>
          <w:b/>
          <w:bCs/>
        </w:rPr>
        <w:t>2.2</w:t>
      </w:r>
      <w:r>
        <w:t xml:space="preserve"> - Associer </w:t>
      </w:r>
      <w:r w:rsidR="00791F59">
        <w:t xml:space="preserve">aux différents niveaux de gravité </w:t>
      </w:r>
      <w:r>
        <w:t xml:space="preserve">les exemples d’incidents </w:t>
      </w:r>
      <w:r w:rsidRPr="00791F59">
        <w:t>cités</w:t>
      </w:r>
      <w:r>
        <w:rPr>
          <w:i/>
        </w:rPr>
        <w:t xml:space="preserve"> </w:t>
      </w:r>
      <w:r w:rsidRPr="004E45FD">
        <w:t xml:space="preserve">dans le </w:t>
      </w:r>
      <w:r w:rsidR="00791F59">
        <w:t>document « D</w:t>
      </w:r>
      <w:r w:rsidR="004E45FD" w:rsidRPr="004E45FD">
        <w:t xml:space="preserve">émarche de maintenance de </w:t>
      </w:r>
      <w:proofErr w:type="spellStart"/>
      <w:r w:rsidR="004E45FD" w:rsidRPr="004E45FD">
        <w:t>TipOne</w:t>
      </w:r>
      <w:proofErr w:type="spellEnd"/>
      <w:r w:rsidR="004E45FD" w:rsidRPr="004E45FD">
        <w:t> »</w:t>
      </w:r>
      <w:r>
        <w:t xml:space="preserve">. </w:t>
      </w:r>
      <w:r w:rsidRPr="002B44F2">
        <w:t>Justifier</w:t>
      </w:r>
      <w:r>
        <w:t xml:space="preserve"> </w:t>
      </w:r>
      <w:r w:rsidR="00791F59">
        <w:t>ces</w:t>
      </w:r>
      <w:r w:rsidRPr="002B44F2">
        <w:t xml:space="preserve"> association</w:t>
      </w:r>
      <w:r w:rsidR="00791F59">
        <w:t>s</w:t>
      </w:r>
      <w:r w:rsidRPr="00396C03">
        <w:t>.</w:t>
      </w:r>
    </w:p>
    <w:p w:rsidR="002E5FF3" w:rsidRDefault="002E5FF3"/>
    <w:p w:rsidR="002E5FF3" w:rsidRDefault="002E5FF3">
      <w:r>
        <w:br w:type="page"/>
      </w:r>
    </w:p>
    <w:p w:rsidR="002E5FF3" w:rsidRDefault="002E5FF3">
      <w:pPr>
        <w:pStyle w:val="Mission"/>
        <w:numPr>
          <w:ilvl w:val="1"/>
          <w:numId w:val="2"/>
        </w:numPr>
      </w:pPr>
      <w:r>
        <w:lastRenderedPageBreak/>
        <w:t>Mission 3 – Prise en charge d’un incident</w:t>
      </w:r>
    </w:p>
    <w:p w:rsidR="002E5FF3" w:rsidRDefault="002E5FF3"/>
    <w:p w:rsidR="002E5FF3" w:rsidRDefault="002E5FF3">
      <w:r>
        <w:t>Quelques clients ne peuvent pas se connecter au réseau Wifi (carte Wifi de leur PC portable défectueuse, etc.) et se connectent alors en filaire sur une des prises des téléphones de la chambre, voire directement sur la prise RJ45 supplémentaire dont bénéficient les téléphones IP. Ils ne peuvent alors accéder à internet, leur navigateur n'étant pas redirigé vers la page d'authentification du portail captif.</w:t>
      </w:r>
    </w:p>
    <w:p w:rsidR="002E5FF3" w:rsidRDefault="002E5FF3"/>
    <w:p w:rsidR="002E5FF3" w:rsidRDefault="002E5FF3">
      <w:r>
        <w:t xml:space="preserve">Dans le cadre du dispositif mis en place conformément à l’ANS, la société </w:t>
      </w:r>
      <w:proofErr w:type="spellStart"/>
      <w:r>
        <w:t>TipOne</w:t>
      </w:r>
      <w:proofErr w:type="spellEnd"/>
      <w:r>
        <w:t xml:space="preserve"> prend en charge la résolution de ces cas bien qu’elle estime qu’ils ne rentrent pas dans le contrat de service.</w:t>
      </w:r>
    </w:p>
    <w:p w:rsidR="002E5FF3" w:rsidRDefault="002E5FF3">
      <w:pPr>
        <w:rPr>
          <w:b/>
          <w:bCs/>
        </w:rPr>
      </w:pPr>
    </w:p>
    <w:p w:rsidR="002E5FF3" w:rsidRDefault="002E5FF3" w:rsidP="00D35659">
      <w:pPr>
        <w:pBdr>
          <w:top w:val="single" w:sz="4" w:space="1" w:color="auto"/>
          <w:left w:val="single" w:sz="4" w:space="4" w:color="auto"/>
          <w:bottom w:val="single" w:sz="4" w:space="1" w:color="auto"/>
          <w:right w:val="single" w:sz="4" w:space="4" w:color="auto"/>
        </w:pBdr>
      </w:pPr>
      <w:r>
        <w:rPr>
          <w:b/>
          <w:bCs/>
        </w:rPr>
        <w:t>2.3</w:t>
      </w:r>
      <w:r>
        <w:t xml:space="preserve"> - Justifier la position de la société </w:t>
      </w:r>
      <w:proofErr w:type="spellStart"/>
      <w:r>
        <w:t>TipOne</w:t>
      </w:r>
      <w:proofErr w:type="spellEnd"/>
      <w:r>
        <w:t>.</w:t>
      </w:r>
    </w:p>
    <w:p w:rsidR="002E5FF3" w:rsidRDefault="002E5FF3">
      <w:pPr>
        <w:rPr>
          <w:b/>
          <w:bCs/>
        </w:rPr>
      </w:pPr>
    </w:p>
    <w:p w:rsidR="002E5FF3" w:rsidRDefault="002E5FF3">
      <w:pPr>
        <w:pBdr>
          <w:top w:val="single" w:sz="4" w:space="1" w:color="auto"/>
          <w:left w:val="single" w:sz="4" w:space="4" w:color="auto"/>
          <w:bottom w:val="single" w:sz="4" w:space="1" w:color="auto"/>
          <w:right w:val="single" w:sz="4" w:space="4" w:color="auto"/>
        </w:pBdr>
        <w:rPr>
          <w:bCs/>
        </w:rPr>
      </w:pPr>
      <w:r>
        <w:rPr>
          <w:b/>
          <w:bCs/>
        </w:rPr>
        <w:t>2.4</w:t>
      </w:r>
      <w:r>
        <w:rPr>
          <w:bCs/>
        </w:rPr>
        <w:t> - Expliquer pourquoi les utilisateurs ne peuvent pas accéder à internet.</w:t>
      </w:r>
    </w:p>
    <w:p w:rsidR="002E5FF3" w:rsidRDefault="002E5FF3">
      <w:pPr>
        <w:rPr>
          <w:b/>
          <w:bCs/>
        </w:rPr>
      </w:pPr>
    </w:p>
    <w:p w:rsidR="002E5FF3" w:rsidRDefault="002E5FF3" w:rsidP="001C23D3">
      <w:pPr>
        <w:pBdr>
          <w:top w:val="single" w:sz="4" w:space="1" w:color="auto"/>
          <w:left w:val="single" w:sz="4" w:space="4" w:color="auto"/>
          <w:bottom w:val="single" w:sz="4" w:space="1" w:color="auto"/>
          <w:right w:val="single" w:sz="4" w:space="4" w:color="auto"/>
        </w:pBdr>
        <w:ind w:left="567" w:hanging="567"/>
        <w:rPr>
          <w:lang w:bidi="hi-IN"/>
        </w:rPr>
      </w:pPr>
      <w:r>
        <w:rPr>
          <w:b/>
          <w:bCs/>
        </w:rPr>
        <w:t>2.5 </w:t>
      </w:r>
      <w:r>
        <w:t>-</w:t>
      </w:r>
      <w:r>
        <w:rPr>
          <w:b/>
          <w:bCs/>
        </w:rPr>
        <w:t> </w:t>
      </w:r>
      <w:r>
        <w:rPr>
          <w:bCs/>
        </w:rPr>
        <w:t>Proposer une solution technique à mettre en œuvre pour résoudre le problème et permettre l'accès.</w:t>
      </w:r>
    </w:p>
    <w:p w:rsidR="002E5FF3" w:rsidRDefault="002E5FF3">
      <w:pPr>
        <w:rPr>
          <w:lang w:bidi="hi-IN"/>
        </w:rPr>
      </w:pPr>
    </w:p>
    <w:p w:rsidR="002E5FF3" w:rsidRDefault="002E5FF3">
      <w:pPr>
        <w:pStyle w:val="Mission"/>
      </w:pPr>
      <w:r>
        <w:t>Mission 4 – Gestion des sauvegardes</w:t>
      </w:r>
    </w:p>
    <w:p w:rsidR="002E5FF3" w:rsidRDefault="002E5FF3"/>
    <w:p w:rsidR="002E5FF3" w:rsidRDefault="002E5FF3">
      <w:proofErr w:type="spellStart"/>
      <w:r>
        <w:t>TipOne</w:t>
      </w:r>
      <w:proofErr w:type="spellEnd"/>
      <w:r>
        <w:t xml:space="preserve"> prend aussi en charge la sauvegarde et la restauration des données de la société </w:t>
      </w:r>
      <w:proofErr w:type="spellStart"/>
      <w:r>
        <w:t>Bellachi</w:t>
      </w:r>
      <w:proofErr w:type="spellEnd"/>
      <w:r>
        <w:t>.</w:t>
      </w:r>
    </w:p>
    <w:p w:rsidR="002E5FF3" w:rsidRDefault="002E5FF3"/>
    <w:p w:rsidR="002E5FF3" w:rsidRDefault="002E5FF3">
      <w:r>
        <w:t>Responsable de ces opérations, vous participez à une réunion qui doit décider de la stratégie à mettre en œuvre. Lors de cette réunion, une proposition pour la gestion des bandes de sauvegarde a été formulée par un participant.</w:t>
      </w:r>
    </w:p>
    <w:p w:rsidR="002E5FF3" w:rsidRDefault="002E5FF3"/>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640"/>
      </w:tblGrid>
      <w:tr w:rsidR="002E5FF3">
        <w:tc>
          <w:tcPr>
            <w:tcW w:w="9640" w:type="dxa"/>
          </w:tcPr>
          <w:p w:rsidR="002E5FF3" w:rsidRDefault="002E5FF3">
            <w:pPr>
              <w:ind w:left="512" w:hanging="512"/>
            </w:pPr>
            <w:r>
              <w:rPr>
                <w:b/>
                <w:bCs/>
              </w:rPr>
              <w:t>2.6</w:t>
            </w:r>
            <w:r>
              <w:t> - Indiquer pourquoi la proposition ne respecte pas les contraintes imposées et proposer une autre solution en indiquant le nombre de bandes nécessaires à la rotation et à l'archivage des sauvegardes.</w:t>
            </w:r>
          </w:p>
        </w:tc>
      </w:tr>
    </w:tbl>
    <w:p w:rsidR="002E5FF3" w:rsidRDefault="002E5FF3"/>
    <w:p w:rsidR="002E5FF3" w:rsidRDefault="002E5FF3">
      <w:pPr>
        <w:widowControl/>
        <w:suppressAutoHyphens w:val="0"/>
        <w:autoSpaceDE/>
        <w:jc w:val="center"/>
        <w:rPr>
          <w:b/>
          <w:bCs/>
          <w:sz w:val="28"/>
          <w:szCs w:val="28"/>
        </w:rPr>
      </w:pPr>
      <w:r>
        <w:br w:type="page"/>
      </w:r>
    </w:p>
    <w:p w:rsidR="002E5FF3" w:rsidRPr="00F440D0" w:rsidRDefault="002E5FF3" w:rsidP="00761D06">
      <w:pPr>
        <w:widowControl/>
        <w:pBdr>
          <w:top w:val="single" w:sz="4" w:space="1" w:color="auto"/>
          <w:left w:val="single" w:sz="4" w:space="4" w:color="auto"/>
          <w:bottom w:val="single" w:sz="4" w:space="1" w:color="auto"/>
          <w:right w:val="single" w:sz="4" w:space="4" w:color="auto"/>
        </w:pBdr>
        <w:suppressAutoHyphens w:val="0"/>
        <w:autoSpaceDE/>
        <w:jc w:val="center"/>
        <w:rPr>
          <w:b/>
          <w:sz w:val="28"/>
          <w:szCs w:val="28"/>
        </w:rPr>
      </w:pPr>
      <w:bookmarkStart w:id="12" w:name="__RefHeading__12918_31817051"/>
      <w:bookmarkStart w:id="13" w:name="__RefHeading__138_443818811"/>
      <w:bookmarkEnd w:id="12"/>
      <w:bookmarkEnd w:id="13"/>
      <w:r w:rsidRPr="00F440D0">
        <w:rPr>
          <w:b/>
          <w:sz w:val="28"/>
          <w:szCs w:val="28"/>
        </w:rPr>
        <w:lastRenderedPageBreak/>
        <w:t>Glossaire</w:t>
      </w:r>
    </w:p>
    <w:p w:rsidR="002E5FF3" w:rsidRPr="00F440D0" w:rsidRDefault="002E5FF3" w:rsidP="00761D06"/>
    <w:p w:rsidR="002E5FF3" w:rsidRDefault="002E5FF3" w:rsidP="00761D06">
      <w:pPr>
        <w:pStyle w:val="Document"/>
        <w:spacing w:after="120"/>
        <w:rPr>
          <w:i w:val="0"/>
          <w:sz w:val="22"/>
          <w:szCs w:val="22"/>
        </w:rPr>
      </w:pPr>
      <w:r w:rsidRPr="00F440D0">
        <w:rPr>
          <w:i w:val="0"/>
          <w:sz w:val="22"/>
          <w:szCs w:val="22"/>
        </w:rPr>
        <w:t xml:space="preserve">Le contrôleur </w:t>
      </w:r>
      <w:r>
        <w:rPr>
          <w:i w:val="0"/>
          <w:sz w:val="22"/>
          <w:szCs w:val="22"/>
        </w:rPr>
        <w:t>Wifi</w:t>
      </w:r>
    </w:p>
    <w:p w:rsidR="002E5FF3" w:rsidRDefault="002E5FF3" w:rsidP="00761D06">
      <w:pPr>
        <w:rPr>
          <w:sz w:val="22"/>
          <w:szCs w:val="22"/>
        </w:rPr>
      </w:pPr>
      <w:r>
        <w:rPr>
          <w:sz w:val="22"/>
          <w:szCs w:val="22"/>
        </w:rPr>
        <w:t>Les solutions Wifi traditionnelles attribuent l’ensemble des fonctions de gestion du trafic, de contrôle radiofréquence, de sécurité et de mobilité au point d’accès. On parle de point d’accès autonome à configurer individuellement (</w:t>
      </w:r>
      <w:r w:rsidRPr="00495BDC">
        <w:rPr>
          <w:i/>
          <w:sz w:val="22"/>
          <w:szCs w:val="22"/>
        </w:rPr>
        <w:t>Access Point</w:t>
      </w:r>
      <w:r>
        <w:rPr>
          <w:sz w:val="22"/>
          <w:szCs w:val="22"/>
        </w:rPr>
        <w:t xml:space="preserve"> ou AP).</w:t>
      </w:r>
    </w:p>
    <w:p w:rsidR="002E5FF3" w:rsidRDefault="002E5FF3" w:rsidP="00761D06">
      <w:pPr>
        <w:rPr>
          <w:sz w:val="22"/>
          <w:szCs w:val="22"/>
        </w:rPr>
      </w:pPr>
    </w:p>
    <w:p w:rsidR="002E5FF3" w:rsidRDefault="002E5FF3" w:rsidP="00761D06">
      <w:pPr>
        <w:tabs>
          <w:tab w:val="left" w:pos="720"/>
        </w:tabs>
        <w:rPr>
          <w:sz w:val="22"/>
          <w:szCs w:val="22"/>
        </w:rPr>
      </w:pPr>
      <w:r>
        <w:rPr>
          <w:sz w:val="22"/>
          <w:szCs w:val="22"/>
        </w:rPr>
        <w:t>Une alternative consiste en une architecture Wifi centralisée. Elle est constituée :</w:t>
      </w:r>
    </w:p>
    <w:p w:rsidR="002E5FF3" w:rsidRDefault="002E5FF3" w:rsidP="00761D06">
      <w:pPr>
        <w:numPr>
          <w:ilvl w:val="0"/>
          <w:numId w:val="16"/>
        </w:numPr>
        <w:rPr>
          <w:sz w:val="22"/>
          <w:szCs w:val="22"/>
        </w:rPr>
      </w:pPr>
      <w:r>
        <w:rPr>
          <w:sz w:val="22"/>
          <w:szCs w:val="22"/>
        </w:rPr>
        <w:t>d'une part d’un ensemble de points d’accès appelés bornes légères (</w:t>
      </w:r>
      <w:proofErr w:type="spellStart"/>
      <w:r w:rsidRPr="00A7320F">
        <w:rPr>
          <w:i/>
          <w:sz w:val="22"/>
          <w:szCs w:val="22"/>
        </w:rPr>
        <w:t>Lightweight</w:t>
      </w:r>
      <w:proofErr w:type="spellEnd"/>
      <w:r w:rsidRPr="00A7320F">
        <w:rPr>
          <w:i/>
          <w:sz w:val="22"/>
          <w:szCs w:val="22"/>
        </w:rPr>
        <w:t xml:space="preserve"> Access Point</w:t>
      </w:r>
      <w:r>
        <w:rPr>
          <w:sz w:val="22"/>
          <w:szCs w:val="22"/>
        </w:rPr>
        <w:t>);</w:t>
      </w:r>
    </w:p>
    <w:p w:rsidR="002E5FF3" w:rsidRDefault="002E5FF3" w:rsidP="00761D06">
      <w:pPr>
        <w:numPr>
          <w:ilvl w:val="0"/>
          <w:numId w:val="16"/>
        </w:numPr>
        <w:rPr>
          <w:sz w:val="22"/>
          <w:szCs w:val="22"/>
        </w:rPr>
      </w:pPr>
      <w:r>
        <w:rPr>
          <w:sz w:val="22"/>
          <w:szCs w:val="22"/>
        </w:rPr>
        <w:t xml:space="preserve">d'autre part d’un </w:t>
      </w:r>
      <w:r w:rsidRPr="00D91C90">
        <w:rPr>
          <w:b/>
          <w:sz w:val="22"/>
          <w:szCs w:val="22"/>
        </w:rPr>
        <w:t>contrôleur</w:t>
      </w:r>
      <w:r>
        <w:rPr>
          <w:sz w:val="22"/>
          <w:szCs w:val="22"/>
        </w:rPr>
        <w:t xml:space="preserve"> chargé de gérer la configuration de ces bornes.</w:t>
      </w:r>
    </w:p>
    <w:p w:rsidR="002E5FF3" w:rsidRDefault="002E5FF3" w:rsidP="00761D06">
      <w:pPr>
        <w:rPr>
          <w:sz w:val="22"/>
          <w:szCs w:val="22"/>
        </w:rPr>
      </w:pPr>
    </w:p>
    <w:p w:rsidR="002E5FF3" w:rsidRDefault="002E5FF3" w:rsidP="00761D06">
      <w:pPr>
        <w:rPr>
          <w:sz w:val="22"/>
          <w:szCs w:val="22"/>
        </w:rPr>
      </w:pPr>
      <w:r>
        <w:rPr>
          <w:sz w:val="22"/>
          <w:szCs w:val="22"/>
        </w:rPr>
        <w:t>Le logiciel (</w:t>
      </w:r>
      <w:proofErr w:type="spellStart"/>
      <w:r>
        <w:rPr>
          <w:i/>
          <w:iCs/>
          <w:sz w:val="22"/>
          <w:szCs w:val="22"/>
        </w:rPr>
        <w:t>firmware</w:t>
      </w:r>
      <w:proofErr w:type="spellEnd"/>
      <w:r>
        <w:rPr>
          <w:sz w:val="22"/>
          <w:szCs w:val="22"/>
        </w:rPr>
        <w:t>) et les paramètres de configuration de la borne légère sont chargés automatiquement à la mise sous tension de l'AP à partir du contrôleur.</w:t>
      </w:r>
    </w:p>
    <w:p w:rsidR="002E5FF3" w:rsidRDefault="002E5FF3" w:rsidP="00761D06">
      <w:pPr>
        <w:rPr>
          <w:sz w:val="22"/>
          <w:szCs w:val="22"/>
        </w:rPr>
      </w:pPr>
      <w:r>
        <w:rPr>
          <w:sz w:val="22"/>
          <w:szCs w:val="22"/>
        </w:rPr>
        <w:t xml:space="preserve">Par exemple, selon le protocole </w:t>
      </w:r>
      <w:r w:rsidRPr="00357CC9">
        <w:rPr>
          <w:b/>
          <w:sz w:val="22"/>
          <w:szCs w:val="22"/>
        </w:rPr>
        <w:t>CAPWAP</w:t>
      </w:r>
      <w:r>
        <w:rPr>
          <w:sz w:val="22"/>
          <w:szCs w:val="22"/>
        </w:rPr>
        <w:t xml:space="preserve"> </w:t>
      </w:r>
      <w:r w:rsidRPr="00D91C90">
        <w:rPr>
          <w:sz w:val="22"/>
          <w:szCs w:val="22"/>
        </w:rPr>
        <w:t>(</w:t>
      </w:r>
      <w:r w:rsidRPr="00A7320F">
        <w:rPr>
          <w:i/>
          <w:iCs/>
          <w:sz w:val="22"/>
          <w:szCs w:val="22"/>
        </w:rPr>
        <w:t xml:space="preserve">Control and </w:t>
      </w:r>
      <w:proofErr w:type="spellStart"/>
      <w:r w:rsidRPr="00A7320F">
        <w:rPr>
          <w:i/>
          <w:iCs/>
          <w:sz w:val="22"/>
          <w:szCs w:val="22"/>
        </w:rPr>
        <w:t>Provisioning</w:t>
      </w:r>
      <w:proofErr w:type="spellEnd"/>
      <w:r w:rsidRPr="00A7320F">
        <w:rPr>
          <w:i/>
          <w:iCs/>
          <w:sz w:val="22"/>
          <w:szCs w:val="22"/>
        </w:rPr>
        <w:t xml:space="preserve"> of Wireless Access Points</w:t>
      </w:r>
      <w:r w:rsidRPr="00D91C90">
        <w:rPr>
          <w:sz w:val="22"/>
          <w:szCs w:val="22"/>
        </w:rPr>
        <w:t>)</w:t>
      </w:r>
      <w:r>
        <w:rPr>
          <w:sz w:val="22"/>
          <w:szCs w:val="22"/>
        </w:rPr>
        <w:t xml:space="preserve"> de communication entre les points d'accès et leur contrôleur (défini par la recommandation RFC 5415 - 5418 standardisé depuis 2009), le fonctionnement (ici volontairement simplifié) est le suivant :</w:t>
      </w:r>
    </w:p>
    <w:p w:rsidR="002E5FF3" w:rsidRDefault="002E5FF3" w:rsidP="00761D06">
      <w:pPr>
        <w:numPr>
          <w:ilvl w:val="0"/>
          <w:numId w:val="16"/>
        </w:numPr>
        <w:rPr>
          <w:sz w:val="22"/>
          <w:szCs w:val="22"/>
        </w:rPr>
      </w:pPr>
      <w:r>
        <w:rPr>
          <w:sz w:val="22"/>
          <w:szCs w:val="22"/>
        </w:rPr>
        <w:t>le point d'accès s'allume et envoie une requête DHCP ;</w:t>
      </w:r>
    </w:p>
    <w:p w:rsidR="002E5FF3" w:rsidRDefault="002E5FF3" w:rsidP="00761D06">
      <w:pPr>
        <w:numPr>
          <w:ilvl w:val="0"/>
          <w:numId w:val="16"/>
        </w:numPr>
        <w:rPr>
          <w:sz w:val="22"/>
          <w:szCs w:val="22"/>
        </w:rPr>
      </w:pPr>
      <w:r>
        <w:rPr>
          <w:sz w:val="22"/>
          <w:szCs w:val="22"/>
        </w:rPr>
        <w:t>le serveur DHCP du contrôleur envoie :</w:t>
      </w:r>
    </w:p>
    <w:p w:rsidR="002E5FF3" w:rsidRDefault="002E5FF3" w:rsidP="00761D06">
      <w:pPr>
        <w:numPr>
          <w:ilvl w:val="0"/>
          <w:numId w:val="34"/>
        </w:numPr>
        <w:tabs>
          <w:tab w:val="left" w:pos="1440"/>
        </w:tabs>
        <w:rPr>
          <w:sz w:val="22"/>
          <w:szCs w:val="22"/>
        </w:rPr>
      </w:pPr>
      <w:r>
        <w:rPr>
          <w:sz w:val="22"/>
          <w:szCs w:val="22"/>
        </w:rPr>
        <w:t>une adresse IP de management ;</w:t>
      </w:r>
    </w:p>
    <w:p w:rsidR="002E5FF3" w:rsidRDefault="002E5FF3" w:rsidP="00761D06">
      <w:pPr>
        <w:numPr>
          <w:ilvl w:val="0"/>
          <w:numId w:val="34"/>
        </w:numPr>
        <w:tabs>
          <w:tab w:val="left" w:pos="1440"/>
        </w:tabs>
        <w:rPr>
          <w:sz w:val="22"/>
          <w:szCs w:val="22"/>
        </w:rPr>
      </w:pPr>
      <w:r>
        <w:rPr>
          <w:sz w:val="22"/>
          <w:szCs w:val="22"/>
        </w:rPr>
        <w:t xml:space="preserve">les SSID avec les </w:t>
      </w:r>
      <w:proofErr w:type="spellStart"/>
      <w:r>
        <w:rPr>
          <w:sz w:val="22"/>
          <w:szCs w:val="22"/>
        </w:rPr>
        <w:t>VLANs</w:t>
      </w:r>
      <w:proofErr w:type="spellEnd"/>
      <w:r>
        <w:rPr>
          <w:sz w:val="22"/>
          <w:szCs w:val="22"/>
        </w:rPr>
        <w:t xml:space="preserve"> associés.</w:t>
      </w:r>
    </w:p>
    <w:p w:rsidR="002E5FF3" w:rsidRDefault="002E5FF3" w:rsidP="00761D06">
      <w:pPr>
        <w:rPr>
          <w:sz w:val="22"/>
          <w:szCs w:val="22"/>
        </w:rPr>
      </w:pPr>
    </w:p>
    <w:p w:rsidR="002E5FF3" w:rsidRDefault="002E5FF3" w:rsidP="00761D06">
      <w:pPr>
        <w:pStyle w:val="Document"/>
        <w:spacing w:after="120"/>
        <w:rPr>
          <w:szCs w:val="22"/>
        </w:rPr>
      </w:pPr>
      <w:r w:rsidRPr="00A7320F">
        <w:rPr>
          <w:i w:val="0"/>
          <w:sz w:val="22"/>
          <w:szCs w:val="22"/>
        </w:rPr>
        <w:t>La norme DECT (</w:t>
      </w:r>
      <w:r w:rsidRPr="00A7320F">
        <w:rPr>
          <w:sz w:val="22"/>
          <w:szCs w:val="22"/>
        </w:rPr>
        <w:t xml:space="preserve">Digital </w:t>
      </w:r>
      <w:proofErr w:type="spellStart"/>
      <w:r w:rsidRPr="00A7320F">
        <w:rPr>
          <w:sz w:val="22"/>
          <w:szCs w:val="22"/>
        </w:rPr>
        <w:t>Enhanced</w:t>
      </w:r>
      <w:proofErr w:type="spellEnd"/>
      <w:r w:rsidRPr="00A7320F">
        <w:rPr>
          <w:sz w:val="22"/>
          <w:szCs w:val="22"/>
        </w:rPr>
        <w:t xml:space="preserve"> Cordless </w:t>
      </w:r>
      <w:proofErr w:type="spellStart"/>
      <w:r w:rsidRPr="00A7320F">
        <w:rPr>
          <w:sz w:val="22"/>
          <w:szCs w:val="22"/>
        </w:rPr>
        <w:t>Telecommunication</w:t>
      </w:r>
      <w:proofErr w:type="spellEnd"/>
      <w:r w:rsidRPr="00A7320F">
        <w:rPr>
          <w:i w:val="0"/>
          <w:sz w:val="22"/>
          <w:szCs w:val="22"/>
        </w:rPr>
        <w:t>)</w:t>
      </w:r>
    </w:p>
    <w:p w:rsidR="002E5FF3" w:rsidRDefault="002E5FF3" w:rsidP="00761D06">
      <w:pPr>
        <w:rPr>
          <w:sz w:val="22"/>
          <w:szCs w:val="22"/>
        </w:rPr>
      </w:pPr>
      <w:r>
        <w:rPr>
          <w:sz w:val="22"/>
          <w:szCs w:val="22"/>
        </w:rPr>
        <w:t xml:space="preserve">La norme DECT est une norme de téléphonie sans fil dont les avantages par rapport à la voix sur Wifi sont les suivants : </w:t>
      </w:r>
    </w:p>
    <w:p w:rsidR="002E5FF3" w:rsidRDefault="002E5FF3" w:rsidP="00D47ED8">
      <w:pPr>
        <w:numPr>
          <w:ilvl w:val="0"/>
          <w:numId w:val="16"/>
        </w:numPr>
        <w:rPr>
          <w:sz w:val="22"/>
          <w:szCs w:val="22"/>
        </w:rPr>
      </w:pPr>
      <w:r>
        <w:rPr>
          <w:sz w:val="22"/>
          <w:szCs w:val="22"/>
        </w:rPr>
        <w:t>le coût du terminal est deux à cinq fois inférieur à celui d’un terminal Wifi ;</w:t>
      </w:r>
    </w:p>
    <w:p w:rsidR="002E5FF3" w:rsidRDefault="002E5FF3" w:rsidP="00D47ED8">
      <w:pPr>
        <w:numPr>
          <w:ilvl w:val="0"/>
          <w:numId w:val="16"/>
        </w:numPr>
        <w:rPr>
          <w:sz w:val="22"/>
          <w:szCs w:val="22"/>
        </w:rPr>
      </w:pPr>
      <w:r>
        <w:rPr>
          <w:sz w:val="22"/>
          <w:szCs w:val="22"/>
        </w:rPr>
        <w:t xml:space="preserve">la zone de couverture est plus importante ; </w:t>
      </w:r>
    </w:p>
    <w:p w:rsidR="002E5FF3" w:rsidRDefault="002E5FF3" w:rsidP="00D47ED8">
      <w:pPr>
        <w:numPr>
          <w:ilvl w:val="0"/>
          <w:numId w:val="16"/>
        </w:numPr>
        <w:rPr>
          <w:sz w:val="22"/>
          <w:szCs w:val="22"/>
        </w:rPr>
      </w:pPr>
      <w:r>
        <w:rPr>
          <w:sz w:val="22"/>
          <w:szCs w:val="22"/>
        </w:rPr>
        <w:t>elle offre une plus grande autonomie des terminaux ;</w:t>
      </w:r>
    </w:p>
    <w:p w:rsidR="002E5FF3" w:rsidRDefault="002E5FF3">
      <w:pPr>
        <w:numPr>
          <w:ilvl w:val="0"/>
          <w:numId w:val="16"/>
        </w:numPr>
        <w:rPr>
          <w:sz w:val="22"/>
          <w:szCs w:val="22"/>
        </w:rPr>
      </w:pPr>
      <w:r>
        <w:rPr>
          <w:sz w:val="22"/>
          <w:szCs w:val="22"/>
        </w:rPr>
        <w:t>la sécurité (authentification et chiffrement) est incluse dans la norme ;</w:t>
      </w:r>
    </w:p>
    <w:p w:rsidR="002E5FF3" w:rsidRDefault="002E5FF3" w:rsidP="00761D06">
      <w:pPr>
        <w:numPr>
          <w:ilvl w:val="0"/>
          <w:numId w:val="16"/>
        </w:numPr>
        <w:rPr>
          <w:sz w:val="22"/>
          <w:szCs w:val="22"/>
        </w:rPr>
      </w:pPr>
      <w:r>
        <w:rPr>
          <w:sz w:val="22"/>
          <w:szCs w:val="22"/>
        </w:rPr>
        <w:t xml:space="preserve">le </w:t>
      </w:r>
      <w:proofErr w:type="spellStart"/>
      <w:r w:rsidRPr="00A7320F">
        <w:rPr>
          <w:i/>
          <w:sz w:val="22"/>
          <w:szCs w:val="22"/>
        </w:rPr>
        <w:t>handover</w:t>
      </w:r>
      <w:proofErr w:type="spellEnd"/>
      <w:r>
        <w:rPr>
          <w:sz w:val="22"/>
          <w:szCs w:val="22"/>
        </w:rPr>
        <w:t xml:space="preserve"> (passage d'une borne à l'autre sans coupure de session) est géré automatiquement ;</w:t>
      </w:r>
    </w:p>
    <w:p w:rsidR="002E5FF3" w:rsidRDefault="002E5FF3" w:rsidP="00761D06">
      <w:pPr>
        <w:numPr>
          <w:ilvl w:val="0"/>
          <w:numId w:val="16"/>
        </w:numPr>
        <w:rPr>
          <w:sz w:val="22"/>
          <w:szCs w:val="22"/>
        </w:rPr>
      </w:pPr>
      <w:r>
        <w:rPr>
          <w:sz w:val="22"/>
          <w:szCs w:val="22"/>
        </w:rPr>
        <w:t>Le canal est réservé (mode circuit), le débit et le délai sont donc garantis pour une meilleure qualité sonore.</w:t>
      </w:r>
    </w:p>
    <w:p w:rsidR="002E5FF3" w:rsidRDefault="002E5FF3" w:rsidP="001C23D3">
      <w:pPr>
        <w:ind w:left="360"/>
        <w:rPr>
          <w:sz w:val="22"/>
          <w:szCs w:val="22"/>
        </w:rPr>
      </w:pPr>
    </w:p>
    <w:p w:rsidR="002E5FF3" w:rsidDel="00D47ED8" w:rsidRDefault="002E5FF3" w:rsidP="00761D06">
      <w:pPr>
        <w:rPr>
          <w:sz w:val="22"/>
          <w:szCs w:val="22"/>
        </w:rPr>
      </w:pPr>
    </w:p>
    <w:p w:rsidR="002E5FF3" w:rsidRDefault="002E5FF3" w:rsidP="00761D06">
      <w:pPr>
        <w:pStyle w:val="Document"/>
        <w:spacing w:after="120"/>
        <w:rPr>
          <w:b w:val="0"/>
          <w:sz w:val="22"/>
          <w:szCs w:val="22"/>
        </w:rPr>
      </w:pPr>
      <w:r w:rsidRPr="00A7320F">
        <w:rPr>
          <w:i w:val="0"/>
          <w:sz w:val="22"/>
          <w:szCs w:val="22"/>
        </w:rPr>
        <w:t>La norme 802.1p</w:t>
      </w:r>
    </w:p>
    <w:p w:rsidR="002E5FF3" w:rsidRDefault="002E5FF3" w:rsidP="00761D06">
      <w:pPr>
        <w:rPr>
          <w:sz w:val="22"/>
          <w:szCs w:val="22"/>
        </w:rPr>
      </w:pPr>
      <w:r>
        <w:rPr>
          <w:sz w:val="22"/>
          <w:szCs w:val="22"/>
        </w:rPr>
        <w:t xml:space="preserve">La norme 802.1p est une extension de la norme 802.1q permettant d'offrir un mécanisme de priorisation des trames d’un VLAN par rapport à celles d’un autre. Pour cela, elle s'appuie sur le champ </w:t>
      </w:r>
      <w:r w:rsidRPr="001C23D3">
        <w:rPr>
          <w:i/>
          <w:sz w:val="22"/>
          <w:szCs w:val="22"/>
        </w:rPr>
        <w:t>priorité</w:t>
      </w:r>
      <w:r>
        <w:rPr>
          <w:sz w:val="22"/>
          <w:szCs w:val="22"/>
        </w:rPr>
        <w:t xml:space="preserve"> de la trame 802.1q défini sur 3 bits.</w:t>
      </w:r>
    </w:p>
    <w:p w:rsidR="002E5FF3" w:rsidRDefault="002E5FF3" w:rsidP="00761D06">
      <w:pPr>
        <w:rPr>
          <w:sz w:val="22"/>
          <w:szCs w:val="22"/>
        </w:rPr>
      </w:pPr>
    </w:p>
    <w:p w:rsidR="002E5FF3" w:rsidRDefault="002E5FF3" w:rsidP="00761D06">
      <w:pPr>
        <w:pStyle w:val="Document"/>
        <w:spacing w:after="120"/>
        <w:rPr>
          <w:szCs w:val="22"/>
        </w:rPr>
      </w:pPr>
      <w:r w:rsidRPr="00A7320F">
        <w:rPr>
          <w:i w:val="0"/>
          <w:sz w:val="22"/>
          <w:szCs w:val="22"/>
        </w:rPr>
        <w:t xml:space="preserve">La norme </w:t>
      </w:r>
      <w:proofErr w:type="spellStart"/>
      <w:r w:rsidRPr="00A7320F">
        <w:rPr>
          <w:sz w:val="22"/>
          <w:szCs w:val="22"/>
        </w:rPr>
        <w:t>Diffserv</w:t>
      </w:r>
      <w:proofErr w:type="spellEnd"/>
    </w:p>
    <w:p w:rsidR="002E5FF3" w:rsidRDefault="002E5FF3" w:rsidP="00761D06">
      <w:pPr>
        <w:rPr>
          <w:sz w:val="22"/>
          <w:szCs w:val="22"/>
        </w:rPr>
      </w:pPr>
      <w:r>
        <w:rPr>
          <w:sz w:val="22"/>
          <w:szCs w:val="22"/>
        </w:rPr>
        <w:t xml:space="preserve">L'IETF a adopté la norme </w:t>
      </w:r>
      <w:proofErr w:type="spellStart"/>
      <w:r w:rsidRPr="00A7320F">
        <w:rPr>
          <w:i/>
          <w:sz w:val="22"/>
          <w:szCs w:val="22"/>
        </w:rPr>
        <w:t>Diffserv</w:t>
      </w:r>
      <w:proofErr w:type="spellEnd"/>
      <w:r>
        <w:rPr>
          <w:sz w:val="22"/>
          <w:szCs w:val="22"/>
        </w:rPr>
        <w:t xml:space="preserve"> qui assure une distinction des</w:t>
      </w:r>
      <w:r>
        <w:rPr>
          <w:b/>
          <w:sz w:val="22"/>
          <w:szCs w:val="22"/>
        </w:rPr>
        <w:t xml:space="preserve"> </w:t>
      </w:r>
      <w:r>
        <w:rPr>
          <w:sz w:val="22"/>
          <w:szCs w:val="22"/>
        </w:rPr>
        <w:t xml:space="preserve">paquets par classes de flux. Les données sont identifiées grâce à un marquage dans le champ </w:t>
      </w:r>
      <w:proofErr w:type="spellStart"/>
      <w:r>
        <w:rPr>
          <w:sz w:val="22"/>
          <w:szCs w:val="22"/>
        </w:rPr>
        <w:t>ToS</w:t>
      </w:r>
      <w:proofErr w:type="spellEnd"/>
      <w:r>
        <w:rPr>
          <w:sz w:val="22"/>
          <w:szCs w:val="22"/>
        </w:rPr>
        <w:t xml:space="preserve"> (</w:t>
      </w:r>
      <w:r>
        <w:rPr>
          <w:i/>
          <w:iCs/>
          <w:sz w:val="22"/>
          <w:szCs w:val="22"/>
        </w:rPr>
        <w:t>Type of Service</w:t>
      </w:r>
      <w:r>
        <w:rPr>
          <w:sz w:val="22"/>
          <w:szCs w:val="22"/>
        </w:rPr>
        <w:t>, champ spécifique réservé dans l'entête IP de 8 bits) qui fixe les priorités. Chaque nœud du réseau apporte un traitement différencié en fonction de la classe de service du paquet.</w:t>
      </w:r>
    </w:p>
    <w:p w:rsidR="002E5FF3" w:rsidRDefault="002E5FF3" w:rsidP="00761D06">
      <w:pPr>
        <w:rPr>
          <w:sz w:val="22"/>
          <w:szCs w:val="22"/>
        </w:rPr>
      </w:pPr>
    </w:p>
    <w:p w:rsidR="002E5FF3" w:rsidRDefault="002E5FF3" w:rsidP="00761D06">
      <w:pPr>
        <w:pStyle w:val="Document"/>
        <w:spacing w:after="120"/>
        <w:rPr>
          <w:szCs w:val="22"/>
        </w:rPr>
      </w:pPr>
      <w:r w:rsidRPr="00A7320F">
        <w:rPr>
          <w:i w:val="0"/>
          <w:sz w:val="22"/>
          <w:szCs w:val="22"/>
        </w:rPr>
        <w:t>VLAN natif</w:t>
      </w:r>
    </w:p>
    <w:p w:rsidR="002E5FF3" w:rsidRDefault="002E5FF3" w:rsidP="00761D06">
      <w:pPr>
        <w:rPr>
          <w:sz w:val="22"/>
          <w:szCs w:val="22"/>
        </w:rPr>
      </w:pPr>
      <w:r>
        <w:rPr>
          <w:sz w:val="22"/>
          <w:szCs w:val="22"/>
        </w:rPr>
        <w:t xml:space="preserve">Si un port est paramétré pour traiter des trames 802.1q (dites </w:t>
      </w:r>
      <w:r>
        <w:rPr>
          <w:i/>
          <w:sz w:val="22"/>
          <w:szCs w:val="22"/>
        </w:rPr>
        <w:t xml:space="preserve">tagguées) </w:t>
      </w:r>
      <w:r>
        <w:rPr>
          <w:sz w:val="22"/>
          <w:szCs w:val="22"/>
        </w:rPr>
        <w:t xml:space="preserve">et qu’il reçoit une trame non </w:t>
      </w:r>
      <w:r>
        <w:rPr>
          <w:i/>
          <w:iCs/>
          <w:sz w:val="22"/>
          <w:szCs w:val="22"/>
        </w:rPr>
        <w:t>tagguée</w:t>
      </w:r>
      <w:r>
        <w:rPr>
          <w:sz w:val="22"/>
          <w:szCs w:val="22"/>
        </w:rPr>
        <w:t>, celle-ci sera associée au VLAN natif qui a été déclaré.</w:t>
      </w:r>
    </w:p>
    <w:p w:rsidR="002E5FF3" w:rsidRDefault="002E5FF3">
      <w:pPr>
        <w:rPr>
          <w:b/>
          <w:bCs/>
          <w:sz w:val="22"/>
          <w:szCs w:val="22"/>
        </w:rPr>
      </w:pPr>
    </w:p>
    <w:p w:rsidR="002E3E0C" w:rsidRDefault="002E3E0C">
      <w:pPr>
        <w:rPr>
          <w:b/>
          <w:bCs/>
          <w:sz w:val="22"/>
          <w:szCs w:val="22"/>
        </w:rPr>
      </w:pPr>
    </w:p>
    <w:p w:rsidR="002E3E0C" w:rsidRDefault="002E3E0C">
      <w:pPr>
        <w:rPr>
          <w:b/>
          <w:bCs/>
          <w:sz w:val="22"/>
          <w:szCs w:val="22"/>
        </w:rPr>
      </w:pPr>
    </w:p>
    <w:p w:rsidR="002E5FF3" w:rsidRDefault="002E5FF3">
      <w:pPr>
        <w:pBdr>
          <w:top w:val="single" w:sz="4" w:space="0" w:color="auto"/>
          <w:left w:val="single" w:sz="4" w:space="4" w:color="auto"/>
          <w:bottom w:val="single" w:sz="4" w:space="1" w:color="auto"/>
          <w:right w:val="single" w:sz="4" w:space="4" w:color="auto"/>
        </w:pBdr>
        <w:jc w:val="center"/>
        <w:rPr>
          <w:b/>
          <w:sz w:val="28"/>
          <w:szCs w:val="28"/>
        </w:rPr>
      </w:pPr>
      <w:bookmarkStart w:id="14" w:name="__RefHeading__12364_31817051"/>
      <w:bookmarkEnd w:id="14"/>
      <w:r>
        <w:rPr>
          <w:b/>
          <w:sz w:val="28"/>
          <w:szCs w:val="28"/>
        </w:rPr>
        <w:lastRenderedPageBreak/>
        <w:t>Dossier spécifique à la partie 1</w:t>
      </w:r>
    </w:p>
    <w:p w:rsidR="002E5FF3" w:rsidRDefault="002E5FF3">
      <w:pPr>
        <w:jc w:val="center"/>
        <w:rPr>
          <w:b/>
          <w:sz w:val="28"/>
          <w:szCs w:val="28"/>
        </w:rPr>
      </w:pPr>
    </w:p>
    <w:p w:rsidR="002E5FF3" w:rsidRDefault="002E5FF3">
      <w:pPr>
        <w:tabs>
          <w:tab w:val="right" w:leader="dot" w:pos="9637"/>
        </w:tabs>
        <w:jc w:val="left"/>
        <w:rPr>
          <w:b/>
          <w:u w:val="single"/>
        </w:rPr>
      </w:pPr>
      <w:r>
        <w:rPr>
          <w:b/>
          <w:u w:val="single"/>
        </w:rPr>
        <w:t>Document 1 - Extraits du cahier des charges concernant les choix de la DSI</w:t>
      </w:r>
    </w:p>
    <w:p w:rsidR="002E5FF3" w:rsidRDefault="002E5FF3">
      <w:pPr>
        <w:tabs>
          <w:tab w:val="right" w:leader="dot" w:pos="9637"/>
        </w:tabs>
        <w:rPr>
          <w:b/>
          <w:sz w:val="16"/>
          <w:szCs w:val="16"/>
        </w:rPr>
      </w:pPr>
    </w:p>
    <w:p w:rsidR="002E5FF3" w:rsidRDefault="002E5FF3">
      <w:pPr>
        <w:tabs>
          <w:tab w:val="right" w:leader="dot" w:pos="9637"/>
        </w:tabs>
        <w:rPr>
          <w:b/>
          <w:sz w:val="22"/>
          <w:szCs w:val="22"/>
        </w:rPr>
      </w:pPr>
      <w:r>
        <w:rPr>
          <w:b/>
          <w:sz w:val="22"/>
          <w:szCs w:val="22"/>
        </w:rPr>
        <w:t>Services proposés à la clientèle de l’hôtel</w:t>
      </w:r>
    </w:p>
    <w:p w:rsidR="002E5FF3" w:rsidRDefault="002E5FF3">
      <w:pPr>
        <w:tabs>
          <w:tab w:val="right" w:leader="dot" w:pos="9637"/>
        </w:tabs>
        <w:rPr>
          <w:b/>
          <w:sz w:val="16"/>
          <w:szCs w:val="16"/>
        </w:rPr>
      </w:pPr>
    </w:p>
    <w:p w:rsidR="002E5FF3" w:rsidRDefault="002E5FF3">
      <w:pPr>
        <w:rPr>
          <w:sz w:val="22"/>
          <w:szCs w:val="22"/>
        </w:rPr>
      </w:pPr>
      <w:r>
        <w:rPr>
          <w:sz w:val="22"/>
          <w:szCs w:val="22"/>
        </w:rPr>
        <w:t xml:space="preserve">L’hôtel 4 étoiles de luxe, </w:t>
      </w:r>
      <w:proofErr w:type="spellStart"/>
      <w:r>
        <w:rPr>
          <w:sz w:val="22"/>
          <w:szCs w:val="22"/>
        </w:rPr>
        <w:t>Rabanov</w:t>
      </w:r>
      <w:proofErr w:type="spellEnd"/>
      <w:r>
        <w:rPr>
          <w:sz w:val="22"/>
          <w:szCs w:val="22"/>
        </w:rPr>
        <w:t>, est construit sur 5 niveaux (allant du niveau -2 au niveau 2). Il doit offrir un certain nombre de prestations à la hauteur de son standing, dont :</w:t>
      </w:r>
    </w:p>
    <w:p w:rsidR="002E5FF3" w:rsidRDefault="002E5FF3">
      <w:pPr>
        <w:numPr>
          <w:ilvl w:val="0"/>
          <w:numId w:val="16"/>
        </w:numPr>
        <w:rPr>
          <w:sz w:val="22"/>
          <w:szCs w:val="22"/>
        </w:rPr>
      </w:pPr>
      <w:r>
        <w:rPr>
          <w:sz w:val="22"/>
          <w:szCs w:val="22"/>
        </w:rPr>
        <w:t>170 chambres et suites aux niveaux 0, 1 et 2 comprenant notamment une télévision, deux téléphones et un mini bar ;</w:t>
      </w:r>
    </w:p>
    <w:p w:rsidR="002E5FF3" w:rsidRDefault="002E5FF3">
      <w:pPr>
        <w:numPr>
          <w:ilvl w:val="0"/>
          <w:numId w:val="16"/>
        </w:numPr>
        <w:rPr>
          <w:sz w:val="22"/>
          <w:szCs w:val="22"/>
        </w:rPr>
      </w:pPr>
      <w:r>
        <w:rPr>
          <w:sz w:val="22"/>
          <w:szCs w:val="22"/>
        </w:rPr>
        <w:t>la restauration et le bar intérieur et extérieur de 300 m² au niveau -1 ;</w:t>
      </w:r>
    </w:p>
    <w:p w:rsidR="002E5FF3" w:rsidRDefault="002E5FF3">
      <w:pPr>
        <w:numPr>
          <w:ilvl w:val="0"/>
          <w:numId w:val="16"/>
        </w:numPr>
        <w:rPr>
          <w:sz w:val="22"/>
          <w:szCs w:val="22"/>
        </w:rPr>
      </w:pPr>
      <w:r>
        <w:rPr>
          <w:sz w:val="22"/>
          <w:szCs w:val="22"/>
        </w:rPr>
        <w:t>une piscine extérieure chauffée au niveau -2 ;</w:t>
      </w:r>
    </w:p>
    <w:p w:rsidR="002E5FF3" w:rsidRDefault="002E5FF3">
      <w:pPr>
        <w:numPr>
          <w:ilvl w:val="0"/>
          <w:numId w:val="16"/>
        </w:numPr>
        <w:rPr>
          <w:sz w:val="22"/>
          <w:szCs w:val="22"/>
        </w:rPr>
      </w:pPr>
      <w:r>
        <w:rPr>
          <w:sz w:val="22"/>
          <w:szCs w:val="22"/>
        </w:rPr>
        <w:t>un espace de bien-être avec un spa de 900 m² au niveau -2 ;</w:t>
      </w:r>
    </w:p>
    <w:p w:rsidR="002E5FF3" w:rsidRDefault="002E5FF3">
      <w:pPr>
        <w:numPr>
          <w:ilvl w:val="0"/>
          <w:numId w:val="16"/>
        </w:numPr>
        <w:rPr>
          <w:sz w:val="22"/>
          <w:szCs w:val="22"/>
        </w:rPr>
      </w:pPr>
      <w:r>
        <w:rPr>
          <w:sz w:val="22"/>
          <w:szCs w:val="22"/>
        </w:rPr>
        <w:t>un espace de conférence modulable de 400 m² (7 salles au niveau -1) ;</w:t>
      </w:r>
    </w:p>
    <w:p w:rsidR="002E5FF3" w:rsidRDefault="002E5FF3">
      <w:pPr>
        <w:numPr>
          <w:ilvl w:val="0"/>
          <w:numId w:val="16"/>
        </w:numPr>
        <w:rPr>
          <w:sz w:val="22"/>
          <w:szCs w:val="22"/>
        </w:rPr>
      </w:pPr>
      <w:r>
        <w:rPr>
          <w:sz w:val="22"/>
          <w:szCs w:val="22"/>
        </w:rPr>
        <w:t>un accès internet haut débit gratuit de n'importe quel point de l'hôtel ;</w:t>
      </w:r>
    </w:p>
    <w:p w:rsidR="002E5FF3" w:rsidRDefault="002E5FF3">
      <w:pPr>
        <w:numPr>
          <w:ilvl w:val="0"/>
          <w:numId w:val="16"/>
        </w:numPr>
        <w:rPr>
          <w:sz w:val="22"/>
          <w:szCs w:val="22"/>
        </w:rPr>
      </w:pPr>
      <w:r>
        <w:rPr>
          <w:sz w:val="22"/>
          <w:szCs w:val="22"/>
        </w:rPr>
        <w:t>un personnel mobile mais joignable en permanence.</w:t>
      </w:r>
    </w:p>
    <w:p w:rsidR="002E5FF3" w:rsidRDefault="002E5FF3">
      <w:pPr>
        <w:tabs>
          <w:tab w:val="right" w:leader="dot" w:pos="9637"/>
        </w:tabs>
        <w:rPr>
          <w:b/>
          <w:sz w:val="16"/>
          <w:szCs w:val="16"/>
        </w:rPr>
      </w:pPr>
    </w:p>
    <w:p w:rsidR="002E5FF3" w:rsidRDefault="002E5FF3">
      <w:pPr>
        <w:tabs>
          <w:tab w:val="right" w:leader="dot" w:pos="9637"/>
        </w:tabs>
        <w:rPr>
          <w:b/>
          <w:sz w:val="22"/>
          <w:szCs w:val="22"/>
        </w:rPr>
      </w:pPr>
      <w:r>
        <w:rPr>
          <w:b/>
          <w:sz w:val="22"/>
          <w:szCs w:val="22"/>
        </w:rPr>
        <w:t>Les choix de la DSI</w:t>
      </w:r>
    </w:p>
    <w:p w:rsidR="002E5FF3" w:rsidRDefault="002E5FF3">
      <w:pPr>
        <w:tabs>
          <w:tab w:val="right" w:leader="dot" w:pos="9637"/>
        </w:tabs>
        <w:rPr>
          <w:b/>
          <w:sz w:val="16"/>
          <w:szCs w:val="16"/>
        </w:rPr>
      </w:pPr>
    </w:p>
    <w:p w:rsidR="002E5FF3" w:rsidRDefault="002E5FF3">
      <w:pPr>
        <w:rPr>
          <w:sz w:val="22"/>
          <w:szCs w:val="22"/>
        </w:rPr>
      </w:pPr>
      <w:r>
        <w:rPr>
          <w:sz w:val="22"/>
          <w:szCs w:val="22"/>
        </w:rPr>
        <w:t xml:space="preserve">Pour répondre à ces exigences, la DSI de la société </w:t>
      </w:r>
      <w:proofErr w:type="spellStart"/>
      <w:r>
        <w:rPr>
          <w:sz w:val="22"/>
          <w:szCs w:val="22"/>
        </w:rPr>
        <w:t>Bellachi</w:t>
      </w:r>
      <w:proofErr w:type="spellEnd"/>
      <w:r>
        <w:rPr>
          <w:sz w:val="22"/>
          <w:szCs w:val="22"/>
        </w:rPr>
        <w:t xml:space="preserve"> a décidé de s'orienter vers une</w:t>
      </w:r>
      <w:r>
        <w:rPr>
          <w:b/>
          <w:bCs/>
          <w:sz w:val="22"/>
          <w:szCs w:val="22"/>
        </w:rPr>
        <w:t xml:space="preserve"> </w:t>
      </w:r>
      <w:r>
        <w:rPr>
          <w:bCs/>
          <w:sz w:val="22"/>
          <w:szCs w:val="22"/>
        </w:rPr>
        <w:t>infrastructure convergée</w:t>
      </w:r>
      <w:r>
        <w:rPr>
          <w:sz w:val="22"/>
          <w:szCs w:val="22"/>
        </w:rPr>
        <w:t xml:space="preserve"> permettant de gérer l’ensemble des équipements de l’établissement et de répondre aux objectifs suivants :</w:t>
      </w:r>
    </w:p>
    <w:p w:rsidR="002E5FF3" w:rsidRDefault="002E5FF3">
      <w:pPr>
        <w:numPr>
          <w:ilvl w:val="0"/>
          <w:numId w:val="16"/>
        </w:numPr>
        <w:rPr>
          <w:sz w:val="22"/>
          <w:szCs w:val="22"/>
        </w:rPr>
      </w:pPr>
      <w:r>
        <w:rPr>
          <w:sz w:val="22"/>
          <w:szCs w:val="22"/>
        </w:rPr>
        <w:t>dans les chambres : téléphonie, accès internet gratuit, services d'informations et de divertissement sur la télévision (télévision interactive permettant de transmettre les chaînes TV en numérique) ;</w:t>
      </w:r>
    </w:p>
    <w:p w:rsidR="002E5FF3" w:rsidRDefault="002E5FF3">
      <w:pPr>
        <w:numPr>
          <w:ilvl w:val="0"/>
          <w:numId w:val="16"/>
        </w:numPr>
        <w:rPr>
          <w:sz w:val="22"/>
          <w:szCs w:val="22"/>
        </w:rPr>
      </w:pPr>
      <w:r>
        <w:rPr>
          <w:sz w:val="22"/>
          <w:szCs w:val="22"/>
        </w:rPr>
        <w:t>dans les espaces communs (espace de séminaires, de détente et de loisirs) : mise à disposition du public, via une solution sans fil d’un accès internet pour les clients ;</w:t>
      </w:r>
    </w:p>
    <w:p w:rsidR="002E5FF3" w:rsidRDefault="002E5FF3">
      <w:pPr>
        <w:numPr>
          <w:ilvl w:val="0"/>
          <w:numId w:val="16"/>
        </w:numPr>
        <w:rPr>
          <w:sz w:val="22"/>
          <w:szCs w:val="22"/>
        </w:rPr>
      </w:pPr>
      <w:r>
        <w:rPr>
          <w:sz w:val="22"/>
          <w:szCs w:val="22"/>
        </w:rPr>
        <w:t>au bar et à la restauration : prise de commande via un PDA par le personnel avec impression automatique et simultanée au comptoir et/ou en cuisine ;</w:t>
      </w:r>
    </w:p>
    <w:p w:rsidR="002E5FF3" w:rsidRDefault="002E5FF3">
      <w:pPr>
        <w:numPr>
          <w:ilvl w:val="0"/>
          <w:numId w:val="16"/>
        </w:numPr>
        <w:rPr>
          <w:sz w:val="22"/>
          <w:szCs w:val="22"/>
        </w:rPr>
      </w:pPr>
      <w:r>
        <w:rPr>
          <w:sz w:val="22"/>
          <w:szCs w:val="22"/>
        </w:rPr>
        <w:t>tous les personnels doivent être joignables par le réseau téléphonique quel que soit l’endroit où il se situe dans l’hôtel. Ils doivent pouvoir se déplacer sans perte de connexion.</w:t>
      </w:r>
    </w:p>
    <w:p w:rsidR="002E5FF3" w:rsidRDefault="002E5FF3">
      <w:pPr>
        <w:rPr>
          <w:sz w:val="22"/>
          <w:szCs w:val="22"/>
        </w:rPr>
      </w:pPr>
    </w:p>
    <w:p w:rsidR="002E5FF3" w:rsidRDefault="002E5FF3">
      <w:pPr>
        <w:rPr>
          <w:b/>
          <w:sz w:val="22"/>
          <w:szCs w:val="22"/>
        </w:rPr>
      </w:pPr>
      <w:r>
        <w:rPr>
          <w:sz w:val="22"/>
          <w:szCs w:val="22"/>
        </w:rPr>
        <w:t>La vidéo, la voix et les données seront acheminées</w:t>
      </w:r>
      <w:r>
        <w:rPr>
          <w:b/>
          <w:sz w:val="22"/>
          <w:szCs w:val="22"/>
        </w:rPr>
        <w:t xml:space="preserve"> </w:t>
      </w:r>
      <w:r>
        <w:rPr>
          <w:sz w:val="22"/>
          <w:szCs w:val="22"/>
        </w:rPr>
        <w:t>par la même infrastructure réseau filaire mais tous les flux devront être séparés et une priorité doit être donnée au flux voix</w:t>
      </w:r>
      <w:r>
        <w:rPr>
          <w:b/>
          <w:sz w:val="22"/>
          <w:szCs w:val="22"/>
        </w:rPr>
        <w:t>.</w:t>
      </w:r>
    </w:p>
    <w:p w:rsidR="002E5FF3" w:rsidRDefault="002E5FF3">
      <w:pPr>
        <w:rPr>
          <w:b/>
          <w:sz w:val="22"/>
          <w:szCs w:val="22"/>
        </w:rPr>
      </w:pPr>
    </w:p>
    <w:p w:rsidR="002E5FF3" w:rsidRDefault="002E5FF3">
      <w:pPr>
        <w:rPr>
          <w:sz w:val="22"/>
          <w:szCs w:val="22"/>
        </w:rPr>
      </w:pPr>
      <w:r>
        <w:rPr>
          <w:sz w:val="22"/>
          <w:szCs w:val="22"/>
        </w:rPr>
        <w:t>Les infrastructures sans fil pour le Wifi et la téléphonie seront séparées pour permettre une meilleure qualité de service.</w:t>
      </w:r>
    </w:p>
    <w:p w:rsidR="002E5FF3" w:rsidRDefault="002E5FF3">
      <w:pPr>
        <w:widowControl/>
        <w:suppressAutoHyphens w:val="0"/>
        <w:autoSpaceDE/>
        <w:jc w:val="left"/>
        <w:rPr>
          <w:b/>
          <w:i/>
          <w:sz w:val="22"/>
          <w:szCs w:val="22"/>
        </w:rPr>
      </w:pPr>
      <w:r>
        <w:rPr>
          <w:b/>
          <w:i/>
          <w:sz w:val="22"/>
          <w:szCs w:val="22"/>
        </w:rPr>
        <w:br w:type="page"/>
      </w:r>
    </w:p>
    <w:p w:rsidR="002E5FF3" w:rsidRDefault="002E5FF3">
      <w:pPr>
        <w:jc w:val="left"/>
        <w:rPr>
          <w:b/>
          <w:i/>
          <w:sz w:val="22"/>
          <w:szCs w:val="22"/>
        </w:rPr>
      </w:pPr>
    </w:p>
    <w:p w:rsidR="002E5FF3" w:rsidRDefault="002E5FF3">
      <w:pPr>
        <w:tabs>
          <w:tab w:val="right" w:leader="dot" w:pos="9637"/>
        </w:tabs>
        <w:jc w:val="left"/>
        <w:rPr>
          <w:b/>
          <w:u w:val="single"/>
        </w:rPr>
      </w:pPr>
      <w:r>
        <w:rPr>
          <w:b/>
          <w:u w:val="single"/>
        </w:rPr>
        <w:t xml:space="preserve">Document 2 - Solution Wifi retenue par l'intégrateur </w:t>
      </w:r>
      <w:proofErr w:type="spellStart"/>
      <w:r>
        <w:rPr>
          <w:b/>
          <w:u w:val="single"/>
        </w:rPr>
        <w:t>TipOne</w:t>
      </w:r>
      <w:proofErr w:type="spellEnd"/>
      <w:r>
        <w:rPr>
          <w:b/>
          <w:u w:val="single"/>
        </w:rPr>
        <w:t xml:space="preserve"> (extraits)</w:t>
      </w:r>
    </w:p>
    <w:p w:rsidR="002E5FF3" w:rsidRDefault="002E5FF3">
      <w:pPr>
        <w:rPr>
          <w:lang w:bidi="hi-IN"/>
        </w:rPr>
      </w:pPr>
    </w:p>
    <w:p w:rsidR="002E5FF3" w:rsidRDefault="002E5FF3">
      <w:pPr>
        <w:tabs>
          <w:tab w:val="right" w:leader="dot" w:pos="9637"/>
        </w:tabs>
        <w:rPr>
          <w:b/>
          <w:sz w:val="22"/>
          <w:szCs w:val="22"/>
        </w:rPr>
      </w:pPr>
      <w:r>
        <w:rPr>
          <w:b/>
          <w:sz w:val="22"/>
          <w:szCs w:val="22"/>
        </w:rPr>
        <w:t>Extraits du cahier des clauses techniques particulières (CCTP) concernant les besoins Wifi</w:t>
      </w:r>
    </w:p>
    <w:p w:rsidR="002E5FF3" w:rsidRDefault="002E5FF3">
      <w:pPr>
        <w:tabs>
          <w:tab w:val="right" w:leader="dot" w:pos="9637"/>
        </w:tabs>
        <w:rPr>
          <w:b/>
          <w:sz w:val="22"/>
          <w:szCs w:val="22"/>
        </w:rPr>
      </w:pPr>
    </w:p>
    <w:p w:rsidR="002E5FF3" w:rsidRDefault="002E5FF3">
      <w:pPr>
        <w:rPr>
          <w:sz w:val="22"/>
          <w:szCs w:val="22"/>
        </w:rPr>
      </w:pPr>
      <w:r>
        <w:rPr>
          <w:sz w:val="22"/>
          <w:szCs w:val="22"/>
        </w:rPr>
        <w:t>Un accès Wifi gratuit de type Wifi 802.11b/g au minimum doit être mis en place dans tout l'hôtel, tant à l'intérieur qu'à l'extérieur.</w:t>
      </w:r>
    </w:p>
    <w:p w:rsidR="002E5FF3" w:rsidRDefault="002E5FF3">
      <w:pPr>
        <w:rPr>
          <w:sz w:val="22"/>
          <w:szCs w:val="22"/>
        </w:rPr>
      </w:pPr>
    </w:p>
    <w:p w:rsidR="002E5FF3" w:rsidRDefault="002E5FF3">
      <w:pPr>
        <w:rPr>
          <w:sz w:val="22"/>
          <w:szCs w:val="22"/>
        </w:rPr>
      </w:pPr>
      <w:r>
        <w:rPr>
          <w:sz w:val="22"/>
          <w:szCs w:val="22"/>
        </w:rPr>
        <w:t>Les points d’accès Wifi seront propres à chacune des 170 chambres ; leur puissance et leur canal d’émission seront réglés en conséquence.</w:t>
      </w:r>
    </w:p>
    <w:p w:rsidR="002E5FF3" w:rsidRDefault="002E5FF3">
      <w:pPr>
        <w:rPr>
          <w:sz w:val="22"/>
          <w:szCs w:val="22"/>
        </w:rPr>
      </w:pPr>
    </w:p>
    <w:p w:rsidR="002E5FF3" w:rsidRDefault="002E5FF3">
      <w:pPr>
        <w:rPr>
          <w:sz w:val="22"/>
          <w:szCs w:val="22"/>
        </w:rPr>
      </w:pPr>
      <w:r>
        <w:rPr>
          <w:sz w:val="22"/>
          <w:szCs w:val="22"/>
        </w:rPr>
        <w:t xml:space="preserve">Dans les espaces communs, une étude de couverture a démontré qu'il fallait </w:t>
      </w:r>
      <w:r w:rsidRPr="002A3F32">
        <w:rPr>
          <w:sz w:val="22"/>
          <w:szCs w:val="22"/>
        </w:rPr>
        <w:t>23</w:t>
      </w:r>
      <w:r>
        <w:rPr>
          <w:sz w:val="22"/>
          <w:szCs w:val="22"/>
        </w:rPr>
        <w:t xml:space="preserve"> points d'accès pour les besoins d'accès nomades.</w:t>
      </w:r>
    </w:p>
    <w:p w:rsidR="002E5FF3" w:rsidRDefault="002E5FF3">
      <w:pPr>
        <w:rPr>
          <w:sz w:val="22"/>
          <w:szCs w:val="22"/>
        </w:rPr>
      </w:pPr>
    </w:p>
    <w:p w:rsidR="002E5FF3" w:rsidRDefault="002E5FF3">
      <w:pPr>
        <w:rPr>
          <w:sz w:val="22"/>
          <w:szCs w:val="22"/>
        </w:rPr>
      </w:pPr>
      <w:r>
        <w:rPr>
          <w:sz w:val="22"/>
          <w:szCs w:val="22"/>
        </w:rPr>
        <w:t xml:space="preserve">Les équipements visibles, notamment dans les parties communes, devront répondre à des exigences d’esthétique : </w:t>
      </w:r>
    </w:p>
    <w:p w:rsidR="002E5FF3" w:rsidRDefault="002E5FF3">
      <w:pPr>
        <w:numPr>
          <w:ilvl w:val="0"/>
          <w:numId w:val="16"/>
        </w:numPr>
        <w:rPr>
          <w:sz w:val="22"/>
          <w:szCs w:val="22"/>
        </w:rPr>
      </w:pPr>
      <w:r>
        <w:rPr>
          <w:sz w:val="22"/>
          <w:szCs w:val="22"/>
        </w:rPr>
        <w:t>les points d’accès des chambres ne seront pas visibles, ils pourront donc disposer d'antennes externes ;</w:t>
      </w:r>
    </w:p>
    <w:p w:rsidR="002E5FF3" w:rsidRDefault="002E5FF3">
      <w:pPr>
        <w:numPr>
          <w:ilvl w:val="0"/>
          <w:numId w:val="16"/>
        </w:numPr>
        <w:rPr>
          <w:sz w:val="22"/>
          <w:szCs w:val="22"/>
        </w:rPr>
      </w:pPr>
      <w:r>
        <w:rPr>
          <w:sz w:val="22"/>
          <w:szCs w:val="22"/>
        </w:rPr>
        <w:t>les points d’accès dans les espaces communs devront être équipés d’une antenne interne et seront autoalimentés par les commutateurs d’extrémité disposés dans les locaux techniques</w:t>
      </w:r>
    </w:p>
    <w:p w:rsidR="002E5FF3" w:rsidRDefault="002E5FF3">
      <w:pPr>
        <w:rPr>
          <w:lang w:bidi="hi-IN"/>
        </w:rPr>
      </w:pPr>
    </w:p>
    <w:p w:rsidR="002E5FF3" w:rsidRDefault="002E5FF3">
      <w:pPr>
        <w:tabs>
          <w:tab w:val="right" w:leader="dot" w:pos="9637"/>
        </w:tabs>
        <w:rPr>
          <w:b/>
          <w:sz w:val="22"/>
          <w:szCs w:val="22"/>
        </w:rPr>
      </w:pPr>
      <w:r>
        <w:rPr>
          <w:b/>
          <w:sz w:val="22"/>
          <w:szCs w:val="22"/>
        </w:rPr>
        <w:t>Matériel Wifi proposé</w:t>
      </w:r>
    </w:p>
    <w:p w:rsidR="002E5FF3" w:rsidRDefault="002E5FF3">
      <w:pPr>
        <w:rPr>
          <w:sz w:val="22"/>
          <w:szCs w:val="22"/>
        </w:rPr>
      </w:pPr>
    </w:p>
    <w:p w:rsidR="002E5FF3" w:rsidRDefault="002E5FF3">
      <w:pPr>
        <w:rPr>
          <w:sz w:val="22"/>
          <w:szCs w:val="22"/>
        </w:rPr>
      </w:pPr>
      <w:r>
        <w:rPr>
          <w:sz w:val="22"/>
          <w:szCs w:val="22"/>
        </w:rPr>
        <w:t>L'ensemble du matériel (gamme Alcatel) ci-dessous est compatible avec le protocole CAPWAP. Les points d’accès proposés sont :</w:t>
      </w:r>
    </w:p>
    <w:p w:rsidR="002E5FF3" w:rsidRDefault="002E5FF3">
      <w:pPr>
        <w:numPr>
          <w:ilvl w:val="0"/>
          <w:numId w:val="16"/>
        </w:numPr>
        <w:rPr>
          <w:sz w:val="22"/>
          <w:szCs w:val="22"/>
        </w:rPr>
      </w:pPr>
      <w:r>
        <w:rPr>
          <w:sz w:val="22"/>
          <w:szCs w:val="22"/>
        </w:rPr>
        <w:t xml:space="preserve">OAW-RAP2WG (nommé </w:t>
      </w:r>
      <w:r>
        <w:rPr>
          <w:b/>
          <w:sz w:val="22"/>
          <w:szCs w:val="22"/>
        </w:rPr>
        <w:t>"RAP"</w:t>
      </w:r>
      <w:r>
        <w:rPr>
          <w:sz w:val="22"/>
          <w:szCs w:val="22"/>
        </w:rPr>
        <w:t>) : 802.11b/g, antenne et alimentation externes (97 euros TTC)</w:t>
      </w:r>
    </w:p>
    <w:p w:rsidR="002E5FF3" w:rsidRDefault="002E5FF3">
      <w:pPr>
        <w:numPr>
          <w:ilvl w:val="0"/>
          <w:numId w:val="16"/>
        </w:numPr>
        <w:rPr>
          <w:sz w:val="22"/>
          <w:szCs w:val="22"/>
        </w:rPr>
      </w:pPr>
      <w:r>
        <w:rPr>
          <w:sz w:val="22"/>
          <w:szCs w:val="22"/>
        </w:rPr>
        <w:t xml:space="preserve">OAW-AP68 (nommé </w:t>
      </w:r>
      <w:r>
        <w:rPr>
          <w:b/>
          <w:sz w:val="22"/>
          <w:szCs w:val="22"/>
        </w:rPr>
        <w:t>"AP"</w:t>
      </w:r>
      <w:r>
        <w:rPr>
          <w:sz w:val="22"/>
          <w:szCs w:val="22"/>
        </w:rPr>
        <w:t xml:space="preserve">) : 802.11b/g/n, antenne interne et alimentation </w:t>
      </w:r>
      <w:proofErr w:type="spellStart"/>
      <w:r>
        <w:rPr>
          <w:sz w:val="22"/>
          <w:szCs w:val="22"/>
        </w:rPr>
        <w:t>PoE</w:t>
      </w:r>
      <w:proofErr w:type="spellEnd"/>
      <w:r>
        <w:rPr>
          <w:sz w:val="22"/>
          <w:szCs w:val="22"/>
        </w:rPr>
        <w:t xml:space="preserve"> (228 euros TTC).</w:t>
      </w:r>
    </w:p>
    <w:p w:rsidR="002E5FF3" w:rsidRDefault="002E5FF3">
      <w:pPr>
        <w:rPr>
          <w:sz w:val="22"/>
          <w:szCs w:val="22"/>
        </w:rPr>
      </w:pPr>
    </w:p>
    <w:p w:rsidR="002E5FF3" w:rsidRDefault="002E5FF3">
      <w:pPr>
        <w:rPr>
          <w:sz w:val="22"/>
          <w:szCs w:val="22"/>
        </w:rPr>
      </w:pPr>
      <w:r>
        <w:rPr>
          <w:sz w:val="22"/>
          <w:szCs w:val="22"/>
        </w:rPr>
        <w:t>Les contrôleurs Wifi pourront être choisis parmi un ou plusieurs des modèles proposés ci-dessous :</w:t>
      </w:r>
    </w:p>
    <w:p w:rsidR="002E5FF3" w:rsidRDefault="002E5FF3">
      <w:pPr>
        <w:numPr>
          <w:ilvl w:val="0"/>
          <w:numId w:val="15"/>
        </w:numPr>
        <w:rPr>
          <w:sz w:val="22"/>
          <w:szCs w:val="22"/>
        </w:rPr>
      </w:pPr>
      <w:r>
        <w:rPr>
          <w:sz w:val="22"/>
          <w:szCs w:val="22"/>
        </w:rPr>
        <w:t>OAW-4504 qui supporte jusqu’à 32 AP et 128 RAP (4232 euros TTC)</w:t>
      </w:r>
    </w:p>
    <w:p w:rsidR="002E5FF3" w:rsidRDefault="002E5FF3">
      <w:pPr>
        <w:numPr>
          <w:ilvl w:val="0"/>
          <w:numId w:val="15"/>
        </w:numPr>
        <w:rPr>
          <w:sz w:val="22"/>
          <w:szCs w:val="22"/>
        </w:rPr>
      </w:pPr>
      <w:r>
        <w:rPr>
          <w:sz w:val="22"/>
          <w:szCs w:val="22"/>
        </w:rPr>
        <w:t>OAW-4604 qui supporte jusqu’à 64 AP et 256 RAP (6152 euros TTC)</w:t>
      </w:r>
    </w:p>
    <w:p w:rsidR="002E5FF3" w:rsidRDefault="002E5FF3">
      <w:pPr>
        <w:numPr>
          <w:ilvl w:val="0"/>
          <w:numId w:val="15"/>
        </w:numPr>
        <w:rPr>
          <w:sz w:val="22"/>
          <w:szCs w:val="22"/>
        </w:rPr>
      </w:pPr>
      <w:r>
        <w:rPr>
          <w:sz w:val="22"/>
          <w:szCs w:val="22"/>
        </w:rPr>
        <w:t>OAW-4704 qui supporte jusqu’à 128 AP et 512 RAP (12680 euros TTC)</w:t>
      </w:r>
    </w:p>
    <w:p w:rsidR="002E5FF3" w:rsidRDefault="002E5FF3">
      <w:pPr>
        <w:numPr>
          <w:ilvl w:val="1"/>
          <w:numId w:val="2"/>
        </w:numPr>
        <w:rPr>
          <w:sz w:val="22"/>
          <w:szCs w:val="22"/>
        </w:rPr>
      </w:pPr>
      <w:bookmarkStart w:id="15" w:name="__RefHeading__12372_31817051"/>
      <w:bookmarkEnd w:id="15"/>
    </w:p>
    <w:p w:rsidR="002E5FF3" w:rsidRDefault="002E5FF3">
      <w:pPr>
        <w:numPr>
          <w:ilvl w:val="1"/>
          <w:numId w:val="2"/>
        </w:numPr>
        <w:rPr>
          <w:sz w:val="22"/>
          <w:szCs w:val="22"/>
        </w:rPr>
      </w:pPr>
      <w:r>
        <w:rPr>
          <w:sz w:val="22"/>
          <w:szCs w:val="22"/>
        </w:rPr>
        <w:t>Les caractéristiques communes des contrôleurs Wifi sont les suivantes :</w:t>
      </w:r>
    </w:p>
    <w:p w:rsidR="002E5FF3" w:rsidRDefault="002E5FF3">
      <w:pPr>
        <w:numPr>
          <w:ilvl w:val="0"/>
          <w:numId w:val="17"/>
        </w:numPr>
        <w:rPr>
          <w:sz w:val="22"/>
          <w:szCs w:val="22"/>
        </w:rPr>
      </w:pPr>
      <w:r>
        <w:rPr>
          <w:sz w:val="22"/>
          <w:szCs w:val="22"/>
        </w:rPr>
        <w:t>la gestion centralisée des bornes dans un réseau de management permettant, entre autres, une vue d'ensemble du réseau sans fil ainsi qu'une détection des intrusions et des points d’accès pirates ;</w:t>
      </w:r>
    </w:p>
    <w:p w:rsidR="002E5FF3" w:rsidRDefault="002E5FF3">
      <w:pPr>
        <w:numPr>
          <w:ilvl w:val="0"/>
          <w:numId w:val="17"/>
        </w:numPr>
        <w:rPr>
          <w:sz w:val="22"/>
          <w:szCs w:val="22"/>
        </w:rPr>
      </w:pPr>
      <w:r>
        <w:rPr>
          <w:sz w:val="22"/>
          <w:szCs w:val="22"/>
        </w:rPr>
        <w:t>la gestion dynamique des radiofréquences (RF) :</w:t>
      </w:r>
    </w:p>
    <w:p w:rsidR="002E5FF3" w:rsidRDefault="002E5FF3">
      <w:pPr>
        <w:numPr>
          <w:ilvl w:val="2"/>
          <w:numId w:val="17"/>
        </w:numPr>
        <w:rPr>
          <w:sz w:val="22"/>
          <w:szCs w:val="22"/>
        </w:rPr>
      </w:pPr>
      <w:r>
        <w:rPr>
          <w:sz w:val="22"/>
          <w:szCs w:val="22"/>
        </w:rPr>
        <w:t>attribution dynamique des canaux d’émission et gestion dynamique des interférences permettant une plus haute densité sur la zone de couverture ;</w:t>
      </w:r>
    </w:p>
    <w:p w:rsidR="002E5FF3" w:rsidRDefault="002E5FF3">
      <w:pPr>
        <w:numPr>
          <w:ilvl w:val="2"/>
          <w:numId w:val="17"/>
        </w:numPr>
        <w:rPr>
          <w:sz w:val="22"/>
          <w:szCs w:val="22"/>
        </w:rPr>
      </w:pPr>
      <w:r>
        <w:rPr>
          <w:sz w:val="22"/>
          <w:szCs w:val="22"/>
        </w:rPr>
        <w:t>contrôle de la gestion de la puissance. Si un point d'accès à proximité fonctionne sur le même canal, ce dernier va automatiquement diminuer la force de son signal de transmission. Si, pour une raison quelconque, le point d'accès à proximité est supprimé, la borne voisine renforcera son signal de transmission pour étendre sa couverture ;</w:t>
      </w:r>
    </w:p>
    <w:p w:rsidR="002E5FF3" w:rsidRDefault="002E5FF3">
      <w:pPr>
        <w:numPr>
          <w:ilvl w:val="0"/>
          <w:numId w:val="17"/>
        </w:numPr>
        <w:rPr>
          <w:sz w:val="22"/>
          <w:szCs w:val="22"/>
        </w:rPr>
      </w:pPr>
      <w:r>
        <w:rPr>
          <w:sz w:val="22"/>
          <w:szCs w:val="22"/>
        </w:rPr>
        <w:t>la prise en charge du multi-SSID et des VLAN. Les bornes Wifi diffusent plusieurs SSID et chaque SSID correspond à un VLAN</w:t>
      </w:r>
      <w:r>
        <w:rPr>
          <w:b/>
          <w:sz w:val="22"/>
          <w:szCs w:val="22"/>
        </w:rPr>
        <w:t>.</w:t>
      </w:r>
      <w:r>
        <w:rPr>
          <w:sz w:val="22"/>
          <w:szCs w:val="22"/>
        </w:rPr>
        <w:t xml:space="preserve"> Pour la communication avec les commutateurs, le protocole 802.1q (</w:t>
      </w:r>
      <w:r>
        <w:rPr>
          <w:i/>
          <w:sz w:val="22"/>
          <w:szCs w:val="22"/>
        </w:rPr>
        <w:t>tag</w:t>
      </w:r>
      <w:r>
        <w:rPr>
          <w:sz w:val="22"/>
          <w:szCs w:val="22"/>
        </w:rPr>
        <w:t>) est utilisé ; chaque trame est donc « marquée » avec le numéro du VLAN correspondant.</w:t>
      </w:r>
    </w:p>
    <w:p w:rsidR="002E5FF3" w:rsidRDefault="002E5FF3">
      <w:pPr>
        <w:rPr>
          <w:sz w:val="22"/>
          <w:szCs w:val="22"/>
        </w:rPr>
      </w:pPr>
    </w:p>
    <w:p w:rsidR="002E5FF3" w:rsidRDefault="002E5FF3">
      <w:pPr>
        <w:tabs>
          <w:tab w:val="right" w:leader="dot" w:pos="9637"/>
        </w:tabs>
        <w:rPr>
          <w:szCs w:val="22"/>
          <w:u w:val="single"/>
        </w:rPr>
      </w:pPr>
      <w:r>
        <w:rPr>
          <w:b/>
          <w:sz w:val="22"/>
          <w:szCs w:val="22"/>
        </w:rPr>
        <w:t>Architecture logique</w:t>
      </w:r>
    </w:p>
    <w:p w:rsidR="002E5FF3" w:rsidRDefault="002E5FF3">
      <w:pPr>
        <w:rPr>
          <w:sz w:val="22"/>
          <w:szCs w:val="22"/>
        </w:rPr>
      </w:pPr>
    </w:p>
    <w:p w:rsidR="002E5FF3" w:rsidRDefault="002E5FF3">
      <w:pPr>
        <w:rPr>
          <w:sz w:val="22"/>
          <w:szCs w:val="22"/>
        </w:rPr>
      </w:pPr>
      <w:r>
        <w:rPr>
          <w:sz w:val="22"/>
          <w:szCs w:val="22"/>
        </w:rPr>
        <w:t>Les VLAN utilisés par le Wifi seront les VLAN 30, 105 et 110.</w:t>
      </w:r>
    </w:p>
    <w:p w:rsidR="002E5FF3" w:rsidRDefault="002E5FF3">
      <w:pPr>
        <w:rPr>
          <w:sz w:val="22"/>
          <w:szCs w:val="22"/>
        </w:rPr>
      </w:pPr>
    </w:p>
    <w:p w:rsidR="002E5FF3" w:rsidRPr="00C87DE3" w:rsidRDefault="002E5FF3" w:rsidP="00C87DE3">
      <w:pPr>
        <w:pStyle w:val="Paragraphedeliste"/>
        <w:numPr>
          <w:ilvl w:val="0"/>
          <w:numId w:val="35"/>
        </w:numPr>
        <w:rPr>
          <w:sz w:val="22"/>
          <w:szCs w:val="22"/>
        </w:rPr>
      </w:pPr>
      <w:r w:rsidRPr="00C87DE3">
        <w:rPr>
          <w:sz w:val="22"/>
          <w:szCs w:val="22"/>
        </w:rPr>
        <w:t>Le VLAN 30</w:t>
      </w:r>
      <w:r w:rsidR="00C87DE3" w:rsidRPr="00C87DE3">
        <w:rPr>
          <w:sz w:val="22"/>
          <w:szCs w:val="22"/>
        </w:rPr>
        <w:t>,</w:t>
      </w:r>
      <w:r w:rsidRPr="00C87DE3">
        <w:rPr>
          <w:sz w:val="22"/>
          <w:szCs w:val="22"/>
        </w:rPr>
        <w:t xml:space="preserve"> </w:t>
      </w:r>
      <w:r w:rsidR="00BD6B56" w:rsidRPr="00C87DE3">
        <w:rPr>
          <w:sz w:val="22"/>
          <w:szCs w:val="22"/>
        </w:rPr>
        <w:t>nommé «HOTSPOTRAB»</w:t>
      </w:r>
      <w:r w:rsidR="00C87DE3" w:rsidRPr="00C87DE3">
        <w:rPr>
          <w:sz w:val="22"/>
          <w:szCs w:val="22"/>
        </w:rPr>
        <w:t>,</w:t>
      </w:r>
      <w:r w:rsidR="00BD6B56" w:rsidRPr="00C87DE3">
        <w:rPr>
          <w:sz w:val="22"/>
          <w:szCs w:val="22"/>
        </w:rPr>
        <w:t xml:space="preserve"> </w:t>
      </w:r>
      <w:r w:rsidRPr="00C87DE3">
        <w:rPr>
          <w:sz w:val="22"/>
          <w:szCs w:val="22"/>
        </w:rPr>
        <w:t>est le VLAN pour les clients, il est associé au SSID «HOTSPOTRAB».</w:t>
      </w:r>
    </w:p>
    <w:p w:rsidR="002E5FF3" w:rsidRPr="00C87DE3" w:rsidRDefault="002E5FF3" w:rsidP="00C87DE3">
      <w:pPr>
        <w:pStyle w:val="Paragraphedeliste"/>
        <w:numPr>
          <w:ilvl w:val="0"/>
          <w:numId w:val="35"/>
        </w:numPr>
        <w:rPr>
          <w:sz w:val="22"/>
          <w:szCs w:val="22"/>
        </w:rPr>
      </w:pPr>
      <w:r w:rsidRPr="00C87DE3">
        <w:rPr>
          <w:sz w:val="22"/>
          <w:szCs w:val="22"/>
        </w:rPr>
        <w:t>Le VLAN 105</w:t>
      </w:r>
      <w:r w:rsidR="00C87DE3" w:rsidRPr="00C87DE3">
        <w:rPr>
          <w:sz w:val="22"/>
          <w:szCs w:val="22"/>
        </w:rPr>
        <w:t>,</w:t>
      </w:r>
      <w:r w:rsidRPr="00C87DE3">
        <w:rPr>
          <w:sz w:val="22"/>
          <w:szCs w:val="22"/>
        </w:rPr>
        <w:t xml:space="preserve"> </w:t>
      </w:r>
      <w:r w:rsidR="00BD6B56" w:rsidRPr="00C87DE3">
        <w:rPr>
          <w:sz w:val="22"/>
          <w:szCs w:val="22"/>
        </w:rPr>
        <w:t>nommé « WRAB »</w:t>
      </w:r>
      <w:r w:rsidR="00C87DE3" w:rsidRPr="00C87DE3">
        <w:rPr>
          <w:sz w:val="22"/>
          <w:szCs w:val="22"/>
        </w:rPr>
        <w:t>,</w:t>
      </w:r>
      <w:r w:rsidR="00BD6B56" w:rsidRPr="00C87DE3">
        <w:rPr>
          <w:sz w:val="22"/>
          <w:szCs w:val="22"/>
        </w:rPr>
        <w:t xml:space="preserve"> </w:t>
      </w:r>
      <w:r w:rsidRPr="00C87DE3">
        <w:rPr>
          <w:sz w:val="22"/>
          <w:szCs w:val="22"/>
        </w:rPr>
        <w:t>est réservé au personnel de l’hôtel, il est associé au SSID « WRAB ».</w:t>
      </w:r>
    </w:p>
    <w:p w:rsidR="002E5FF3" w:rsidRPr="00C87DE3" w:rsidRDefault="002E5FF3" w:rsidP="00C87DE3">
      <w:pPr>
        <w:pStyle w:val="Paragraphedeliste"/>
        <w:numPr>
          <w:ilvl w:val="0"/>
          <w:numId w:val="35"/>
        </w:numPr>
        <w:rPr>
          <w:sz w:val="22"/>
          <w:szCs w:val="22"/>
        </w:rPr>
      </w:pPr>
      <w:r w:rsidRPr="00C87DE3">
        <w:rPr>
          <w:sz w:val="22"/>
          <w:szCs w:val="22"/>
        </w:rPr>
        <w:t>L</w:t>
      </w:r>
      <w:r w:rsidR="006320E7" w:rsidRPr="00C87DE3">
        <w:rPr>
          <w:sz w:val="22"/>
          <w:szCs w:val="22"/>
        </w:rPr>
        <w:t>e</w:t>
      </w:r>
      <w:r w:rsidRPr="00C87DE3">
        <w:rPr>
          <w:sz w:val="22"/>
          <w:szCs w:val="22"/>
        </w:rPr>
        <w:t xml:space="preserve"> VLAN 110</w:t>
      </w:r>
      <w:r w:rsidR="00C87DE3" w:rsidRPr="00C87DE3">
        <w:rPr>
          <w:sz w:val="22"/>
          <w:szCs w:val="22"/>
        </w:rPr>
        <w:t>,</w:t>
      </w:r>
      <w:r w:rsidRPr="00C87DE3">
        <w:rPr>
          <w:sz w:val="22"/>
          <w:szCs w:val="22"/>
        </w:rPr>
        <w:t xml:space="preserve"> </w:t>
      </w:r>
      <w:r w:rsidR="00BD6B56" w:rsidRPr="00C87DE3">
        <w:rPr>
          <w:sz w:val="22"/>
          <w:szCs w:val="22"/>
        </w:rPr>
        <w:t>nommé « AP »</w:t>
      </w:r>
      <w:r w:rsidR="00C87DE3" w:rsidRPr="00C87DE3">
        <w:rPr>
          <w:sz w:val="22"/>
          <w:szCs w:val="22"/>
        </w:rPr>
        <w:t>,</w:t>
      </w:r>
      <w:r w:rsidR="00BD6B56" w:rsidRPr="00C87DE3">
        <w:rPr>
          <w:sz w:val="22"/>
          <w:szCs w:val="22"/>
        </w:rPr>
        <w:t xml:space="preserve"> </w:t>
      </w:r>
      <w:r w:rsidRPr="00C87DE3">
        <w:rPr>
          <w:sz w:val="22"/>
          <w:szCs w:val="22"/>
        </w:rPr>
        <w:t>est utilisé par les contrôleurs Wifi pour administrer les bornes</w:t>
      </w:r>
      <w:r w:rsidR="00BD6B56" w:rsidRPr="00C87DE3">
        <w:rPr>
          <w:sz w:val="22"/>
          <w:szCs w:val="22"/>
        </w:rPr>
        <w:t>, il n’est associé à aucun SSID</w:t>
      </w:r>
      <w:r w:rsidRPr="00C87DE3">
        <w:rPr>
          <w:sz w:val="22"/>
          <w:szCs w:val="22"/>
        </w:rPr>
        <w:t xml:space="preserve">. </w:t>
      </w:r>
    </w:p>
    <w:p w:rsidR="002E5FF3" w:rsidRDefault="002E5FF3">
      <w:pPr>
        <w:rPr>
          <w:sz w:val="22"/>
          <w:szCs w:val="22"/>
        </w:rPr>
      </w:pPr>
    </w:p>
    <w:p w:rsidR="002E5FF3" w:rsidRDefault="002E5FF3">
      <w:pPr>
        <w:rPr>
          <w:sz w:val="22"/>
          <w:szCs w:val="22"/>
        </w:rPr>
      </w:pPr>
      <w:r>
        <w:rPr>
          <w:sz w:val="22"/>
          <w:szCs w:val="22"/>
        </w:rPr>
        <w:t>L’authentification des connexions sur le SSID «HOTSPOTRAB » se fait par un portail captif qui trace les connexions.</w:t>
      </w:r>
    </w:p>
    <w:p w:rsidR="002E5FF3" w:rsidRDefault="002E5FF3">
      <w:pPr>
        <w:rPr>
          <w:sz w:val="22"/>
          <w:szCs w:val="22"/>
        </w:rPr>
      </w:pPr>
      <w:r>
        <w:rPr>
          <w:sz w:val="22"/>
          <w:szCs w:val="22"/>
        </w:rPr>
        <w:t xml:space="preserve">L’authentification </w:t>
      </w:r>
      <w:r w:rsidR="009C7833">
        <w:rPr>
          <w:sz w:val="22"/>
          <w:szCs w:val="22"/>
        </w:rPr>
        <w:t xml:space="preserve">des connexions sur le </w:t>
      </w:r>
      <w:r>
        <w:rPr>
          <w:sz w:val="22"/>
          <w:szCs w:val="22"/>
        </w:rPr>
        <w:t>SSID « WRAB » se fait par un annuaire LDAP.</w:t>
      </w:r>
    </w:p>
    <w:p w:rsidR="002E5FF3" w:rsidRDefault="002E5FF3">
      <w:pPr>
        <w:rPr>
          <w:sz w:val="22"/>
          <w:szCs w:val="22"/>
        </w:rPr>
      </w:pPr>
    </w:p>
    <w:p w:rsidR="002E5FF3" w:rsidRDefault="002E5FF3">
      <w:pPr>
        <w:rPr>
          <w:sz w:val="22"/>
          <w:szCs w:val="22"/>
        </w:rPr>
      </w:pPr>
      <w:r>
        <w:rPr>
          <w:sz w:val="22"/>
          <w:szCs w:val="22"/>
        </w:rPr>
        <w:t>Les réseaux IP sont 172.16.30.0/23 pour le VLAN 30, 172.16.110.0/23 pour le VLAN 110 et 172.16.44.0/24 pour le VLAN 105.</w:t>
      </w:r>
    </w:p>
    <w:p w:rsidR="002E5FF3" w:rsidRDefault="002E5FF3" w:rsidP="001C23D3">
      <w:pPr>
        <w:rPr>
          <w:sz w:val="22"/>
          <w:szCs w:val="22"/>
        </w:rPr>
      </w:pPr>
    </w:p>
    <w:p w:rsidR="002E5FF3" w:rsidRPr="00C87DE3" w:rsidRDefault="00F825F9" w:rsidP="001C23D3">
      <w:pPr>
        <w:rPr>
          <w:i/>
          <w:sz w:val="22"/>
          <w:szCs w:val="22"/>
        </w:rPr>
      </w:pPr>
      <w:r w:rsidRPr="00C87DE3">
        <w:rPr>
          <w:i/>
          <w:sz w:val="22"/>
          <w:szCs w:val="22"/>
        </w:rPr>
        <w:t>Voir le schéma de l’architecture logique dans le document 4.</w:t>
      </w:r>
    </w:p>
    <w:p w:rsidR="002E5FF3" w:rsidRDefault="002E5FF3">
      <w:pPr>
        <w:widowControl/>
        <w:suppressAutoHyphens w:val="0"/>
        <w:autoSpaceDE/>
        <w:jc w:val="left"/>
        <w:rPr>
          <w:sz w:val="22"/>
          <w:szCs w:val="22"/>
        </w:rPr>
      </w:pPr>
    </w:p>
    <w:p w:rsidR="002E5FF3" w:rsidRDefault="002E5FF3">
      <w:pPr>
        <w:widowControl/>
        <w:suppressAutoHyphens w:val="0"/>
        <w:autoSpaceDE/>
        <w:jc w:val="left"/>
        <w:rPr>
          <w:sz w:val="22"/>
          <w:szCs w:val="22"/>
        </w:rPr>
      </w:pPr>
    </w:p>
    <w:p w:rsidR="002E5FF3" w:rsidRDefault="002E5FF3">
      <w:pPr>
        <w:widowControl/>
        <w:suppressAutoHyphens w:val="0"/>
        <w:autoSpaceDE/>
        <w:jc w:val="left"/>
        <w:rPr>
          <w:b/>
          <w:u w:val="single"/>
        </w:rPr>
      </w:pPr>
      <w:r>
        <w:rPr>
          <w:b/>
          <w:u w:val="single"/>
        </w:rPr>
        <w:t xml:space="preserve">Document 3 - Solution </w:t>
      </w:r>
      <w:proofErr w:type="spellStart"/>
      <w:r>
        <w:rPr>
          <w:b/>
          <w:u w:val="single"/>
        </w:rPr>
        <w:t>ToIP</w:t>
      </w:r>
      <w:proofErr w:type="spellEnd"/>
      <w:r>
        <w:rPr>
          <w:b/>
          <w:u w:val="single"/>
        </w:rPr>
        <w:t xml:space="preserve"> retenue par l'intégrateur </w:t>
      </w:r>
      <w:proofErr w:type="spellStart"/>
      <w:r>
        <w:rPr>
          <w:b/>
          <w:u w:val="single"/>
        </w:rPr>
        <w:t>TipOne</w:t>
      </w:r>
      <w:proofErr w:type="spellEnd"/>
      <w:r>
        <w:rPr>
          <w:b/>
          <w:u w:val="single"/>
        </w:rPr>
        <w:t xml:space="preserve"> (extraits)</w:t>
      </w:r>
    </w:p>
    <w:p w:rsidR="002E5FF3" w:rsidRDefault="002E5FF3">
      <w:pPr>
        <w:rPr>
          <w:b/>
          <w:bCs/>
          <w:sz w:val="22"/>
          <w:szCs w:val="22"/>
        </w:rPr>
      </w:pPr>
    </w:p>
    <w:p w:rsidR="002E5FF3" w:rsidRDefault="002E5FF3">
      <w:pPr>
        <w:tabs>
          <w:tab w:val="right" w:leader="dot" w:pos="9637"/>
        </w:tabs>
        <w:rPr>
          <w:b/>
          <w:sz w:val="22"/>
          <w:szCs w:val="22"/>
        </w:rPr>
      </w:pPr>
      <w:r>
        <w:rPr>
          <w:b/>
          <w:sz w:val="22"/>
          <w:szCs w:val="22"/>
        </w:rPr>
        <w:t xml:space="preserve">Extraits du cahier des clauses techniques particulières (CCTP) concernant les besoins </w:t>
      </w:r>
      <w:proofErr w:type="spellStart"/>
      <w:r>
        <w:rPr>
          <w:b/>
          <w:sz w:val="22"/>
          <w:szCs w:val="22"/>
        </w:rPr>
        <w:t>ToIP</w:t>
      </w:r>
      <w:proofErr w:type="spellEnd"/>
    </w:p>
    <w:p w:rsidR="002E5FF3" w:rsidRDefault="002E5FF3">
      <w:pPr>
        <w:tabs>
          <w:tab w:val="right" w:leader="dot" w:pos="9637"/>
        </w:tabs>
        <w:rPr>
          <w:b/>
          <w:sz w:val="22"/>
          <w:szCs w:val="22"/>
        </w:rPr>
      </w:pPr>
    </w:p>
    <w:p w:rsidR="002E5FF3" w:rsidRDefault="002E5FF3">
      <w:pPr>
        <w:rPr>
          <w:sz w:val="22"/>
          <w:szCs w:val="22"/>
        </w:rPr>
      </w:pPr>
      <w:r>
        <w:rPr>
          <w:sz w:val="22"/>
          <w:szCs w:val="22"/>
        </w:rPr>
        <w:t>L’établissement devra disposer d’une infrastructure « téléphonie sur IP » (</w:t>
      </w:r>
      <w:proofErr w:type="spellStart"/>
      <w:r>
        <w:rPr>
          <w:sz w:val="22"/>
          <w:szCs w:val="22"/>
        </w:rPr>
        <w:t>ToIP</w:t>
      </w:r>
      <w:proofErr w:type="spellEnd"/>
      <w:r>
        <w:rPr>
          <w:sz w:val="22"/>
          <w:szCs w:val="22"/>
        </w:rPr>
        <w:t>) basée sur un central téléphonique de type IPBX (autocommutateur) équipé d'interfaces permettant une interopérabilité entre différentes technologies (DECT, ADSL, ligne analogique, etc.)</w:t>
      </w:r>
    </w:p>
    <w:p w:rsidR="002E5FF3" w:rsidRDefault="002E5FF3">
      <w:pPr>
        <w:rPr>
          <w:sz w:val="22"/>
          <w:szCs w:val="22"/>
        </w:rPr>
      </w:pPr>
    </w:p>
    <w:p w:rsidR="002E5FF3" w:rsidRDefault="002E5FF3">
      <w:pPr>
        <w:rPr>
          <w:sz w:val="22"/>
          <w:szCs w:val="22"/>
        </w:rPr>
      </w:pPr>
      <w:r>
        <w:rPr>
          <w:sz w:val="22"/>
          <w:szCs w:val="22"/>
        </w:rPr>
        <w:t>Cet autocommutateur sera implanté dans le local technique du rez-de-chaussée et aura toutes les fonctionnalités courantes pour les applications de type « hôtelier » (</w:t>
      </w:r>
      <w:r>
        <w:rPr>
          <w:i/>
          <w:sz w:val="22"/>
          <w:szCs w:val="22"/>
        </w:rPr>
        <w:t xml:space="preserve">check in </w:t>
      </w:r>
      <w:r>
        <w:rPr>
          <w:sz w:val="22"/>
          <w:szCs w:val="22"/>
        </w:rPr>
        <w:t>et</w:t>
      </w:r>
      <w:r>
        <w:rPr>
          <w:i/>
          <w:sz w:val="22"/>
          <w:szCs w:val="22"/>
        </w:rPr>
        <w:t xml:space="preserve"> check out</w:t>
      </w:r>
      <w:r>
        <w:rPr>
          <w:sz w:val="22"/>
          <w:szCs w:val="22"/>
        </w:rPr>
        <w:t>, gestion d'accueil, musique et messages d'attente, conférence en ligne, etc.).</w:t>
      </w:r>
    </w:p>
    <w:p w:rsidR="002E5FF3" w:rsidRDefault="002E5FF3">
      <w:pPr>
        <w:rPr>
          <w:sz w:val="22"/>
          <w:szCs w:val="22"/>
        </w:rPr>
      </w:pPr>
    </w:p>
    <w:p w:rsidR="002E5FF3" w:rsidRDefault="002E5FF3">
      <w:pPr>
        <w:rPr>
          <w:sz w:val="22"/>
          <w:szCs w:val="22"/>
        </w:rPr>
      </w:pPr>
      <w:r>
        <w:rPr>
          <w:sz w:val="22"/>
          <w:szCs w:val="22"/>
        </w:rPr>
        <w:t>Les points d’accès sans fil pour les téléphones seront spécifiques et appliqueront la norme DECT (</w:t>
      </w:r>
      <w:r>
        <w:rPr>
          <w:i/>
          <w:iCs/>
          <w:sz w:val="22"/>
          <w:szCs w:val="22"/>
        </w:rPr>
        <w:t xml:space="preserve">Digital </w:t>
      </w:r>
      <w:proofErr w:type="spellStart"/>
      <w:r>
        <w:rPr>
          <w:i/>
          <w:iCs/>
          <w:sz w:val="22"/>
          <w:szCs w:val="22"/>
        </w:rPr>
        <w:t>Enhanced</w:t>
      </w:r>
      <w:proofErr w:type="spellEnd"/>
      <w:r>
        <w:rPr>
          <w:i/>
          <w:iCs/>
          <w:sz w:val="22"/>
          <w:szCs w:val="22"/>
        </w:rPr>
        <w:t xml:space="preserve"> Cordless </w:t>
      </w:r>
      <w:proofErr w:type="spellStart"/>
      <w:r>
        <w:rPr>
          <w:i/>
          <w:iCs/>
          <w:sz w:val="22"/>
          <w:szCs w:val="22"/>
        </w:rPr>
        <w:t>Telecommunication</w:t>
      </w:r>
      <w:proofErr w:type="spellEnd"/>
      <w:r>
        <w:rPr>
          <w:sz w:val="22"/>
          <w:szCs w:val="22"/>
        </w:rPr>
        <w:t>) pour permettre, entre autre</w:t>
      </w:r>
      <w:r w:rsidR="004E45FD">
        <w:rPr>
          <w:sz w:val="22"/>
          <w:szCs w:val="22"/>
        </w:rPr>
        <w:t>s</w:t>
      </w:r>
      <w:r>
        <w:rPr>
          <w:sz w:val="22"/>
          <w:szCs w:val="22"/>
        </w:rPr>
        <w:t>, une mobilité sans perte de communication.</w:t>
      </w:r>
    </w:p>
    <w:p w:rsidR="002E5FF3" w:rsidRDefault="002E5FF3">
      <w:pPr>
        <w:rPr>
          <w:sz w:val="22"/>
          <w:szCs w:val="22"/>
        </w:rPr>
      </w:pPr>
    </w:p>
    <w:p w:rsidR="002E5FF3" w:rsidRDefault="002E5FF3">
      <w:pPr>
        <w:rPr>
          <w:sz w:val="22"/>
          <w:szCs w:val="22"/>
        </w:rPr>
      </w:pPr>
      <w:r>
        <w:rPr>
          <w:sz w:val="22"/>
          <w:szCs w:val="22"/>
        </w:rPr>
        <w:t>Il faudra prévoir une trentaine de combinés pour le personnel.</w:t>
      </w:r>
    </w:p>
    <w:p w:rsidR="002E5FF3" w:rsidRDefault="002E5FF3">
      <w:pPr>
        <w:rPr>
          <w:b/>
          <w:bCs/>
          <w:sz w:val="22"/>
          <w:szCs w:val="22"/>
        </w:rPr>
      </w:pPr>
    </w:p>
    <w:p w:rsidR="002E5FF3" w:rsidRDefault="002E5FF3">
      <w:pPr>
        <w:tabs>
          <w:tab w:val="right" w:leader="dot" w:pos="9637"/>
        </w:tabs>
        <w:rPr>
          <w:b/>
          <w:sz w:val="22"/>
          <w:szCs w:val="22"/>
        </w:rPr>
      </w:pPr>
      <w:bookmarkStart w:id="16" w:name="_Toc334518996"/>
      <w:r>
        <w:rPr>
          <w:b/>
          <w:sz w:val="22"/>
          <w:szCs w:val="22"/>
        </w:rPr>
        <w:t xml:space="preserve">Architecture </w:t>
      </w:r>
      <w:proofErr w:type="spellStart"/>
      <w:r>
        <w:rPr>
          <w:b/>
          <w:sz w:val="22"/>
          <w:szCs w:val="22"/>
        </w:rPr>
        <w:t>ToIP</w:t>
      </w:r>
      <w:proofErr w:type="spellEnd"/>
      <w:r>
        <w:rPr>
          <w:b/>
          <w:sz w:val="22"/>
          <w:szCs w:val="22"/>
        </w:rPr>
        <w:t xml:space="preserve"> </w:t>
      </w:r>
      <w:bookmarkEnd w:id="16"/>
      <w:r>
        <w:rPr>
          <w:b/>
          <w:sz w:val="22"/>
          <w:szCs w:val="22"/>
        </w:rPr>
        <w:t>proposée</w:t>
      </w:r>
    </w:p>
    <w:p w:rsidR="002E5FF3" w:rsidRDefault="002E5FF3">
      <w:pPr>
        <w:rPr>
          <w:b/>
          <w:bCs/>
          <w:sz w:val="22"/>
          <w:szCs w:val="22"/>
        </w:rPr>
      </w:pPr>
    </w:p>
    <w:p w:rsidR="002E5FF3" w:rsidRDefault="002E5FF3">
      <w:pPr>
        <w:rPr>
          <w:sz w:val="22"/>
          <w:szCs w:val="22"/>
        </w:rPr>
      </w:pPr>
      <w:r>
        <w:rPr>
          <w:sz w:val="22"/>
          <w:szCs w:val="22"/>
        </w:rPr>
        <w:t>Les briques qui composent un réseau de téléphonie sur IP sont principalement :</w:t>
      </w:r>
    </w:p>
    <w:p w:rsidR="002E5FF3" w:rsidRDefault="002E5FF3">
      <w:pPr>
        <w:numPr>
          <w:ilvl w:val="0"/>
          <w:numId w:val="18"/>
        </w:numPr>
        <w:rPr>
          <w:sz w:val="22"/>
          <w:szCs w:val="22"/>
        </w:rPr>
      </w:pPr>
      <w:r>
        <w:rPr>
          <w:sz w:val="22"/>
          <w:szCs w:val="22"/>
        </w:rPr>
        <w:t xml:space="preserve">les téléphones IP fixes ou mobiles et/ou </w:t>
      </w:r>
      <w:proofErr w:type="spellStart"/>
      <w:r>
        <w:rPr>
          <w:i/>
          <w:iCs/>
          <w:sz w:val="22"/>
          <w:szCs w:val="22"/>
        </w:rPr>
        <w:t>softphone</w:t>
      </w:r>
      <w:proofErr w:type="spellEnd"/>
      <w:r>
        <w:rPr>
          <w:sz w:val="22"/>
          <w:szCs w:val="22"/>
        </w:rPr>
        <w:t xml:space="preserve"> ;</w:t>
      </w:r>
    </w:p>
    <w:p w:rsidR="002E5FF3" w:rsidRDefault="002E5FF3">
      <w:pPr>
        <w:numPr>
          <w:ilvl w:val="0"/>
          <w:numId w:val="18"/>
        </w:numPr>
        <w:rPr>
          <w:sz w:val="22"/>
          <w:szCs w:val="22"/>
        </w:rPr>
      </w:pPr>
      <w:r>
        <w:rPr>
          <w:sz w:val="22"/>
          <w:szCs w:val="22"/>
        </w:rPr>
        <w:t>l’infrastructure réseau ;</w:t>
      </w:r>
    </w:p>
    <w:p w:rsidR="002E5FF3" w:rsidRDefault="002E5FF3">
      <w:pPr>
        <w:numPr>
          <w:ilvl w:val="0"/>
          <w:numId w:val="18"/>
        </w:numPr>
        <w:rPr>
          <w:sz w:val="22"/>
          <w:szCs w:val="22"/>
        </w:rPr>
      </w:pPr>
      <w:r>
        <w:rPr>
          <w:sz w:val="22"/>
          <w:szCs w:val="22"/>
        </w:rPr>
        <w:t xml:space="preserve">le serveur de communication qui est le cœur du système et qui joue, en règle générale, plusieurs rôles (serveurs d'enregistrement, de localisation, de redirection, </w:t>
      </w:r>
      <w:r>
        <w:rPr>
          <w:i/>
          <w:iCs/>
          <w:sz w:val="22"/>
          <w:szCs w:val="22"/>
        </w:rPr>
        <w:t>proxy</w:t>
      </w:r>
      <w:r>
        <w:rPr>
          <w:sz w:val="22"/>
          <w:szCs w:val="22"/>
        </w:rPr>
        <w:t>) ;</w:t>
      </w:r>
    </w:p>
    <w:p w:rsidR="002E5FF3" w:rsidRDefault="002E5FF3">
      <w:pPr>
        <w:numPr>
          <w:ilvl w:val="0"/>
          <w:numId w:val="18"/>
        </w:numPr>
        <w:rPr>
          <w:sz w:val="22"/>
          <w:szCs w:val="22"/>
        </w:rPr>
      </w:pPr>
      <w:r>
        <w:rPr>
          <w:sz w:val="22"/>
          <w:szCs w:val="22"/>
        </w:rPr>
        <w:t>la passerelle qui est un élément de routage permettant d’interfacer le système avec notamment des opérateurs traditionnels (RTC) et des terminaux numériques (DECT).</w:t>
      </w:r>
    </w:p>
    <w:p w:rsidR="002E5FF3" w:rsidRDefault="002E5FF3">
      <w:pPr>
        <w:rPr>
          <w:sz w:val="22"/>
          <w:szCs w:val="22"/>
        </w:rPr>
      </w:pPr>
    </w:p>
    <w:p w:rsidR="002E5FF3" w:rsidRDefault="002E5FF3">
      <w:pPr>
        <w:rPr>
          <w:sz w:val="22"/>
          <w:szCs w:val="22"/>
        </w:rPr>
      </w:pPr>
      <w:r>
        <w:rPr>
          <w:sz w:val="22"/>
          <w:szCs w:val="22"/>
        </w:rPr>
        <w:t xml:space="preserve">La solution proposée s'est portée sur le serveur de communication </w:t>
      </w:r>
      <w:proofErr w:type="spellStart"/>
      <w:r>
        <w:rPr>
          <w:sz w:val="22"/>
          <w:szCs w:val="22"/>
        </w:rPr>
        <w:t>OmniPCX</w:t>
      </w:r>
      <w:proofErr w:type="spellEnd"/>
      <w:r>
        <w:rPr>
          <w:sz w:val="22"/>
          <w:szCs w:val="22"/>
        </w:rPr>
        <w:t xml:space="preserve"> Enterprise OXE (serveur de communication et passerelle) et sur </w:t>
      </w:r>
      <w:proofErr w:type="spellStart"/>
      <w:r>
        <w:rPr>
          <w:sz w:val="22"/>
          <w:szCs w:val="22"/>
        </w:rPr>
        <w:t>OmniVista</w:t>
      </w:r>
      <w:proofErr w:type="spellEnd"/>
      <w:r>
        <w:rPr>
          <w:sz w:val="22"/>
          <w:szCs w:val="22"/>
        </w:rPr>
        <w:t xml:space="preserve"> (application de management du système).</w:t>
      </w:r>
    </w:p>
    <w:p w:rsidR="002E5FF3" w:rsidRDefault="002E5FF3">
      <w:pPr>
        <w:widowControl/>
        <w:suppressAutoHyphens w:val="0"/>
        <w:autoSpaceDE/>
        <w:jc w:val="left"/>
        <w:rPr>
          <w:sz w:val="22"/>
          <w:szCs w:val="22"/>
        </w:rPr>
      </w:pPr>
      <w:r>
        <w:rPr>
          <w:sz w:val="22"/>
          <w:szCs w:val="22"/>
        </w:rPr>
        <w:br w:type="page"/>
      </w:r>
    </w:p>
    <w:p w:rsidR="002E5FF3" w:rsidRDefault="002E5FF3">
      <w:pPr>
        <w:rPr>
          <w:sz w:val="22"/>
          <w:szCs w:val="22"/>
        </w:rPr>
      </w:pPr>
    </w:p>
    <w:p w:rsidR="002E5FF3" w:rsidRDefault="002E5FF3">
      <w:pPr>
        <w:tabs>
          <w:tab w:val="right" w:leader="dot" w:pos="9637"/>
        </w:tabs>
        <w:rPr>
          <w:b/>
          <w:sz w:val="22"/>
          <w:szCs w:val="22"/>
        </w:rPr>
      </w:pPr>
      <w:r>
        <w:rPr>
          <w:b/>
          <w:sz w:val="22"/>
          <w:szCs w:val="22"/>
        </w:rPr>
        <w:t>Bornes DECT proposées pour la téléphonie mobile et hypothèse de couverture</w:t>
      </w:r>
    </w:p>
    <w:p w:rsidR="002E5FF3" w:rsidRDefault="002E5FF3">
      <w:pPr>
        <w:spacing w:line="276" w:lineRule="auto"/>
        <w:rPr>
          <w:i/>
          <w:iCs/>
          <w:sz w:val="22"/>
          <w:szCs w:val="22"/>
          <w:shd w:val="clear" w:color="auto" w:fill="FFFFFF"/>
        </w:rPr>
      </w:pPr>
    </w:p>
    <w:p w:rsidR="002E5FF3" w:rsidRDefault="002E5FF3">
      <w:pPr>
        <w:widowControl/>
        <w:suppressAutoHyphens w:val="0"/>
        <w:autoSpaceDN w:val="0"/>
        <w:adjustRightInd w:val="0"/>
        <w:rPr>
          <w:sz w:val="22"/>
          <w:szCs w:val="22"/>
        </w:rPr>
      </w:pPr>
      <w:r>
        <w:rPr>
          <w:sz w:val="22"/>
          <w:szCs w:val="22"/>
        </w:rPr>
        <w:t>Les bornes DECT choisies font partie de la gamme de bornes radio 4070 DECT Alcatel-Lucent avec antennes intégrées.</w:t>
      </w:r>
    </w:p>
    <w:p w:rsidR="002E5FF3" w:rsidRDefault="002E5FF3">
      <w:pPr>
        <w:widowControl/>
        <w:suppressAutoHyphens w:val="0"/>
        <w:autoSpaceDN w:val="0"/>
        <w:adjustRightInd w:val="0"/>
        <w:rPr>
          <w:sz w:val="22"/>
          <w:szCs w:val="22"/>
        </w:rPr>
      </w:pPr>
      <w:r>
        <w:rPr>
          <w:sz w:val="22"/>
          <w:szCs w:val="22"/>
        </w:rPr>
        <w:t>L’environnement est constitué de chambres avec obstacles, cloisons métalliques, zones permettant d'accéder aux escaliers et aux ascenseurs.</w:t>
      </w:r>
    </w:p>
    <w:p w:rsidR="002E5FF3" w:rsidRDefault="002E5FF3">
      <w:pPr>
        <w:widowControl/>
        <w:suppressAutoHyphens w:val="0"/>
        <w:autoSpaceDN w:val="0"/>
        <w:adjustRightInd w:val="0"/>
        <w:rPr>
          <w:sz w:val="22"/>
          <w:szCs w:val="22"/>
        </w:rPr>
      </w:pPr>
      <w:r>
        <w:rPr>
          <w:sz w:val="22"/>
          <w:szCs w:val="22"/>
        </w:rPr>
        <w:t xml:space="preserve">On retient donc comme hypothèse faible un rayon couvert moyen de 10 m dans toutes les directions. L’hypothèse haute étant de 30 m, cette zone de 20 m </w:t>
      </w:r>
      <w:r w:rsidRPr="00DA2E07">
        <w:rPr>
          <w:i/>
          <w:sz w:val="22"/>
          <w:szCs w:val="22"/>
        </w:rPr>
        <w:t>(30 -</w:t>
      </w:r>
      <w:r>
        <w:rPr>
          <w:i/>
          <w:sz w:val="22"/>
          <w:szCs w:val="22"/>
        </w:rPr>
        <w:t xml:space="preserve"> </w:t>
      </w:r>
      <w:r w:rsidRPr="00DA2E07">
        <w:rPr>
          <w:i/>
          <w:sz w:val="22"/>
          <w:szCs w:val="22"/>
        </w:rPr>
        <w:t>10)</w:t>
      </w:r>
      <w:r>
        <w:rPr>
          <w:sz w:val="22"/>
          <w:szCs w:val="22"/>
        </w:rPr>
        <w:t xml:space="preserve"> permettra d’avoir un bon recouvrement des zones de diffusion tout en évitant les zones d’ombre.</w:t>
      </w:r>
    </w:p>
    <w:p w:rsidR="002E5FF3" w:rsidRDefault="002E5FF3">
      <w:pPr>
        <w:rPr>
          <w:sz w:val="22"/>
          <w:szCs w:val="22"/>
        </w:rPr>
      </w:pPr>
    </w:p>
    <w:p w:rsidR="002E5FF3" w:rsidRDefault="002E5FF3">
      <w:pPr>
        <w:tabs>
          <w:tab w:val="right" w:leader="dot" w:pos="9637"/>
        </w:tabs>
        <w:rPr>
          <w:b/>
          <w:sz w:val="22"/>
          <w:szCs w:val="22"/>
        </w:rPr>
      </w:pPr>
      <w:r>
        <w:rPr>
          <w:b/>
          <w:sz w:val="22"/>
          <w:szCs w:val="22"/>
        </w:rPr>
        <w:t>Plan du bâtiment à couvrir par les bornes DECT</w:t>
      </w:r>
    </w:p>
    <w:p w:rsidR="002E5FF3" w:rsidRDefault="00D6531E">
      <w:pPr>
        <w:rPr>
          <w:sz w:val="22"/>
          <w:szCs w:val="22"/>
        </w:rPr>
      </w:pPr>
      <w:r>
        <w:rPr>
          <w:noProof/>
          <w:sz w:val="22"/>
          <w:szCs w:val="22"/>
          <w:lang w:eastAsia="fr-FR"/>
        </w:rPr>
        <w:drawing>
          <wp:inline distT="0" distB="0" distL="0" distR="0" wp14:anchorId="275B4A0D" wp14:editId="743498E8">
            <wp:extent cx="6010275" cy="4123690"/>
            <wp:effectExtent l="0" t="0" r="9525" b="0"/>
            <wp:docPr id="1" name="Image 0" descr="plan_simplifie_bati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plan_simplifie_batimen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10275" cy="4123690"/>
                    </a:xfrm>
                    <a:prstGeom prst="rect">
                      <a:avLst/>
                    </a:prstGeom>
                    <a:noFill/>
                    <a:ln>
                      <a:noFill/>
                    </a:ln>
                  </pic:spPr>
                </pic:pic>
              </a:graphicData>
            </a:graphic>
          </wp:inline>
        </w:drawing>
      </w:r>
    </w:p>
    <w:p w:rsidR="002E5FF3" w:rsidRDefault="002E5FF3">
      <w:pPr>
        <w:widowControl/>
        <w:suppressAutoHyphens w:val="0"/>
        <w:autoSpaceDE/>
        <w:jc w:val="left"/>
        <w:rPr>
          <w:sz w:val="22"/>
          <w:szCs w:val="22"/>
        </w:rPr>
      </w:pPr>
      <w:r>
        <w:rPr>
          <w:sz w:val="22"/>
          <w:szCs w:val="22"/>
        </w:rPr>
        <w:br w:type="page"/>
      </w:r>
    </w:p>
    <w:p w:rsidR="002E5FF3" w:rsidRDefault="002E5FF3">
      <w:pPr>
        <w:rPr>
          <w:sz w:val="22"/>
          <w:szCs w:val="22"/>
        </w:rPr>
      </w:pPr>
    </w:p>
    <w:p w:rsidR="002E5FF3" w:rsidRDefault="002E5FF3">
      <w:pPr>
        <w:tabs>
          <w:tab w:val="right" w:leader="dot" w:pos="9637"/>
        </w:tabs>
        <w:jc w:val="left"/>
        <w:rPr>
          <w:b/>
          <w:u w:val="single"/>
        </w:rPr>
      </w:pPr>
      <w:bookmarkStart w:id="17" w:name="__RefHeading__12366_31817051"/>
      <w:bookmarkStart w:id="18" w:name="__RefHeading__144_443818811"/>
      <w:bookmarkStart w:id="19" w:name="__RefHeading__150_443818811"/>
      <w:bookmarkStart w:id="20" w:name="__RefHeading__12926_31817051"/>
      <w:bookmarkStart w:id="21" w:name="__RefHeading__152_443818811"/>
      <w:bookmarkStart w:id="22" w:name="__RefHeading__12928_31817051"/>
      <w:bookmarkStart w:id="23" w:name="__RefHeading__12498_31817051"/>
      <w:bookmarkStart w:id="24" w:name="__RefHeading__154_443818811"/>
      <w:bookmarkStart w:id="25" w:name="__RefHeading__12930_31817051"/>
      <w:bookmarkStart w:id="26" w:name="__RefHeading__156_443818811"/>
      <w:bookmarkEnd w:id="17"/>
      <w:bookmarkEnd w:id="18"/>
      <w:bookmarkEnd w:id="19"/>
      <w:bookmarkEnd w:id="20"/>
      <w:bookmarkEnd w:id="21"/>
      <w:bookmarkEnd w:id="22"/>
      <w:bookmarkEnd w:id="23"/>
      <w:bookmarkEnd w:id="24"/>
      <w:bookmarkEnd w:id="25"/>
      <w:bookmarkEnd w:id="26"/>
      <w:r>
        <w:rPr>
          <w:b/>
          <w:u w:val="single"/>
        </w:rPr>
        <w:t xml:space="preserve">Document 4 - Schémas logiques des réseaux Wifi et </w:t>
      </w:r>
      <w:proofErr w:type="spellStart"/>
      <w:r>
        <w:rPr>
          <w:b/>
          <w:u w:val="single"/>
        </w:rPr>
        <w:t>ToIP</w:t>
      </w:r>
      <w:proofErr w:type="spellEnd"/>
    </w:p>
    <w:p w:rsidR="002E5FF3" w:rsidRDefault="002E5FF3">
      <w:pPr>
        <w:jc w:val="center"/>
        <w:rPr>
          <w:sz w:val="10"/>
          <w:szCs w:val="10"/>
        </w:rPr>
      </w:pPr>
    </w:p>
    <w:p w:rsidR="002E5FF3" w:rsidRDefault="002E5FF3">
      <w:pPr>
        <w:tabs>
          <w:tab w:val="right" w:leader="dot" w:pos="9637"/>
        </w:tabs>
        <w:rPr>
          <w:b/>
          <w:sz w:val="22"/>
          <w:szCs w:val="22"/>
        </w:rPr>
      </w:pPr>
      <w:bookmarkStart w:id="27" w:name="_Toc334518994"/>
    </w:p>
    <w:p w:rsidR="002E5FF3" w:rsidRPr="00B67F58" w:rsidRDefault="002E5FF3">
      <w:pPr>
        <w:tabs>
          <w:tab w:val="right" w:leader="dot" w:pos="9637"/>
        </w:tabs>
        <w:rPr>
          <w:b/>
          <w:sz w:val="22"/>
          <w:szCs w:val="22"/>
          <w:u w:val="single"/>
        </w:rPr>
      </w:pPr>
      <w:r w:rsidRPr="002B44F2">
        <w:rPr>
          <w:b/>
          <w:sz w:val="22"/>
          <w:szCs w:val="22"/>
          <w:u w:val="single"/>
        </w:rPr>
        <w:t>Schéma simplifié de l'architecture logique Wifi proposée</w:t>
      </w:r>
      <w:bookmarkEnd w:id="27"/>
    </w:p>
    <w:p w:rsidR="002E5FF3" w:rsidRDefault="002E5FF3">
      <w:pPr>
        <w:rPr>
          <w:b/>
          <w:bCs/>
          <w:sz w:val="22"/>
          <w:szCs w:val="22"/>
        </w:rPr>
      </w:pPr>
    </w:p>
    <w:p w:rsidR="002E5FF3" w:rsidRDefault="00D6531E">
      <w:pPr>
        <w:rPr>
          <w:b/>
          <w:bCs/>
          <w:sz w:val="22"/>
          <w:szCs w:val="22"/>
        </w:rPr>
      </w:pPr>
      <w:r>
        <w:rPr>
          <w:b/>
          <w:noProof/>
          <w:sz w:val="22"/>
          <w:szCs w:val="22"/>
          <w:lang w:eastAsia="fr-FR"/>
        </w:rPr>
        <w:drawing>
          <wp:inline distT="0" distB="0" distL="0" distR="0" wp14:anchorId="20DAE15D" wp14:editId="0804619D">
            <wp:extent cx="5915891" cy="3673245"/>
            <wp:effectExtent l="0" t="0" r="8890" b="3810"/>
            <wp:docPr id="12" name="Image 12" descr="D:\Utilisateurs\Eric\Bureau\archi_logique_wif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Utilisateurs\Eric\Bureau\archi_logique_wifi.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21536" cy="3676750"/>
                    </a:xfrm>
                    <a:prstGeom prst="rect">
                      <a:avLst/>
                    </a:prstGeom>
                    <a:noFill/>
                    <a:ln>
                      <a:noFill/>
                    </a:ln>
                  </pic:spPr>
                </pic:pic>
              </a:graphicData>
            </a:graphic>
          </wp:inline>
        </w:drawing>
      </w:r>
    </w:p>
    <w:p w:rsidR="002E5FF3" w:rsidRDefault="002E5FF3">
      <w:pPr>
        <w:rPr>
          <w:sz w:val="22"/>
          <w:szCs w:val="22"/>
        </w:rPr>
      </w:pPr>
    </w:p>
    <w:p w:rsidR="002E5FF3" w:rsidRPr="00B67F58" w:rsidRDefault="002E5FF3">
      <w:pPr>
        <w:tabs>
          <w:tab w:val="right" w:leader="dot" w:pos="9637"/>
        </w:tabs>
        <w:rPr>
          <w:b/>
          <w:sz w:val="22"/>
          <w:szCs w:val="22"/>
          <w:u w:val="single"/>
        </w:rPr>
      </w:pPr>
      <w:r w:rsidRPr="002B44F2">
        <w:rPr>
          <w:b/>
          <w:sz w:val="22"/>
          <w:szCs w:val="22"/>
          <w:u w:val="single"/>
        </w:rPr>
        <w:t xml:space="preserve">Schéma simplifié de l'architecture logique </w:t>
      </w:r>
      <w:proofErr w:type="spellStart"/>
      <w:r w:rsidRPr="002B44F2">
        <w:rPr>
          <w:b/>
          <w:sz w:val="22"/>
          <w:szCs w:val="22"/>
          <w:u w:val="single"/>
        </w:rPr>
        <w:t>ToIP</w:t>
      </w:r>
      <w:proofErr w:type="spellEnd"/>
      <w:r w:rsidRPr="002B44F2">
        <w:rPr>
          <w:b/>
          <w:sz w:val="22"/>
          <w:szCs w:val="22"/>
          <w:u w:val="single"/>
        </w:rPr>
        <w:t xml:space="preserve"> proposée</w:t>
      </w:r>
    </w:p>
    <w:p w:rsidR="002E5FF3" w:rsidRDefault="00D6531E">
      <w:pPr>
        <w:pStyle w:val="sousDocument"/>
        <w:jc w:val="left"/>
      </w:pPr>
      <w:bookmarkStart w:id="28" w:name="__RefHeading__12932_31817051"/>
      <w:bookmarkStart w:id="29" w:name="__RefHeading__158_443818811"/>
      <w:bookmarkEnd w:id="28"/>
      <w:bookmarkEnd w:id="29"/>
      <w:r>
        <w:rPr>
          <w:noProof/>
          <w:lang w:eastAsia="fr-FR" w:bidi="ar-SA"/>
        </w:rPr>
        <w:drawing>
          <wp:inline distT="0" distB="0" distL="0" distR="0" wp14:anchorId="2B2179AF" wp14:editId="3E460A83">
            <wp:extent cx="5915891" cy="3433549"/>
            <wp:effectExtent l="0" t="0" r="8890" b="0"/>
            <wp:docPr id="10" name="Image 10" descr="D:\Utilisateurs\Eric\Bureau\archi_logique_to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Utilisateurs\Eric\Bureau\archi_logique_toip.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6001" cy="3439417"/>
                    </a:xfrm>
                    <a:prstGeom prst="rect">
                      <a:avLst/>
                    </a:prstGeom>
                    <a:noFill/>
                    <a:ln>
                      <a:noFill/>
                    </a:ln>
                  </pic:spPr>
                </pic:pic>
              </a:graphicData>
            </a:graphic>
          </wp:inline>
        </w:drawing>
      </w:r>
    </w:p>
    <w:p w:rsidR="002E5FF3" w:rsidRDefault="002E5FF3">
      <w:pPr>
        <w:rPr>
          <w:sz w:val="22"/>
          <w:szCs w:val="22"/>
        </w:rPr>
      </w:pPr>
    </w:p>
    <w:p w:rsidR="004E45FD" w:rsidRDefault="002E5FF3" w:rsidP="001C23D3">
      <w:pPr>
        <w:pStyle w:val="sousDocument"/>
        <w:jc w:val="left"/>
        <w:rPr>
          <w:rFonts w:ascii="Arial" w:hAnsi="Arial" w:cs="Arial"/>
          <w:b w:val="0"/>
          <w:szCs w:val="22"/>
        </w:rPr>
      </w:pPr>
      <w:bookmarkStart w:id="30" w:name="__RefHeading__12934_31817051"/>
      <w:bookmarkStart w:id="31" w:name="__RefHeading__160_443818811"/>
      <w:bookmarkStart w:id="32" w:name="_Toc334518998"/>
      <w:bookmarkEnd w:id="30"/>
      <w:bookmarkEnd w:id="31"/>
      <w:r>
        <w:rPr>
          <w:rFonts w:ascii="Arial" w:hAnsi="Arial" w:cs="Arial"/>
          <w:b w:val="0"/>
          <w:szCs w:val="22"/>
        </w:rPr>
        <w:t xml:space="preserve">Les commutateurs devront prendre en charge la norme 802.1p pour donner la priorité 6 aux VLAN 20, 21 et 22 réservés exclusivement à la </w:t>
      </w:r>
      <w:proofErr w:type="spellStart"/>
      <w:r>
        <w:rPr>
          <w:rFonts w:ascii="Arial" w:hAnsi="Arial" w:cs="Arial"/>
          <w:b w:val="0"/>
          <w:szCs w:val="22"/>
        </w:rPr>
        <w:t>ToIP</w:t>
      </w:r>
      <w:proofErr w:type="spellEnd"/>
      <w:r>
        <w:rPr>
          <w:rFonts w:ascii="Arial" w:hAnsi="Arial" w:cs="Arial"/>
          <w:b w:val="0"/>
          <w:szCs w:val="22"/>
        </w:rPr>
        <w:t xml:space="preserve">. Les champs « TOS » du paquet IP seront utilisés dans </w:t>
      </w:r>
      <w:r w:rsidR="004E45FD">
        <w:rPr>
          <w:rFonts w:ascii="Arial" w:hAnsi="Arial" w:cs="Arial"/>
          <w:b w:val="0"/>
          <w:szCs w:val="22"/>
        </w:rPr>
        <w:t>le</w:t>
      </w:r>
      <w:r>
        <w:rPr>
          <w:rFonts w:ascii="Arial" w:hAnsi="Arial" w:cs="Arial"/>
          <w:b w:val="0"/>
          <w:szCs w:val="22"/>
        </w:rPr>
        <w:t xml:space="preserve"> cadre de la norme </w:t>
      </w:r>
      <w:proofErr w:type="spellStart"/>
      <w:r w:rsidRPr="00A7320F">
        <w:rPr>
          <w:rFonts w:ascii="Arial" w:hAnsi="Arial" w:cs="Arial"/>
          <w:b w:val="0"/>
          <w:i/>
          <w:szCs w:val="22"/>
        </w:rPr>
        <w:t>Diffserv</w:t>
      </w:r>
      <w:proofErr w:type="spellEnd"/>
      <w:r>
        <w:rPr>
          <w:rFonts w:ascii="Arial" w:hAnsi="Arial" w:cs="Arial"/>
          <w:b w:val="0"/>
          <w:szCs w:val="22"/>
        </w:rPr>
        <w:t>.</w:t>
      </w:r>
      <w:bookmarkEnd w:id="32"/>
    </w:p>
    <w:p w:rsidR="002E3E0C" w:rsidRPr="002E3E0C" w:rsidRDefault="002E3E0C" w:rsidP="002E3E0C">
      <w:pPr>
        <w:rPr>
          <w:lang w:bidi="hi-IN"/>
        </w:rPr>
      </w:pPr>
    </w:p>
    <w:p w:rsidR="002E5FF3" w:rsidRDefault="002E5FF3">
      <w:pPr>
        <w:jc w:val="center"/>
        <w:rPr>
          <w:b/>
          <w:sz w:val="22"/>
          <w:szCs w:val="22"/>
        </w:rPr>
      </w:pPr>
    </w:p>
    <w:p w:rsidR="002E5FF3" w:rsidRDefault="002E5FF3">
      <w:pPr>
        <w:pBdr>
          <w:top w:val="single" w:sz="4" w:space="1" w:color="auto"/>
          <w:left w:val="single" w:sz="4" w:space="4" w:color="auto"/>
          <w:bottom w:val="single" w:sz="4" w:space="1" w:color="auto"/>
          <w:right w:val="single" w:sz="4" w:space="4" w:color="auto"/>
        </w:pBdr>
        <w:jc w:val="center"/>
        <w:rPr>
          <w:b/>
          <w:sz w:val="28"/>
          <w:szCs w:val="28"/>
        </w:rPr>
      </w:pPr>
      <w:bookmarkStart w:id="33" w:name="__RefHeading__12936_31817051"/>
      <w:bookmarkStart w:id="34" w:name="__RefHeading__162_443818811"/>
      <w:bookmarkStart w:id="35" w:name="_Toc334519001"/>
      <w:bookmarkEnd w:id="33"/>
      <w:bookmarkEnd w:id="34"/>
      <w:r>
        <w:rPr>
          <w:b/>
          <w:sz w:val="28"/>
          <w:szCs w:val="28"/>
        </w:rPr>
        <w:t xml:space="preserve">Dossier spécifique à la partie 2 </w:t>
      </w:r>
    </w:p>
    <w:p w:rsidR="002E5FF3" w:rsidRDefault="002E5FF3">
      <w:pPr>
        <w:tabs>
          <w:tab w:val="right" w:leader="dot" w:pos="9637"/>
        </w:tabs>
        <w:jc w:val="left"/>
        <w:rPr>
          <w:b/>
          <w:sz w:val="28"/>
          <w:szCs w:val="28"/>
        </w:rPr>
      </w:pPr>
      <w:bookmarkStart w:id="36" w:name="__RefHeading__12376_31817051"/>
      <w:bookmarkStart w:id="37" w:name="__RefHeading__168_443818811"/>
      <w:bookmarkStart w:id="38" w:name="_Toc334519002"/>
      <w:bookmarkEnd w:id="35"/>
      <w:bookmarkEnd w:id="36"/>
      <w:bookmarkEnd w:id="37"/>
    </w:p>
    <w:p w:rsidR="002E5FF3" w:rsidRDefault="002E5FF3">
      <w:pPr>
        <w:tabs>
          <w:tab w:val="right" w:leader="dot" w:pos="9637"/>
        </w:tabs>
        <w:jc w:val="left"/>
        <w:rPr>
          <w:b/>
          <w:u w:val="single"/>
        </w:rPr>
      </w:pPr>
      <w:r>
        <w:rPr>
          <w:b/>
          <w:u w:val="single"/>
        </w:rPr>
        <w:t xml:space="preserve">Document 5 - Solution mise en place par </w:t>
      </w:r>
      <w:proofErr w:type="spellStart"/>
      <w:r>
        <w:rPr>
          <w:b/>
          <w:u w:val="single"/>
        </w:rPr>
        <w:t>TipOne</w:t>
      </w:r>
      <w:proofErr w:type="spellEnd"/>
      <w:r>
        <w:rPr>
          <w:b/>
          <w:u w:val="single"/>
        </w:rPr>
        <w:t xml:space="preserve"> pour le matériel d’interconnexion</w:t>
      </w:r>
    </w:p>
    <w:p w:rsidR="002E5FF3" w:rsidRDefault="002E5FF3">
      <w:pPr>
        <w:rPr>
          <w:sz w:val="22"/>
          <w:szCs w:val="22"/>
        </w:rPr>
      </w:pPr>
    </w:p>
    <w:p w:rsidR="002E5FF3" w:rsidRDefault="002E5FF3">
      <w:pPr>
        <w:rPr>
          <w:sz w:val="22"/>
          <w:szCs w:val="22"/>
        </w:rPr>
      </w:pPr>
      <w:r>
        <w:rPr>
          <w:sz w:val="22"/>
          <w:szCs w:val="22"/>
        </w:rPr>
        <w:t>Des commutateurs d’extrémité sont mis en place dans les différents locaux « sous-répartiteurs ».</w:t>
      </w:r>
    </w:p>
    <w:p w:rsidR="002E5FF3" w:rsidRDefault="002E5FF3">
      <w:pPr>
        <w:rPr>
          <w:sz w:val="22"/>
          <w:szCs w:val="22"/>
        </w:rPr>
      </w:pPr>
    </w:p>
    <w:p w:rsidR="002E5FF3" w:rsidRDefault="002E5FF3">
      <w:pPr>
        <w:rPr>
          <w:sz w:val="22"/>
          <w:szCs w:val="22"/>
        </w:rPr>
      </w:pPr>
      <w:r>
        <w:rPr>
          <w:sz w:val="22"/>
          <w:szCs w:val="22"/>
        </w:rPr>
        <w:t>Chacun de ces équipements actifs administrables est équipé de ports de cascade et de ports d’</w:t>
      </w:r>
      <w:proofErr w:type="spellStart"/>
      <w:r>
        <w:rPr>
          <w:i/>
          <w:iCs/>
          <w:sz w:val="22"/>
          <w:szCs w:val="22"/>
        </w:rPr>
        <w:t>Uplink</w:t>
      </w:r>
      <w:proofErr w:type="spellEnd"/>
      <w:r>
        <w:rPr>
          <w:i/>
          <w:iCs/>
          <w:sz w:val="22"/>
          <w:szCs w:val="22"/>
        </w:rPr>
        <w:t xml:space="preserve"> </w:t>
      </w:r>
      <w:proofErr w:type="spellStart"/>
      <w:r>
        <w:rPr>
          <w:i/>
          <w:iCs/>
          <w:sz w:val="22"/>
          <w:szCs w:val="22"/>
        </w:rPr>
        <w:t>GigaEthernet</w:t>
      </w:r>
      <w:proofErr w:type="spellEnd"/>
      <w:r>
        <w:rPr>
          <w:i/>
          <w:iCs/>
          <w:sz w:val="22"/>
          <w:szCs w:val="22"/>
        </w:rPr>
        <w:t xml:space="preserve"> </w:t>
      </w:r>
      <w:r>
        <w:rPr>
          <w:sz w:val="22"/>
          <w:szCs w:val="22"/>
        </w:rPr>
        <w:t>(IEEE 802 3.ab IEEE 802.3z, GBIC).</w:t>
      </w:r>
    </w:p>
    <w:p w:rsidR="002E5FF3" w:rsidRDefault="002E5FF3">
      <w:pPr>
        <w:rPr>
          <w:sz w:val="22"/>
          <w:szCs w:val="22"/>
        </w:rPr>
      </w:pPr>
      <w:r>
        <w:rPr>
          <w:sz w:val="22"/>
          <w:szCs w:val="22"/>
        </w:rPr>
        <w:t>Ils constituent une pile de commutateurs administrables comme s’il s’agissait d’un seul équipement.</w:t>
      </w:r>
    </w:p>
    <w:p w:rsidR="002E5FF3" w:rsidRDefault="002E5FF3">
      <w:pPr>
        <w:rPr>
          <w:sz w:val="22"/>
          <w:szCs w:val="22"/>
        </w:rPr>
      </w:pPr>
      <w:r>
        <w:rPr>
          <w:sz w:val="22"/>
          <w:szCs w:val="22"/>
        </w:rPr>
        <w:t>Selon les sous-répartiteurs, ces équipements sont utilisés, ou non, comme des commutateurs fédérateurs de niveau 2.</w:t>
      </w:r>
    </w:p>
    <w:p w:rsidR="002E5FF3" w:rsidRDefault="002E5FF3">
      <w:pPr>
        <w:rPr>
          <w:sz w:val="22"/>
          <w:szCs w:val="22"/>
        </w:rPr>
      </w:pPr>
    </w:p>
    <w:p w:rsidR="002E5FF3" w:rsidRDefault="002E5FF3">
      <w:pPr>
        <w:rPr>
          <w:sz w:val="22"/>
          <w:szCs w:val="22"/>
        </w:rPr>
      </w:pPr>
      <w:r>
        <w:rPr>
          <w:sz w:val="22"/>
          <w:szCs w:val="22"/>
        </w:rPr>
        <w:t>Des liens redondants sont prévus.</w:t>
      </w:r>
    </w:p>
    <w:p w:rsidR="002E5FF3" w:rsidRDefault="002E5FF3">
      <w:pPr>
        <w:rPr>
          <w:sz w:val="22"/>
          <w:szCs w:val="22"/>
        </w:rPr>
      </w:pPr>
    </w:p>
    <w:p w:rsidR="002E5FF3" w:rsidRDefault="002E5FF3">
      <w:pPr>
        <w:rPr>
          <w:sz w:val="22"/>
          <w:szCs w:val="22"/>
        </w:rPr>
      </w:pPr>
      <w:r>
        <w:rPr>
          <w:sz w:val="22"/>
          <w:szCs w:val="22"/>
        </w:rPr>
        <w:t>Les normes et protocoles supportés sont les suivants :</w:t>
      </w:r>
    </w:p>
    <w:p w:rsidR="002E5FF3" w:rsidRDefault="002E5FF3">
      <w:pPr>
        <w:rPr>
          <w:sz w:val="22"/>
          <w:szCs w:val="22"/>
        </w:rPr>
      </w:pPr>
    </w:p>
    <w:p w:rsidR="002E5FF3" w:rsidRDefault="002E5FF3">
      <w:pPr>
        <w:numPr>
          <w:ilvl w:val="0"/>
          <w:numId w:val="16"/>
        </w:numPr>
        <w:rPr>
          <w:sz w:val="22"/>
          <w:szCs w:val="22"/>
        </w:rPr>
      </w:pPr>
      <w:r>
        <w:rPr>
          <w:sz w:val="22"/>
          <w:szCs w:val="22"/>
        </w:rPr>
        <w:t xml:space="preserve">IEEE 802.3 (10 </w:t>
      </w:r>
      <w:proofErr w:type="spellStart"/>
      <w:r>
        <w:rPr>
          <w:sz w:val="22"/>
          <w:szCs w:val="22"/>
        </w:rPr>
        <w:t>BaseT</w:t>
      </w:r>
      <w:proofErr w:type="spellEnd"/>
      <w:r>
        <w:rPr>
          <w:sz w:val="22"/>
          <w:szCs w:val="22"/>
        </w:rPr>
        <w:t>) ;</w:t>
      </w:r>
    </w:p>
    <w:p w:rsidR="002E5FF3" w:rsidRDefault="002E5FF3">
      <w:pPr>
        <w:numPr>
          <w:ilvl w:val="0"/>
          <w:numId w:val="16"/>
        </w:numPr>
        <w:rPr>
          <w:sz w:val="22"/>
          <w:szCs w:val="22"/>
        </w:rPr>
      </w:pPr>
      <w:r>
        <w:rPr>
          <w:sz w:val="22"/>
          <w:szCs w:val="22"/>
        </w:rPr>
        <w:t xml:space="preserve">IEEE 802.3u (100 Base </w:t>
      </w:r>
      <w:proofErr w:type="spellStart"/>
      <w:r>
        <w:rPr>
          <w:sz w:val="22"/>
          <w:szCs w:val="22"/>
        </w:rPr>
        <w:t>Tx</w:t>
      </w:r>
      <w:proofErr w:type="spellEnd"/>
      <w:r>
        <w:rPr>
          <w:sz w:val="22"/>
          <w:szCs w:val="22"/>
        </w:rPr>
        <w:t>) ;</w:t>
      </w:r>
    </w:p>
    <w:p w:rsidR="002E5FF3" w:rsidRDefault="002E5FF3">
      <w:pPr>
        <w:numPr>
          <w:ilvl w:val="0"/>
          <w:numId w:val="16"/>
        </w:numPr>
        <w:rPr>
          <w:sz w:val="22"/>
          <w:szCs w:val="22"/>
        </w:rPr>
      </w:pPr>
      <w:r>
        <w:rPr>
          <w:sz w:val="22"/>
          <w:szCs w:val="22"/>
        </w:rPr>
        <w:t>IEEE 802.3ad (agrégation de liens) ;</w:t>
      </w:r>
    </w:p>
    <w:p w:rsidR="002E5FF3" w:rsidRDefault="002E5FF3">
      <w:pPr>
        <w:numPr>
          <w:ilvl w:val="0"/>
          <w:numId w:val="16"/>
        </w:numPr>
        <w:rPr>
          <w:sz w:val="22"/>
          <w:szCs w:val="22"/>
        </w:rPr>
      </w:pPr>
      <w:r>
        <w:rPr>
          <w:sz w:val="22"/>
          <w:szCs w:val="22"/>
        </w:rPr>
        <w:t xml:space="preserve">IEEE 802.1q (propagation des </w:t>
      </w:r>
      <w:proofErr w:type="spellStart"/>
      <w:r>
        <w:rPr>
          <w:sz w:val="22"/>
          <w:szCs w:val="22"/>
        </w:rPr>
        <w:t>VLANs</w:t>
      </w:r>
      <w:proofErr w:type="spellEnd"/>
      <w:r>
        <w:rPr>
          <w:sz w:val="22"/>
          <w:szCs w:val="22"/>
        </w:rPr>
        <w:t>) ;</w:t>
      </w:r>
    </w:p>
    <w:p w:rsidR="002E5FF3" w:rsidRDefault="002E5FF3">
      <w:pPr>
        <w:numPr>
          <w:ilvl w:val="0"/>
          <w:numId w:val="16"/>
        </w:numPr>
        <w:rPr>
          <w:sz w:val="22"/>
          <w:szCs w:val="22"/>
        </w:rPr>
      </w:pPr>
      <w:r>
        <w:rPr>
          <w:sz w:val="22"/>
          <w:szCs w:val="22"/>
        </w:rPr>
        <w:t>IEEE 802.1p (priorité QOS</w:t>
      </w:r>
      <w:proofErr w:type="gramStart"/>
      <w:r>
        <w:rPr>
          <w:sz w:val="22"/>
          <w:szCs w:val="22"/>
        </w:rPr>
        <w:t>)  ;</w:t>
      </w:r>
      <w:proofErr w:type="gramEnd"/>
    </w:p>
    <w:p w:rsidR="002E5FF3" w:rsidRDefault="002E5FF3">
      <w:pPr>
        <w:numPr>
          <w:ilvl w:val="0"/>
          <w:numId w:val="16"/>
        </w:numPr>
        <w:rPr>
          <w:sz w:val="22"/>
          <w:szCs w:val="22"/>
        </w:rPr>
      </w:pPr>
      <w:r>
        <w:rPr>
          <w:sz w:val="22"/>
          <w:szCs w:val="22"/>
        </w:rPr>
        <w:t>IEEE 802.1d (</w:t>
      </w:r>
      <w:proofErr w:type="spellStart"/>
      <w:r>
        <w:rPr>
          <w:i/>
          <w:iCs/>
          <w:sz w:val="22"/>
          <w:szCs w:val="22"/>
        </w:rPr>
        <w:t>spanning</w:t>
      </w:r>
      <w:proofErr w:type="spellEnd"/>
      <w:r>
        <w:rPr>
          <w:i/>
          <w:iCs/>
          <w:sz w:val="22"/>
          <w:szCs w:val="22"/>
        </w:rPr>
        <w:t xml:space="preserve"> </w:t>
      </w:r>
      <w:proofErr w:type="spellStart"/>
      <w:r>
        <w:rPr>
          <w:i/>
          <w:iCs/>
          <w:sz w:val="22"/>
          <w:szCs w:val="22"/>
        </w:rPr>
        <w:t>tree</w:t>
      </w:r>
      <w:proofErr w:type="spellEnd"/>
      <w:r>
        <w:rPr>
          <w:sz w:val="22"/>
          <w:szCs w:val="22"/>
        </w:rPr>
        <w:t>) ;</w:t>
      </w:r>
    </w:p>
    <w:p w:rsidR="002E5FF3" w:rsidRDefault="002E5FF3">
      <w:pPr>
        <w:numPr>
          <w:ilvl w:val="0"/>
          <w:numId w:val="16"/>
        </w:numPr>
        <w:rPr>
          <w:sz w:val="22"/>
          <w:szCs w:val="22"/>
        </w:rPr>
      </w:pPr>
      <w:r>
        <w:rPr>
          <w:sz w:val="22"/>
          <w:szCs w:val="22"/>
        </w:rPr>
        <w:t>IEEE 802.1x (authentification des terminaux) ;</w:t>
      </w:r>
    </w:p>
    <w:p w:rsidR="002E5FF3" w:rsidRDefault="002E5FF3">
      <w:pPr>
        <w:numPr>
          <w:ilvl w:val="0"/>
          <w:numId w:val="16"/>
        </w:numPr>
        <w:rPr>
          <w:sz w:val="22"/>
          <w:szCs w:val="22"/>
        </w:rPr>
      </w:pPr>
      <w:r>
        <w:rPr>
          <w:sz w:val="22"/>
          <w:szCs w:val="22"/>
        </w:rPr>
        <w:t xml:space="preserve">IEEE 802.3af (télé alimentation des terminaux - conforme POE </w:t>
      </w:r>
      <w:r>
        <w:rPr>
          <w:i/>
          <w:sz w:val="22"/>
          <w:szCs w:val="22"/>
        </w:rPr>
        <w:t>(</w:t>
      </w:r>
      <w:r>
        <w:rPr>
          <w:i/>
          <w:iCs/>
          <w:sz w:val="22"/>
          <w:szCs w:val="22"/>
        </w:rPr>
        <w:t>Power-over-Ethernet</w:t>
      </w:r>
      <w:r>
        <w:rPr>
          <w:sz w:val="22"/>
          <w:szCs w:val="22"/>
        </w:rPr>
        <w:t>) - compte tenu du coût supplémentaire induit, optionnel sur certains commutateurs).</w:t>
      </w:r>
    </w:p>
    <w:p w:rsidR="002E5FF3" w:rsidRDefault="002E5FF3">
      <w:pPr>
        <w:rPr>
          <w:sz w:val="22"/>
          <w:szCs w:val="22"/>
        </w:rPr>
      </w:pPr>
    </w:p>
    <w:p w:rsidR="002E5FF3" w:rsidRDefault="002E5FF3">
      <w:pPr>
        <w:widowControl/>
        <w:suppressAutoHyphens w:val="0"/>
        <w:autoSpaceDN w:val="0"/>
        <w:adjustRightInd w:val="0"/>
        <w:rPr>
          <w:sz w:val="22"/>
          <w:szCs w:val="22"/>
        </w:rPr>
      </w:pPr>
      <w:r>
        <w:rPr>
          <w:sz w:val="22"/>
          <w:szCs w:val="22"/>
        </w:rPr>
        <w:t xml:space="preserve">Les équipements de niveau 3 prennent en charge la norme </w:t>
      </w:r>
      <w:proofErr w:type="spellStart"/>
      <w:r w:rsidRPr="00A7320F">
        <w:rPr>
          <w:i/>
          <w:sz w:val="22"/>
          <w:szCs w:val="22"/>
        </w:rPr>
        <w:t>Diffserv</w:t>
      </w:r>
      <w:proofErr w:type="spellEnd"/>
      <w:r w:rsidRPr="002A3F32">
        <w:rPr>
          <w:i/>
          <w:sz w:val="22"/>
          <w:szCs w:val="22"/>
        </w:rPr>
        <w:t>.</w:t>
      </w:r>
      <w:r>
        <w:rPr>
          <w:sz w:val="22"/>
          <w:szCs w:val="22"/>
        </w:rPr>
        <w:t xml:space="preserve">  Ils ne sont pas doublés.</w:t>
      </w:r>
    </w:p>
    <w:p w:rsidR="002E5FF3" w:rsidRDefault="002E5FF3">
      <w:pPr>
        <w:widowControl/>
        <w:suppressAutoHyphens w:val="0"/>
        <w:autoSpaceDN w:val="0"/>
        <w:adjustRightInd w:val="0"/>
        <w:rPr>
          <w:sz w:val="22"/>
          <w:szCs w:val="22"/>
        </w:rPr>
      </w:pPr>
      <w:r>
        <w:rPr>
          <w:sz w:val="22"/>
          <w:szCs w:val="22"/>
        </w:rPr>
        <w:t>L’administration des éléments actifs se fait via des interfaces sécurisées (soit SSH, soit HTTPS).</w:t>
      </w:r>
    </w:p>
    <w:p w:rsidR="002E5FF3" w:rsidRDefault="002E5FF3">
      <w:pPr>
        <w:widowControl/>
        <w:suppressAutoHyphens w:val="0"/>
        <w:autoSpaceDN w:val="0"/>
        <w:adjustRightInd w:val="0"/>
        <w:jc w:val="left"/>
        <w:rPr>
          <w:sz w:val="22"/>
          <w:szCs w:val="22"/>
        </w:rPr>
      </w:pPr>
    </w:p>
    <w:p w:rsidR="002E5FF3" w:rsidRDefault="002E5FF3">
      <w:pPr>
        <w:widowControl/>
        <w:suppressAutoHyphens w:val="0"/>
        <w:autoSpaceDN w:val="0"/>
        <w:adjustRightInd w:val="0"/>
        <w:rPr>
          <w:sz w:val="22"/>
          <w:szCs w:val="22"/>
        </w:rPr>
      </w:pPr>
      <w:r>
        <w:rPr>
          <w:sz w:val="22"/>
          <w:szCs w:val="22"/>
        </w:rPr>
        <w:t>Le protocole SNMP est configuré sur tous les éléments actifs et des alertes sont programmées pour anticiper ou détecter les pannes.</w:t>
      </w:r>
    </w:p>
    <w:p w:rsidR="002E5FF3" w:rsidRDefault="002E5FF3">
      <w:pPr>
        <w:widowControl/>
        <w:suppressAutoHyphens w:val="0"/>
        <w:autoSpaceDE/>
        <w:jc w:val="left"/>
        <w:rPr>
          <w:sz w:val="22"/>
          <w:szCs w:val="22"/>
        </w:rPr>
      </w:pPr>
      <w:r>
        <w:rPr>
          <w:sz w:val="22"/>
          <w:szCs w:val="22"/>
        </w:rPr>
        <w:br w:type="page"/>
      </w:r>
    </w:p>
    <w:p w:rsidR="002E5FF3" w:rsidRDefault="002E5FF3">
      <w:pPr>
        <w:widowControl/>
        <w:suppressAutoHyphens w:val="0"/>
        <w:autoSpaceDN w:val="0"/>
        <w:adjustRightInd w:val="0"/>
        <w:rPr>
          <w:sz w:val="22"/>
          <w:szCs w:val="22"/>
        </w:rPr>
      </w:pPr>
    </w:p>
    <w:p w:rsidR="002E5FF3" w:rsidRDefault="002E5FF3">
      <w:pPr>
        <w:tabs>
          <w:tab w:val="right" w:leader="dot" w:pos="9637"/>
        </w:tabs>
        <w:jc w:val="left"/>
        <w:rPr>
          <w:b/>
          <w:u w:val="single"/>
        </w:rPr>
      </w:pPr>
      <w:r>
        <w:rPr>
          <w:b/>
          <w:u w:val="single"/>
        </w:rPr>
        <w:t xml:space="preserve">Document 6 - Démarche de maintenance de </w:t>
      </w:r>
      <w:proofErr w:type="spellStart"/>
      <w:r>
        <w:rPr>
          <w:b/>
          <w:u w:val="single"/>
        </w:rPr>
        <w:t>TipOne</w:t>
      </w:r>
      <w:bookmarkEnd w:id="38"/>
      <w:proofErr w:type="spellEnd"/>
    </w:p>
    <w:p w:rsidR="002E5FF3" w:rsidRDefault="002E5FF3">
      <w:pPr>
        <w:rPr>
          <w:sz w:val="22"/>
          <w:szCs w:val="22"/>
        </w:rPr>
      </w:pPr>
    </w:p>
    <w:p w:rsidR="002E5FF3" w:rsidRDefault="002E5FF3">
      <w:pPr>
        <w:tabs>
          <w:tab w:val="right" w:leader="dot" w:pos="9637"/>
        </w:tabs>
        <w:rPr>
          <w:b/>
          <w:sz w:val="22"/>
          <w:szCs w:val="22"/>
        </w:rPr>
      </w:pPr>
      <w:r>
        <w:rPr>
          <w:b/>
          <w:sz w:val="22"/>
          <w:szCs w:val="22"/>
        </w:rPr>
        <w:t>Prise en charge de la maintenance</w:t>
      </w:r>
    </w:p>
    <w:p w:rsidR="002E5FF3" w:rsidRDefault="002E5FF3">
      <w:pPr>
        <w:jc w:val="left"/>
        <w:rPr>
          <w:sz w:val="16"/>
          <w:szCs w:val="16"/>
        </w:rPr>
      </w:pPr>
    </w:p>
    <w:p w:rsidR="002E5FF3" w:rsidRDefault="002E5FF3">
      <w:pPr>
        <w:rPr>
          <w:sz w:val="22"/>
          <w:szCs w:val="22"/>
        </w:rPr>
      </w:pPr>
      <w:r>
        <w:rPr>
          <w:sz w:val="22"/>
          <w:szCs w:val="22"/>
        </w:rPr>
        <w:t xml:space="preserve">L'agence </w:t>
      </w:r>
      <w:proofErr w:type="spellStart"/>
      <w:r>
        <w:rPr>
          <w:sz w:val="22"/>
          <w:szCs w:val="22"/>
        </w:rPr>
        <w:t>TipOne</w:t>
      </w:r>
      <w:proofErr w:type="spellEnd"/>
      <w:r>
        <w:rPr>
          <w:sz w:val="22"/>
          <w:szCs w:val="22"/>
        </w:rPr>
        <w:t xml:space="preserve"> de Corse dispose toute l’année d’un technicien d’astreinte 7j sur 7j et 24h sur 24h.</w:t>
      </w:r>
    </w:p>
    <w:p w:rsidR="002E5FF3" w:rsidRDefault="002E5FF3">
      <w:pPr>
        <w:rPr>
          <w:sz w:val="22"/>
          <w:szCs w:val="22"/>
        </w:rPr>
      </w:pPr>
      <w:r>
        <w:rPr>
          <w:sz w:val="22"/>
          <w:szCs w:val="22"/>
        </w:rPr>
        <w:t>Les prestations de maintenance associées aux produits composant la solution sont de type « Support » pour les systèmes centraux et commutateurs d’extrémité, et de type « Échange » pour les terminaux.</w:t>
      </w:r>
    </w:p>
    <w:p w:rsidR="002E5FF3" w:rsidRDefault="002E5FF3">
      <w:pPr>
        <w:rPr>
          <w:sz w:val="16"/>
          <w:szCs w:val="16"/>
        </w:rPr>
      </w:pPr>
      <w:bookmarkStart w:id="39" w:name="__RefHeading__170_443818811"/>
      <w:bookmarkStart w:id="40" w:name="__RefHeading__12942_31817051"/>
      <w:bookmarkStart w:id="41" w:name="_Toc334519003"/>
      <w:bookmarkEnd w:id="39"/>
      <w:bookmarkEnd w:id="40"/>
    </w:p>
    <w:p w:rsidR="002E5FF3" w:rsidRDefault="002E5FF3">
      <w:pPr>
        <w:tabs>
          <w:tab w:val="right" w:leader="dot" w:pos="9637"/>
        </w:tabs>
        <w:rPr>
          <w:b/>
          <w:sz w:val="22"/>
          <w:szCs w:val="22"/>
        </w:rPr>
      </w:pPr>
      <w:r>
        <w:rPr>
          <w:b/>
          <w:sz w:val="22"/>
          <w:szCs w:val="22"/>
        </w:rPr>
        <w:t>Description du service de type « Support</w:t>
      </w:r>
      <w:bookmarkEnd w:id="41"/>
      <w:r>
        <w:rPr>
          <w:b/>
          <w:sz w:val="22"/>
          <w:szCs w:val="22"/>
        </w:rPr>
        <w:t> »</w:t>
      </w:r>
    </w:p>
    <w:p w:rsidR="002E5FF3" w:rsidRDefault="002E5FF3">
      <w:pPr>
        <w:rPr>
          <w:sz w:val="16"/>
          <w:szCs w:val="16"/>
        </w:rPr>
      </w:pPr>
    </w:p>
    <w:p w:rsidR="002E5FF3" w:rsidRDefault="002E5FF3">
      <w:pPr>
        <w:rPr>
          <w:sz w:val="22"/>
          <w:szCs w:val="22"/>
        </w:rPr>
      </w:pPr>
      <w:r>
        <w:rPr>
          <w:sz w:val="22"/>
          <w:szCs w:val="22"/>
        </w:rPr>
        <w:t xml:space="preserve">Ce service apporte au client un support technique pour la résolution d’un incident. Selon le référentiel ITIL </w:t>
      </w:r>
      <w:r>
        <w:rPr>
          <w:sz w:val="22"/>
          <w:szCs w:val="22"/>
          <w:shd w:val="clear" w:color="auto" w:fill="FFFFFF"/>
        </w:rPr>
        <w:t>(</w:t>
      </w:r>
      <w:r>
        <w:rPr>
          <w:i/>
          <w:sz w:val="22"/>
          <w:szCs w:val="22"/>
          <w:shd w:val="clear" w:color="auto" w:fill="FFFFFF"/>
        </w:rPr>
        <w:t xml:space="preserve">Information </w:t>
      </w:r>
      <w:proofErr w:type="spellStart"/>
      <w:r>
        <w:rPr>
          <w:i/>
          <w:sz w:val="22"/>
          <w:szCs w:val="22"/>
          <w:shd w:val="clear" w:color="auto" w:fill="FFFFFF"/>
        </w:rPr>
        <w:t>Technology</w:t>
      </w:r>
      <w:proofErr w:type="spellEnd"/>
      <w:r>
        <w:rPr>
          <w:i/>
          <w:sz w:val="22"/>
          <w:szCs w:val="22"/>
          <w:shd w:val="clear" w:color="auto" w:fill="FFFFFF"/>
        </w:rPr>
        <w:t xml:space="preserve"> Infrastructure Library), </w:t>
      </w:r>
      <w:r>
        <w:rPr>
          <w:sz w:val="22"/>
          <w:szCs w:val="22"/>
          <w:shd w:val="clear" w:color="auto" w:fill="FFFFFF"/>
        </w:rPr>
        <w:t xml:space="preserve">un incident est défini </w:t>
      </w:r>
      <w:r>
        <w:rPr>
          <w:sz w:val="22"/>
          <w:szCs w:val="22"/>
        </w:rPr>
        <w:t>comme « tout événement qui ne fait pas partie du fonctionnement standard d’un service et qui cause, ou peut causer, une interruption ou une diminution de la qualité de ce service ».</w:t>
      </w:r>
    </w:p>
    <w:p w:rsidR="002E5FF3" w:rsidRDefault="002E5FF3">
      <w:pPr>
        <w:rPr>
          <w:sz w:val="16"/>
          <w:szCs w:val="16"/>
        </w:rPr>
      </w:pPr>
    </w:p>
    <w:p w:rsidR="002E5FF3" w:rsidRDefault="004E45FD">
      <w:pPr>
        <w:rPr>
          <w:sz w:val="22"/>
          <w:szCs w:val="22"/>
        </w:rPr>
      </w:pPr>
      <w:r>
        <w:rPr>
          <w:sz w:val="22"/>
          <w:szCs w:val="22"/>
        </w:rPr>
        <w:t>Exemples d’incidents</w:t>
      </w:r>
      <w:r w:rsidR="002E5FF3">
        <w:rPr>
          <w:sz w:val="22"/>
          <w:szCs w:val="22"/>
        </w:rPr>
        <w:t xml:space="preserve"> :</w:t>
      </w:r>
    </w:p>
    <w:p w:rsidR="002E5FF3" w:rsidRDefault="002E5FF3">
      <w:pPr>
        <w:numPr>
          <w:ilvl w:val="0"/>
          <w:numId w:val="16"/>
        </w:numPr>
        <w:rPr>
          <w:sz w:val="22"/>
          <w:szCs w:val="22"/>
        </w:rPr>
      </w:pPr>
      <w:r>
        <w:rPr>
          <w:sz w:val="22"/>
          <w:szCs w:val="22"/>
        </w:rPr>
        <w:t>absence d’accès au serveur de communication ;</w:t>
      </w:r>
    </w:p>
    <w:p w:rsidR="002E5FF3" w:rsidRDefault="002E5FF3">
      <w:pPr>
        <w:numPr>
          <w:ilvl w:val="0"/>
          <w:numId w:val="16"/>
        </w:numPr>
        <w:rPr>
          <w:sz w:val="22"/>
          <w:szCs w:val="22"/>
        </w:rPr>
      </w:pPr>
      <w:r>
        <w:rPr>
          <w:sz w:val="22"/>
          <w:szCs w:val="22"/>
        </w:rPr>
        <w:t>impossibilité de visualiser le trafic sur la station de supervision ;</w:t>
      </w:r>
    </w:p>
    <w:p w:rsidR="002E5FF3" w:rsidRDefault="002E5FF3">
      <w:pPr>
        <w:numPr>
          <w:ilvl w:val="0"/>
          <w:numId w:val="16"/>
        </w:numPr>
        <w:rPr>
          <w:sz w:val="22"/>
          <w:szCs w:val="22"/>
        </w:rPr>
      </w:pPr>
      <w:r>
        <w:rPr>
          <w:sz w:val="22"/>
          <w:szCs w:val="22"/>
        </w:rPr>
        <w:t>écho lors de certaines communications téléphoniques ;</w:t>
      </w:r>
    </w:p>
    <w:p w:rsidR="002E5FF3" w:rsidRDefault="002E5FF3">
      <w:pPr>
        <w:numPr>
          <w:ilvl w:val="0"/>
          <w:numId w:val="16"/>
        </w:numPr>
        <w:rPr>
          <w:sz w:val="22"/>
          <w:szCs w:val="22"/>
        </w:rPr>
      </w:pPr>
      <w:r>
        <w:rPr>
          <w:sz w:val="22"/>
          <w:szCs w:val="22"/>
        </w:rPr>
        <w:t>problème d'émission de Wifi dans certains espaces communs ;</w:t>
      </w:r>
    </w:p>
    <w:p w:rsidR="002E5FF3" w:rsidRDefault="002E5FF3">
      <w:pPr>
        <w:numPr>
          <w:ilvl w:val="0"/>
          <w:numId w:val="16"/>
        </w:numPr>
        <w:rPr>
          <w:sz w:val="22"/>
          <w:szCs w:val="22"/>
        </w:rPr>
      </w:pPr>
      <w:r>
        <w:rPr>
          <w:sz w:val="22"/>
          <w:szCs w:val="22"/>
        </w:rPr>
        <w:t>musique d'ambiance (diffusée en streaming) parfois saccadée ;</w:t>
      </w:r>
    </w:p>
    <w:p w:rsidR="002E5FF3" w:rsidRDefault="002E5FF3">
      <w:pPr>
        <w:numPr>
          <w:ilvl w:val="0"/>
          <w:numId w:val="16"/>
        </w:numPr>
        <w:rPr>
          <w:sz w:val="22"/>
          <w:szCs w:val="22"/>
        </w:rPr>
      </w:pPr>
      <w:r>
        <w:rPr>
          <w:sz w:val="22"/>
          <w:szCs w:val="22"/>
        </w:rPr>
        <w:t>inaccessibilité du logiciel de réservation (hôtellerie et restauration).</w:t>
      </w:r>
    </w:p>
    <w:p w:rsidR="002E5FF3" w:rsidRDefault="002E5FF3">
      <w:pPr>
        <w:rPr>
          <w:sz w:val="16"/>
          <w:szCs w:val="16"/>
        </w:rPr>
      </w:pPr>
    </w:p>
    <w:p w:rsidR="002E5FF3" w:rsidRDefault="002E5FF3">
      <w:pPr>
        <w:rPr>
          <w:sz w:val="22"/>
          <w:szCs w:val="22"/>
        </w:rPr>
      </w:pPr>
      <w:r>
        <w:rPr>
          <w:sz w:val="22"/>
          <w:szCs w:val="22"/>
        </w:rPr>
        <w:t xml:space="preserve">Le service « Support » propose au client la gestion des incidents du système de communication </w:t>
      </w:r>
      <w:r w:rsidRPr="00495BDC">
        <w:rPr>
          <w:i/>
          <w:sz w:val="22"/>
          <w:szCs w:val="22"/>
        </w:rPr>
        <w:t xml:space="preserve">Alcatel </w:t>
      </w:r>
      <w:proofErr w:type="spellStart"/>
      <w:r w:rsidRPr="00495BDC">
        <w:rPr>
          <w:i/>
          <w:sz w:val="22"/>
          <w:szCs w:val="22"/>
        </w:rPr>
        <w:t>OmniPCX</w:t>
      </w:r>
      <w:proofErr w:type="spellEnd"/>
      <w:r w:rsidRPr="00495BDC">
        <w:rPr>
          <w:i/>
          <w:sz w:val="22"/>
          <w:szCs w:val="22"/>
        </w:rPr>
        <w:t xml:space="preserve"> Enterprise</w:t>
      </w:r>
      <w:r>
        <w:rPr>
          <w:sz w:val="22"/>
          <w:szCs w:val="22"/>
        </w:rPr>
        <w:t xml:space="preserve"> et de ses applications associées. </w:t>
      </w:r>
    </w:p>
    <w:p w:rsidR="002E5FF3" w:rsidRDefault="002E5FF3">
      <w:pPr>
        <w:rPr>
          <w:sz w:val="22"/>
          <w:szCs w:val="22"/>
        </w:rPr>
      </w:pPr>
    </w:p>
    <w:p w:rsidR="002E5FF3" w:rsidRDefault="002E5FF3" w:rsidP="000D1548">
      <w:pPr>
        <w:tabs>
          <w:tab w:val="right" w:leader="dot" w:pos="9637"/>
        </w:tabs>
        <w:rPr>
          <w:b/>
          <w:sz w:val="22"/>
          <w:szCs w:val="22"/>
        </w:rPr>
      </w:pPr>
      <w:r>
        <w:rPr>
          <w:b/>
          <w:sz w:val="22"/>
          <w:szCs w:val="22"/>
        </w:rPr>
        <w:t>Description du service de type « </w:t>
      </w:r>
      <w:r>
        <w:rPr>
          <w:rFonts w:cs="Arial"/>
          <w:b/>
          <w:sz w:val="22"/>
          <w:szCs w:val="22"/>
        </w:rPr>
        <w:t>É</w:t>
      </w:r>
      <w:r>
        <w:rPr>
          <w:b/>
          <w:sz w:val="22"/>
          <w:szCs w:val="22"/>
        </w:rPr>
        <w:t>change »</w:t>
      </w:r>
    </w:p>
    <w:p w:rsidR="002E5FF3" w:rsidRDefault="002E5FF3">
      <w:pPr>
        <w:rPr>
          <w:sz w:val="22"/>
          <w:szCs w:val="22"/>
        </w:rPr>
      </w:pPr>
    </w:p>
    <w:p w:rsidR="002E5FF3" w:rsidRDefault="002E5FF3">
      <w:pPr>
        <w:rPr>
          <w:sz w:val="22"/>
          <w:szCs w:val="22"/>
        </w:rPr>
      </w:pPr>
      <w:r>
        <w:rPr>
          <w:sz w:val="22"/>
          <w:szCs w:val="22"/>
        </w:rPr>
        <w:t>Le service « Échange » est un service d’échange standard des postes téléphoniques filaires numériques ou IP défectueux. Il est facturé sur la base d’un forfait annuel.</w:t>
      </w:r>
    </w:p>
    <w:p w:rsidR="002E5FF3" w:rsidRDefault="002E5FF3">
      <w:pPr>
        <w:rPr>
          <w:sz w:val="16"/>
          <w:szCs w:val="16"/>
        </w:rPr>
      </w:pPr>
    </w:p>
    <w:p w:rsidR="002E5FF3" w:rsidRDefault="002E5FF3">
      <w:pPr>
        <w:tabs>
          <w:tab w:val="right" w:leader="dot" w:pos="9637"/>
        </w:tabs>
        <w:rPr>
          <w:b/>
          <w:sz w:val="22"/>
          <w:szCs w:val="22"/>
        </w:rPr>
      </w:pPr>
      <w:bookmarkStart w:id="42" w:name="__RefHeading__12944_31817051"/>
      <w:bookmarkStart w:id="43" w:name="__RefHeading__172_443818811"/>
      <w:bookmarkStart w:id="44" w:name="_Toc334519004"/>
      <w:bookmarkEnd w:id="42"/>
      <w:bookmarkEnd w:id="43"/>
      <w:r>
        <w:rPr>
          <w:b/>
          <w:sz w:val="22"/>
          <w:szCs w:val="22"/>
        </w:rPr>
        <w:t>Engagement de service</w:t>
      </w:r>
      <w:bookmarkEnd w:id="44"/>
    </w:p>
    <w:p w:rsidR="002E5FF3" w:rsidRDefault="002E5FF3">
      <w:pPr>
        <w:rPr>
          <w:sz w:val="16"/>
          <w:szCs w:val="16"/>
        </w:rPr>
      </w:pPr>
    </w:p>
    <w:p w:rsidR="002E5FF3" w:rsidRDefault="002E5FF3">
      <w:pPr>
        <w:rPr>
          <w:sz w:val="22"/>
          <w:szCs w:val="22"/>
        </w:rPr>
      </w:pPr>
      <w:r>
        <w:rPr>
          <w:sz w:val="22"/>
          <w:szCs w:val="22"/>
        </w:rPr>
        <w:t>Quel que soit son niveau de gravité, tout incident est enregistré en 7j sur 7j et 24h sur 24h.</w:t>
      </w:r>
    </w:p>
    <w:p w:rsidR="002E5FF3" w:rsidRDefault="002E5FF3">
      <w:pPr>
        <w:rPr>
          <w:sz w:val="22"/>
          <w:szCs w:val="22"/>
        </w:rPr>
      </w:pPr>
      <w:r>
        <w:rPr>
          <w:sz w:val="22"/>
          <w:szCs w:val="22"/>
        </w:rPr>
        <w:t>Les actions correctives sont engagées selon les délais d'intervention suivants, en fonction de la gravité et de l’impact de l’incident rencontré :</w:t>
      </w:r>
    </w:p>
    <w:p w:rsidR="002E5FF3" w:rsidRDefault="002E5FF3">
      <w:pPr>
        <w:rPr>
          <w:sz w:val="16"/>
          <w:szCs w:val="16"/>
        </w:rPr>
      </w:pPr>
    </w:p>
    <w:tbl>
      <w:tblPr>
        <w:tblW w:w="0" w:type="auto"/>
        <w:tblLayout w:type="fixed"/>
        <w:tblLook w:val="0000" w:firstRow="0" w:lastRow="0" w:firstColumn="0" w:lastColumn="0" w:noHBand="0" w:noVBand="0"/>
      </w:tblPr>
      <w:tblGrid>
        <w:gridCol w:w="2505"/>
        <w:gridCol w:w="1431"/>
        <w:gridCol w:w="2379"/>
        <w:gridCol w:w="2616"/>
      </w:tblGrid>
      <w:tr w:rsidR="002E5FF3">
        <w:tc>
          <w:tcPr>
            <w:tcW w:w="2505" w:type="dxa"/>
            <w:tcBorders>
              <w:top w:val="single" w:sz="8" w:space="0" w:color="000000"/>
              <w:left w:val="single" w:sz="8" w:space="0" w:color="000000"/>
              <w:bottom w:val="single" w:sz="8" w:space="0" w:color="000000"/>
            </w:tcBorders>
          </w:tcPr>
          <w:p w:rsidR="002E5FF3" w:rsidRDefault="002E5FF3">
            <w:pPr>
              <w:jc w:val="center"/>
              <w:rPr>
                <w:rFonts w:cs="Arial"/>
                <w:b/>
                <w:bCs/>
                <w:color w:val="000000"/>
              </w:rPr>
            </w:pPr>
            <w:r>
              <w:rPr>
                <w:rFonts w:cs="Arial"/>
                <w:b/>
                <w:bCs/>
                <w:color w:val="000000"/>
                <w:sz w:val="22"/>
                <w:szCs w:val="22"/>
              </w:rPr>
              <w:t>Niveau de gravité</w:t>
            </w:r>
          </w:p>
        </w:tc>
        <w:tc>
          <w:tcPr>
            <w:tcW w:w="1431" w:type="dxa"/>
            <w:tcBorders>
              <w:top w:val="single" w:sz="8" w:space="0" w:color="000000"/>
              <w:left w:val="single" w:sz="8" w:space="0" w:color="000000"/>
              <w:bottom w:val="single" w:sz="8" w:space="0" w:color="000000"/>
            </w:tcBorders>
          </w:tcPr>
          <w:p w:rsidR="002E5FF3" w:rsidRDefault="002E5FF3">
            <w:pPr>
              <w:jc w:val="center"/>
              <w:rPr>
                <w:rFonts w:cs="Arial"/>
                <w:b/>
                <w:bCs/>
                <w:color w:val="000000"/>
              </w:rPr>
            </w:pPr>
            <w:r>
              <w:rPr>
                <w:rFonts w:cs="Arial"/>
                <w:b/>
                <w:bCs/>
                <w:color w:val="000000"/>
                <w:sz w:val="22"/>
                <w:szCs w:val="22"/>
              </w:rPr>
              <w:t>En ligne</w:t>
            </w:r>
          </w:p>
        </w:tc>
        <w:tc>
          <w:tcPr>
            <w:tcW w:w="2379" w:type="dxa"/>
            <w:tcBorders>
              <w:top w:val="single" w:sz="8" w:space="0" w:color="000000"/>
              <w:left w:val="single" w:sz="8" w:space="0" w:color="000000"/>
              <w:bottom w:val="single" w:sz="8" w:space="0" w:color="000000"/>
            </w:tcBorders>
          </w:tcPr>
          <w:p w:rsidR="002E5FF3" w:rsidRDefault="002E5FF3">
            <w:pPr>
              <w:jc w:val="center"/>
              <w:rPr>
                <w:rFonts w:cs="Arial"/>
                <w:b/>
                <w:bCs/>
                <w:color w:val="000000"/>
              </w:rPr>
            </w:pPr>
            <w:r>
              <w:rPr>
                <w:rFonts w:cs="Arial"/>
                <w:b/>
                <w:bCs/>
                <w:color w:val="000000"/>
                <w:sz w:val="22"/>
                <w:szCs w:val="22"/>
              </w:rPr>
              <w:t>Sur site</w:t>
            </w:r>
          </w:p>
        </w:tc>
        <w:tc>
          <w:tcPr>
            <w:tcW w:w="2616" w:type="dxa"/>
            <w:tcBorders>
              <w:top w:val="single" w:sz="8" w:space="0" w:color="000000"/>
              <w:left w:val="single" w:sz="8" w:space="0" w:color="000000"/>
              <w:bottom w:val="single" w:sz="8" w:space="0" w:color="000000"/>
              <w:right w:val="single" w:sz="8" w:space="0" w:color="000000"/>
            </w:tcBorders>
          </w:tcPr>
          <w:p w:rsidR="002E5FF3" w:rsidRDefault="002E5FF3">
            <w:pPr>
              <w:jc w:val="center"/>
              <w:rPr>
                <w:rFonts w:cs="Arial"/>
                <w:b/>
                <w:bCs/>
                <w:color w:val="000000"/>
              </w:rPr>
            </w:pPr>
            <w:r>
              <w:rPr>
                <w:rFonts w:cs="Arial"/>
                <w:b/>
                <w:bCs/>
                <w:color w:val="000000"/>
                <w:sz w:val="22"/>
                <w:szCs w:val="22"/>
              </w:rPr>
              <w:t>GTR</w:t>
            </w:r>
          </w:p>
          <w:p w:rsidR="002E5FF3" w:rsidRDefault="002E5FF3">
            <w:pPr>
              <w:jc w:val="center"/>
              <w:rPr>
                <w:rFonts w:cs="Arial"/>
                <w:color w:val="000000"/>
              </w:rPr>
            </w:pPr>
            <w:r>
              <w:rPr>
                <w:sz w:val="20"/>
                <w:szCs w:val="20"/>
              </w:rPr>
              <w:t>(garantie de temps de rétablissement)</w:t>
            </w:r>
          </w:p>
        </w:tc>
      </w:tr>
      <w:tr w:rsidR="002E5FF3">
        <w:tc>
          <w:tcPr>
            <w:tcW w:w="2505" w:type="dxa"/>
            <w:tcBorders>
              <w:top w:val="single" w:sz="8" w:space="0" w:color="000000"/>
              <w:left w:val="single" w:sz="8" w:space="0" w:color="000000"/>
              <w:bottom w:val="single" w:sz="8" w:space="0" w:color="000000"/>
            </w:tcBorders>
          </w:tcPr>
          <w:p w:rsidR="002E5FF3" w:rsidRDefault="002E5FF3">
            <w:pPr>
              <w:rPr>
                <w:rFonts w:cs="Arial"/>
                <w:color w:val="000000"/>
              </w:rPr>
            </w:pPr>
            <w:r>
              <w:rPr>
                <w:rFonts w:cs="Arial"/>
                <w:color w:val="000000"/>
                <w:sz w:val="22"/>
                <w:szCs w:val="22"/>
              </w:rPr>
              <w:t>Critique ou bloquant</w:t>
            </w:r>
          </w:p>
        </w:tc>
        <w:tc>
          <w:tcPr>
            <w:tcW w:w="1431" w:type="dxa"/>
            <w:tcBorders>
              <w:top w:val="single" w:sz="8" w:space="0" w:color="000000"/>
              <w:left w:val="single" w:sz="8" w:space="0" w:color="000000"/>
              <w:bottom w:val="single" w:sz="8" w:space="0" w:color="000000"/>
            </w:tcBorders>
          </w:tcPr>
          <w:p w:rsidR="002E5FF3" w:rsidRDefault="002E5FF3">
            <w:pPr>
              <w:rPr>
                <w:rFonts w:cs="Arial"/>
                <w:color w:val="000000"/>
              </w:rPr>
            </w:pPr>
            <w:r>
              <w:rPr>
                <w:rFonts w:cs="Arial"/>
                <w:color w:val="000000"/>
                <w:sz w:val="22"/>
                <w:szCs w:val="22"/>
              </w:rPr>
              <w:t>15 min</w:t>
            </w:r>
          </w:p>
        </w:tc>
        <w:tc>
          <w:tcPr>
            <w:tcW w:w="2379" w:type="dxa"/>
            <w:tcBorders>
              <w:top w:val="single" w:sz="8" w:space="0" w:color="000000"/>
              <w:left w:val="single" w:sz="8" w:space="0" w:color="000000"/>
              <w:bottom w:val="single" w:sz="8" w:space="0" w:color="000000"/>
            </w:tcBorders>
          </w:tcPr>
          <w:p w:rsidR="002E5FF3" w:rsidRDefault="002E5FF3">
            <w:pPr>
              <w:rPr>
                <w:rFonts w:cs="Arial"/>
                <w:color w:val="000000"/>
              </w:rPr>
            </w:pPr>
            <w:r>
              <w:rPr>
                <w:rFonts w:cs="Arial"/>
                <w:color w:val="000000"/>
                <w:sz w:val="22"/>
                <w:szCs w:val="22"/>
              </w:rPr>
              <w:t>4 h</w:t>
            </w:r>
          </w:p>
        </w:tc>
        <w:tc>
          <w:tcPr>
            <w:tcW w:w="2616" w:type="dxa"/>
            <w:tcBorders>
              <w:top w:val="single" w:sz="8" w:space="0" w:color="000000"/>
              <w:left w:val="single" w:sz="8" w:space="0" w:color="000000"/>
              <w:bottom w:val="single" w:sz="8" w:space="0" w:color="000000"/>
              <w:right w:val="single" w:sz="8" w:space="0" w:color="000000"/>
            </w:tcBorders>
          </w:tcPr>
          <w:p w:rsidR="002E5FF3" w:rsidRDefault="002E5FF3">
            <w:pPr>
              <w:jc w:val="left"/>
              <w:rPr>
                <w:rFonts w:cs="Arial"/>
                <w:color w:val="000000"/>
              </w:rPr>
            </w:pPr>
            <w:r>
              <w:rPr>
                <w:rFonts w:cs="Arial"/>
                <w:color w:val="000000"/>
                <w:sz w:val="22"/>
                <w:szCs w:val="22"/>
              </w:rPr>
              <w:t>Jour ouvrable suivant</w:t>
            </w:r>
          </w:p>
        </w:tc>
      </w:tr>
      <w:tr w:rsidR="002E5FF3">
        <w:tc>
          <w:tcPr>
            <w:tcW w:w="2505" w:type="dxa"/>
            <w:tcBorders>
              <w:top w:val="single" w:sz="8" w:space="0" w:color="000000"/>
              <w:left w:val="single" w:sz="8" w:space="0" w:color="000000"/>
              <w:bottom w:val="single" w:sz="8" w:space="0" w:color="000000"/>
            </w:tcBorders>
          </w:tcPr>
          <w:p w:rsidR="002E5FF3" w:rsidRDefault="002E5FF3">
            <w:pPr>
              <w:rPr>
                <w:rFonts w:cs="Arial"/>
                <w:color w:val="000000"/>
              </w:rPr>
            </w:pPr>
            <w:r>
              <w:rPr>
                <w:rFonts w:cs="Arial"/>
                <w:color w:val="000000"/>
                <w:sz w:val="22"/>
                <w:szCs w:val="22"/>
              </w:rPr>
              <w:t>Haut ou semi-bloquant</w:t>
            </w:r>
          </w:p>
        </w:tc>
        <w:tc>
          <w:tcPr>
            <w:tcW w:w="1431" w:type="dxa"/>
            <w:tcBorders>
              <w:top w:val="single" w:sz="8" w:space="0" w:color="000000"/>
              <w:left w:val="single" w:sz="8" w:space="0" w:color="000000"/>
              <w:bottom w:val="single" w:sz="8" w:space="0" w:color="000000"/>
            </w:tcBorders>
          </w:tcPr>
          <w:p w:rsidR="002E5FF3" w:rsidRDefault="002E5FF3">
            <w:pPr>
              <w:rPr>
                <w:rFonts w:cs="Arial"/>
                <w:color w:val="000000"/>
              </w:rPr>
            </w:pPr>
            <w:r>
              <w:rPr>
                <w:rFonts w:cs="Arial"/>
                <w:color w:val="000000"/>
                <w:sz w:val="22"/>
                <w:szCs w:val="22"/>
              </w:rPr>
              <w:t>4 h</w:t>
            </w:r>
          </w:p>
        </w:tc>
        <w:tc>
          <w:tcPr>
            <w:tcW w:w="2379" w:type="dxa"/>
            <w:tcBorders>
              <w:top w:val="single" w:sz="8" w:space="0" w:color="000000"/>
              <w:left w:val="single" w:sz="8" w:space="0" w:color="000000"/>
              <w:bottom w:val="single" w:sz="8" w:space="0" w:color="000000"/>
            </w:tcBorders>
          </w:tcPr>
          <w:p w:rsidR="002E5FF3" w:rsidRDefault="002E5FF3">
            <w:pPr>
              <w:rPr>
                <w:rFonts w:cs="Arial"/>
                <w:color w:val="000000"/>
              </w:rPr>
            </w:pPr>
            <w:r>
              <w:rPr>
                <w:rFonts w:cs="Arial"/>
                <w:color w:val="000000"/>
                <w:sz w:val="22"/>
                <w:szCs w:val="22"/>
              </w:rPr>
              <w:t>12 h</w:t>
            </w:r>
          </w:p>
        </w:tc>
        <w:tc>
          <w:tcPr>
            <w:tcW w:w="2616" w:type="dxa"/>
            <w:tcBorders>
              <w:top w:val="single" w:sz="8" w:space="0" w:color="000000"/>
              <w:left w:val="single" w:sz="8" w:space="0" w:color="000000"/>
              <w:bottom w:val="single" w:sz="8" w:space="0" w:color="000000"/>
              <w:right w:val="single" w:sz="8" w:space="0" w:color="000000"/>
            </w:tcBorders>
          </w:tcPr>
          <w:p w:rsidR="002E5FF3" w:rsidRDefault="002E5FF3">
            <w:pPr>
              <w:jc w:val="left"/>
              <w:rPr>
                <w:rFonts w:cs="Arial"/>
                <w:color w:val="000000"/>
              </w:rPr>
            </w:pPr>
            <w:r>
              <w:rPr>
                <w:rFonts w:cs="Arial"/>
                <w:color w:val="000000"/>
                <w:sz w:val="22"/>
                <w:szCs w:val="22"/>
              </w:rPr>
              <w:t>Pas de garantie</w:t>
            </w:r>
          </w:p>
        </w:tc>
      </w:tr>
      <w:tr w:rsidR="002E5FF3">
        <w:tc>
          <w:tcPr>
            <w:tcW w:w="2505" w:type="dxa"/>
            <w:tcBorders>
              <w:top w:val="single" w:sz="8" w:space="0" w:color="000000"/>
              <w:left w:val="single" w:sz="8" w:space="0" w:color="000000"/>
              <w:bottom w:val="single" w:sz="8" w:space="0" w:color="000000"/>
            </w:tcBorders>
          </w:tcPr>
          <w:p w:rsidR="002E5FF3" w:rsidRDefault="002E5FF3">
            <w:pPr>
              <w:rPr>
                <w:rFonts w:cs="Arial"/>
                <w:color w:val="000000"/>
              </w:rPr>
            </w:pPr>
            <w:r>
              <w:rPr>
                <w:rFonts w:cs="Arial"/>
                <w:color w:val="000000"/>
                <w:sz w:val="22"/>
                <w:szCs w:val="22"/>
              </w:rPr>
              <w:t>Normal ou gênant</w:t>
            </w:r>
          </w:p>
        </w:tc>
        <w:tc>
          <w:tcPr>
            <w:tcW w:w="1431" w:type="dxa"/>
            <w:tcBorders>
              <w:top w:val="single" w:sz="8" w:space="0" w:color="000000"/>
              <w:left w:val="single" w:sz="8" w:space="0" w:color="000000"/>
              <w:bottom w:val="single" w:sz="8" w:space="0" w:color="000000"/>
            </w:tcBorders>
          </w:tcPr>
          <w:p w:rsidR="002E5FF3" w:rsidRDefault="002E5FF3">
            <w:pPr>
              <w:rPr>
                <w:rFonts w:cs="Arial"/>
                <w:color w:val="000000"/>
              </w:rPr>
            </w:pPr>
            <w:r>
              <w:rPr>
                <w:rFonts w:cs="Arial"/>
                <w:color w:val="000000"/>
                <w:sz w:val="22"/>
                <w:szCs w:val="22"/>
              </w:rPr>
              <w:t>8 h</w:t>
            </w:r>
          </w:p>
        </w:tc>
        <w:tc>
          <w:tcPr>
            <w:tcW w:w="2379" w:type="dxa"/>
            <w:tcBorders>
              <w:top w:val="single" w:sz="8" w:space="0" w:color="000000"/>
              <w:left w:val="single" w:sz="8" w:space="0" w:color="000000"/>
              <w:bottom w:val="single" w:sz="8" w:space="0" w:color="000000"/>
            </w:tcBorders>
          </w:tcPr>
          <w:p w:rsidR="002E5FF3" w:rsidRDefault="002E5FF3">
            <w:pPr>
              <w:rPr>
                <w:rFonts w:cs="Arial"/>
                <w:color w:val="000000"/>
              </w:rPr>
            </w:pPr>
            <w:r>
              <w:rPr>
                <w:rFonts w:cs="Arial"/>
                <w:color w:val="000000"/>
                <w:sz w:val="22"/>
                <w:szCs w:val="22"/>
              </w:rPr>
              <w:t>Jour ouvrable suivant</w:t>
            </w:r>
          </w:p>
        </w:tc>
        <w:tc>
          <w:tcPr>
            <w:tcW w:w="2616" w:type="dxa"/>
            <w:tcBorders>
              <w:top w:val="single" w:sz="8" w:space="0" w:color="000000"/>
              <w:left w:val="single" w:sz="8" w:space="0" w:color="000000"/>
              <w:bottom w:val="single" w:sz="8" w:space="0" w:color="000000"/>
              <w:right w:val="single" w:sz="8" w:space="0" w:color="000000"/>
            </w:tcBorders>
          </w:tcPr>
          <w:p w:rsidR="002E5FF3" w:rsidRDefault="002E5FF3">
            <w:pPr>
              <w:jc w:val="left"/>
            </w:pPr>
            <w:r>
              <w:rPr>
                <w:rFonts w:cs="Arial"/>
                <w:color w:val="000000"/>
                <w:sz w:val="22"/>
                <w:szCs w:val="22"/>
              </w:rPr>
              <w:t>Pas de garantie</w:t>
            </w:r>
          </w:p>
        </w:tc>
      </w:tr>
    </w:tbl>
    <w:p w:rsidR="002E5FF3" w:rsidRDefault="002E5FF3">
      <w:pPr>
        <w:rPr>
          <w:sz w:val="22"/>
          <w:szCs w:val="22"/>
        </w:rPr>
      </w:pPr>
    </w:p>
    <w:p w:rsidR="002E5FF3" w:rsidRDefault="002E5FF3">
      <w:pPr>
        <w:widowControl/>
        <w:suppressAutoHyphens w:val="0"/>
        <w:autoSpaceDE/>
        <w:jc w:val="left"/>
        <w:rPr>
          <w:sz w:val="22"/>
          <w:szCs w:val="22"/>
        </w:rPr>
      </w:pPr>
      <w:bookmarkStart w:id="45" w:name="__RefHeading__12946_31817051"/>
      <w:bookmarkStart w:id="46" w:name="__RefHeading__174_443818811"/>
      <w:bookmarkEnd w:id="45"/>
      <w:bookmarkEnd w:id="46"/>
      <w:r>
        <w:rPr>
          <w:sz w:val="22"/>
          <w:szCs w:val="22"/>
        </w:rPr>
        <w:br w:type="page"/>
      </w:r>
    </w:p>
    <w:p w:rsidR="002E5FF3" w:rsidRDefault="002E5FF3">
      <w:pPr>
        <w:tabs>
          <w:tab w:val="right" w:leader="dot" w:pos="9637"/>
        </w:tabs>
        <w:jc w:val="left"/>
        <w:rPr>
          <w:b/>
          <w:u w:val="single"/>
        </w:rPr>
      </w:pPr>
      <w:r>
        <w:rPr>
          <w:b/>
          <w:u w:val="single"/>
        </w:rPr>
        <w:lastRenderedPageBreak/>
        <w:t>Document 7 - Connexion des équipements d’une chambre de l'hôtel au réseau</w:t>
      </w:r>
    </w:p>
    <w:p w:rsidR="002E5FF3" w:rsidRDefault="002E5FF3">
      <w:pPr>
        <w:rPr>
          <w:sz w:val="22"/>
          <w:szCs w:val="22"/>
        </w:rPr>
      </w:pPr>
    </w:p>
    <w:p w:rsidR="002E5FF3" w:rsidRDefault="002E5FF3">
      <w:pPr>
        <w:tabs>
          <w:tab w:val="right" w:leader="dot" w:pos="9637"/>
        </w:tabs>
        <w:rPr>
          <w:b/>
          <w:sz w:val="22"/>
          <w:szCs w:val="22"/>
        </w:rPr>
      </w:pPr>
      <w:bookmarkStart w:id="47" w:name="_Toc334519006"/>
      <w:r>
        <w:rPr>
          <w:b/>
          <w:sz w:val="22"/>
          <w:szCs w:val="22"/>
        </w:rPr>
        <w:t>Schéma simplifié d'une liaison entre les téléphones IP d’une chambre et le serveur d'appels (</w:t>
      </w:r>
      <w:r w:rsidRPr="00A7320F">
        <w:rPr>
          <w:b/>
          <w:i/>
          <w:sz w:val="22"/>
          <w:szCs w:val="22"/>
        </w:rPr>
        <w:t xml:space="preserve">Call </w:t>
      </w:r>
      <w:r>
        <w:rPr>
          <w:b/>
          <w:i/>
          <w:sz w:val="22"/>
          <w:szCs w:val="22"/>
        </w:rPr>
        <w:t>s</w:t>
      </w:r>
      <w:r w:rsidRPr="00A7320F">
        <w:rPr>
          <w:b/>
          <w:i/>
          <w:sz w:val="22"/>
          <w:szCs w:val="22"/>
        </w:rPr>
        <w:t>erver</w:t>
      </w:r>
      <w:bookmarkEnd w:id="47"/>
      <w:r>
        <w:rPr>
          <w:b/>
          <w:i/>
          <w:sz w:val="22"/>
          <w:szCs w:val="22"/>
        </w:rPr>
        <w:t>)</w:t>
      </w:r>
    </w:p>
    <w:p w:rsidR="002E5FF3" w:rsidRDefault="002E5FF3">
      <w:pPr>
        <w:rPr>
          <w:lang w:bidi="hi-IN"/>
        </w:rPr>
      </w:pPr>
    </w:p>
    <w:p w:rsidR="002E5FF3" w:rsidRDefault="00D6531E">
      <w:pPr>
        <w:rPr>
          <w:sz w:val="22"/>
          <w:szCs w:val="22"/>
        </w:rPr>
      </w:pPr>
      <w:r>
        <w:rPr>
          <w:noProof/>
          <w:lang w:eastAsia="fr-FR"/>
        </w:rPr>
        <w:drawing>
          <wp:inline distT="0" distB="0" distL="0" distR="0" wp14:anchorId="3B7E8030" wp14:editId="7F0893AA">
            <wp:extent cx="4863465" cy="2690495"/>
            <wp:effectExtent l="0" t="0" r="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63465" cy="2690495"/>
                    </a:xfrm>
                    <a:prstGeom prst="rect">
                      <a:avLst/>
                    </a:prstGeom>
                    <a:solidFill>
                      <a:srgbClr val="FFFFFF"/>
                    </a:solidFill>
                    <a:ln>
                      <a:noFill/>
                    </a:ln>
                  </pic:spPr>
                </pic:pic>
              </a:graphicData>
            </a:graphic>
          </wp:inline>
        </w:drawing>
      </w:r>
    </w:p>
    <w:p w:rsidR="002E5FF3" w:rsidRDefault="002E5FF3">
      <w:pPr>
        <w:rPr>
          <w:sz w:val="22"/>
          <w:szCs w:val="22"/>
        </w:rPr>
      </w:pPr>
    </w:p>
    <w:p w:rsidR="002E5FF3" w:rsidRDefault="002E5FF3">
      <w:pPr>
        <w:rPr>
          <w:b/>
          <w:bCs/>
          <w:sz w:val="22"/>
          <w:szCs w:val="22"/>
        </w:rPr>
      </w:pPr>
      <w:r>
        <w:rPr>
          <w:sz w:val="22"/>
          <w:szCs w:val="22"/>
        </w:rPr>
        <w:t>Le serveur d'appels (</w:t>
      </w:r>
      <w:r w:rsidRPr="00A7320F">
        <w:rPr>
          <w:i/>
          <w:sz w:val="22"/>
          <w:szCs w:val="22"/>
        </w:rPr>
        <w:t xml:space="preserve">Call </w:t>
      </w:r>
      <w:r>
        <w:rPr>
          <w:i/>
          <w:sz w:val="22"/>
          <w:szCs w:val="22"/>
        </w:rPr>
        <w:t>s</w:t>
      </w:r>
      <w:r w:rsidRPr="00A7320F">
        <w:rPr>
          <w:i/>
          <w:sz w:val="22"/>
          <w:szCs w:val="22"/>
        </w:rPr>
        <w:t>erver</w:t>
      </w:r>
      <w:r>
        <w:rPr>
          <w:i/>
          <w:sz w:val="22"/>
          <w:szCs w:val="22"/>
        </w:rPr>
        <w:t>)</w:t>
      </w:r>
      <w:r>
        <w:rPr>
          <w:sz w:val="22"/>
          <w:szCs w:val="22"/>
        </w:rPr>
        <w:t>, qui fait office de serveur DHCP pour les téléphones IP, est configuré pour dialoguer avec les équipements téléphoniques. Le commutateur Alcatel 6850 de niveau 3 assure le routage inter-VLAN.</w:t>
      </w:r>
    </w:p>
    <w:p w:rsidR="002E5FF3" w:rsidRDefault="002E5FF3">
      <w:pPr>
        <w:rPr>
          <w:b/>
          <w:bCs/>
          <w:sz w:val="22"/>
          <w:szCs w:val="22"/>
        </w:rPr>
      </w:pPr>
    </w:p>
    <w:p w:rsidR="002E5FF3" w:rsidRDefault="002E5FF3">
      <w:pPr>
        <w:tabs>
          <w:tab w:val="right" w:leader="dot" w:pos="9637"/>
        </w:tabs>
        <w:rPr>
          <w:b/>
          <w:sz w:val="22"/>
          <w:szCs w:val="22"/>
        </w:rPr>
      </w:pPr>
      <w:r>
        <w:rPr>
          <w:b/>
          <w:sz w:val="22"/>
          <w:szCs w:val="22"/>
        </w:rPr>
        <w:t>Tableau présentant un extrait de la configuration du commutateur Alcatel 6250 de niveau 2</w:t>
      </w:r>
    </w:p>
    <w:p w:rsidR="002E5FF3" w:rsidRDefault="002E5FF3">
      <w:pPr>
        <w:rPr>
          <w:sz w:val="22"/>
          <w:szCs w:val="22"/>
          <w:lang w:bidi="hi-I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5"/>
        <w:gridCol w:w="2511"/>
        <w:gridCol w:w="3119"/>
        <w:gridCol w:w="1984"/>
      </w:tblGrid>
      <w:tr w:rsidR="002E5FF3">
        <w:trPr>
          <w:trHeight w:val="253"/>
        </w:trPr>
        <w:tc>
          <w:tcPr>
            <w:tcW w:w="2025" w:type="dxa"/>
          </w:tcPr>
          <w:p w:rsidR="002E5FF3" w:rsidRDefault="002E5FF3">
            <w:pPr>
              <w:jc w:val="center"/>
              <w:rPr>
                <w:rFonts w:cs="Arial"/>
                <w:b/>
                <w:bCs/>
                <w:color w:val="000000"/>
              </w:rPr>
            </w:pPr>
            <w:r>
              <w:rPr>
                <w:rFonts w:cs="Arial"/>
                <w:b/>
                <w:bCs/>
                <w:color w:val="000000"/>
                <w:sz w:val="22"/>
                <w:szCs w:val="22"/>
              </w:rPr>
              <w:t>Numéro de port</w:t>
            </w:r>
          </w:p>
        </w:tc>
        <w:tc>
          <w:tcPr>
            <w:tcW w:w="2511" w:type="dxa"/>
          </w:tcPr>
          <w:p w:rsidR="002E5FF3" w:rsidRDefault="002E5FF3" w:rsidP="00961AFF">
            <w:pPr>
              <w:jc w:val="center"/>
              <w:rPr>
                <w:rFonts w:cs="Arial"/>
                <w:b/>
                <w:bCs/>
                <w:color w:val="000000"/>
              </w:rPr>
            </w:pPr>
            <w:r>
              <w:rPr>
                <w:rFonts w:cs="Arial"/>
                <w:b/>
                <w:bCs/>
                <w:color w:val="000000"/>
                <w:sz w:val="22"/>
                <w:szCs w:val="22"/>
              </w:rPr>
              <w:t>Étiquetage du port</w:t>
            </w:r>
          </w:p>
        </w:tc>
        <w:tc>
          <w:tcPr>
            <w:tcW w:w="3119" w:type="dxa"/>
          </w:tcPr>
          <w:p w:rsidR="002E5FF3" w:rsidRDefault="002E5FF3">
            <w:pPr>
              <w:jc w:val="center"/>
              <w:rPr>
                <w:rFonts w:cs="Arial"/>
                <w:b/>
                <w:bCs/>
                <w:color w:val="000000"/>
              </w:rPr>
            </w:pPr>
            <w:r>
              <w:rPr>
                <w:rFonts w:cs="Arial"/>
                <w:b/>
                <w:bCs/>
                <w:color w:val="000000"/>
                <w:sz w:val="22"/>
                <w:szCs w:val="22"/>
              </w:rPr>
              <w:t>VLAN</w:t>
            </w:r>
          </w:p>
        </w:tc>
        <w:tc>
          <w:tcPr>
            <w:tcW w:w="1984" w:type="dxa"/>
          </w:tcPr>
          <w:p w:rsidR="002E5FF3" w:rsidRDefault="002E5FF3">
            <w:pPr>
              <w:jc w:val="center"/>
              <w:rPr>
                <w:rFonts w:cs="Arial"/>
                <w:b/>
                <w:bCs/>
                <w:color w:val="000000"/>
              </w:rPr>
            </w:pPr>
            <w:r>
              <w:rPr>
                <w:rFonts w:cs="Arial"/>
                <w:b/>
                <w:bCs/>
                <w:color w:val="000000"/>
                <w:sz w:val="22"/>
                <w:szCs w:val="22"/>
              </w:rPr>
              <w:t>VLAN natif</w:t>
            </w:r>
          </w:p>
        </w:tc>
      </w:tr>
      <w:tr w:rsidR="002E5FF3">
        <w:trPr>
          <w:trHeight w:val="253"/>
        </w:trPr>
        <w:tc>
          <w:tcPr>
            <w:tcW w:w="2025" w:type="dxa"/>
          </w:tcPr>
          <w:p w:rsidR="002E5FF3" w:rsidRDefault="002E5FF3">
            <w:pPr>
              <w:rPr>
                <w:rFonts w:cs="Arial"/>
                <w:color w:val="000000"/>
              </w:rPr>
            </w:pPr>
            <w:r>
              <w:rPr>
                <w:rFonts w:cs="Arial"/>
                <w:color w:val="000000"/>
                <w:sz w:val="22"/>
                <w:szCs w:val="22"/>
              </w:rPr>
              <w:t>2</w:t>
            </w:r>
          </w:p>
        </w:tc>
        <w:tc>
          <w:tcPr>
            <w:tcW w:w="2511" w:type="dxa"/>
          </w:tcPr>
          <w:p w:rsidR="002E5FF3" w:rsidRDefault="002E5FF3">
            <w:pPr>
              <w:rPr>
                <w:rFonts w:cs="Arial"/>
                <w:color w:val="000000"/>
              </w:rPr>
            </w:pPr>
            <w:r>
              <w:rPr>
                <w:rFonts w:cs="Arial"/>
                <w:color w:val="000000"/>
                <w:sz w:val="22"/>
                <w:szCs w:val="22"/>
              </w:rPr>
              <w:t>oui</w:t>
            </w:r>
          </w:p>
        </w:tc>
        <w:tc>
          <w:tcPr>
            <w:tcW w:w="3119" w:type="dxa"/>
          </w:tcPr>
          <w:p w:rsidR="002E5FF3" w:rsidRDefault="002E5FF3">
            <w:pPr>
              <w:rPr>
                <w:rFonts w:cs="Arial"/>
                <w:color w:val="000000"/>
              </w:rPr>
            </w:pPr>
            <w:r>
              <w:rPr>
                <w:rFonts w:cs="Arial"/>
                <w:color w:val="000000"/>
                <w:sz w:val="22"/>
                <w:szCs w:val="22"/>
              </w:rPr>
              <w:t>22, 30, 105, 110</w:t>
            </w:r>
          </w:p>
        </w:tc>
        <w:tc>
          <w:tcPr>
            <w:tcW w:w="1984" w:type="dxa"/>
          </w:tcPr>
          <w:p w:rsidR="002E5FF3" w:rsidRDefault="002E5FF3">
            <w:pPr>
              <w:jc w:val="center"/>
              <w:rPr>
                <w:rFonts w:cs="Arial"/>
                <w:color w:val="000000"/>
              </w:rPr>
            </w:pPr>
            <w:r>
              <w:rPr>
                <w:rFonts w:cs="Arial"/>
                <w:color w:val="000000"/>
                <w:sz w:val="22"/>
                <w:szCs w:val="22"/>
              </w:rPr>
              <w:t>30</w:t>
            </w:r>
          </w:p>
        </w:tc>
      </w:tr>
      <w:tr w:rsidR="002E5FF3">
        <w:trPr>
          <w:trHeight w:val="253"/>
        </w:trPr>
        <w:tc>
          <w:tcPr>
            <w:tcW w:w="2025" w:type="dxa"/>
          </w:tcPr>
          <w:p w:rsidR="002E5FF3" w:rsidRDefault="002E5FF3">
            <w:pPr>
              <w:rPr>
                <w:rFonts w:cs="Arial"/>
                <w:color w:val="000000"/>
              </w:rPr>
            </w:pPr>
            <w:r>
              <w:rPr>
                <w:rFonts w:cs="Arial"/>
                <w:color w:val="000000"/>
                <w:sz w:val="22"/>
                <w:szCs w:val="22"/>
              </w:rPr>
              <w:t>3</w:t>
            </w:r>
          </w:p>
        </w:tc>
        <w:tc>
          <w:tcPr>
            <w:tcW w:w="2511" w:type="dxa"/>
          </w:tcPr>
          <w:p w:rsidR="002E5FF3" w:rsidRDefault="002E5FF3">
            <w:pPr>
              <w:rPr>
                <w:rFonts w:cs="Arial"/>
                <w:color w:val="000000"/>
              </w:rPr>
            </w:pPr>
            <w:r>
              <w:rPr>
                <w:rFonts w:cs="Arial"/>
                <w:color w:val="000000"/>
                <w:sz w:val="22"/>
                <w:szCs w:val="22"/>
              </w:rPr>
              <w:t>non</w:t>
            </w:r>
          </w:p>
        </w:tc>
        <w:tc>
          <w:tcPr>
            <w:tcW w:w="3119" w:type="dxa"/>
          </w:tcPr>
          <w:p w:rsidR="002E5FF3" w:rsidRDefault="002E5FF3">
            <w:pPr>
              <w:rPr>
                <w:rFonts w:cs="Arial"/>
                <w:color w:val="000000"/>
              </w:rPr>
            </w:pPr>
            <w:r>
              <w:rPr>
                <w:rFonts w:cs="Arial"/>
                <w:color w:val="000000"/>
                <w:sz w:val="22"/>
                <w:szCs w:val="22"/>
              </w:rPr>
              <w:t>22</w:t>
            </w:r>
          </w:p>
        </w:tc>
        <w:tc>
          <w:tcPr>
            <w:tcW w:w="1984" w:type="dxa"/>
          </w:tcPr>
          <w:p w:rsidR="002E5FF3" w:rsidRDefault="002E5FF3">
            <w:pPr>
              <w:jc w:val="center"/>
              <w:rPr>
                <w:rFonts w:cs="Arial"/>
                <w:color w:val="000000"/>
              </w:rPr>
            </w:pPr>
          </w:p>
        </w:tc>
      </w:tr>
      <w:tr w:rsidR="002E5FF3">
        <w:trPr>
          <w:trHeight w:val="253"/>
        </w:trPr>
        <w:tc>
          <w:tcPr>
            <w:tcW w:w="2025" w:type="dxa"/>
          </w:tcPr>
          <w:p w:rsidR="002E5FF3" w:rsidRDefault="002E5FF3">
            <w:pPr>
              <w:rPr>
                <w:rFonts w:cs="Arial"/>
                <w:color w:val="000000"/>
              </w:rPr>
            </w:pPr>
            <w:r>
              <w:rPr>
                <w:rFonts w:cs="Arial"/>
                <w:color w:val="000000"/>
                <w:sz w:val="22"/>
                <w:szCs w:val="22"/>
              </w:rPr>
              <w:t>4</w:t>
            </w:r>
          </w:p>
        </w:tc>
        <w:tc>
          <w:tcPr>
            <w:tcW w:w="2511" w:type="dxa"/>
          </w:tcPr>
          <w:p w:rsidR="002E5FF3" w:rsidRDefault="002E5FF3">
            <w:pPr>
              <w:rPr>
                <w:rFonts w:cs="Arial"/>
                <w:color w:val="000000"/>
              </w:rPr>
            </w:pPr>
            <w:r>
              <w:rPr>
                <w:rFonts w:cs="Arial"/>
                <w:color w:val="000000"/>
                <w:sz w:val="22"/>
                <w:szCs w:val="22"/>
              </w:rPr>
              <w:t>non</w:t>
            </w:r>
          </w:p>
        </w:tc>
        <w:tc>
          <w:tcPr>
            <w:tcW w:w="3119" w:type="dxa"/>
          </w:tcPr>
          <w:p w:rsidR="002E5FF3" w:rsidRDefault="002E5FF3">
            <w:pPr>
              <w:rPr>
                <w:rFonts w:cs="Arial"/>
                <w:color w:val="000000"/>
              </w:rPr>
            </w:pPr>
            <w:r>
              <w:rPr>
                <w:rFonts w:cs="Arial"/>
                <w:color w:val="000000"/>
                <w:sz w:val="22"/>
                <w:szCs w:val="22"/>
              </w:rPr>
              <w:t>22</w:t>
            </w:r>
          </w:p>
        </w:tc>
        <w:tc>
          <w:tcPr>
            <w:tcW w:w="1984" w:type="dxa"/>
          </w:tcPr>
          <w:p w:rsidR="002E5FF3" w:rsidRDefault="002E5FF3">
            <w:pPr>
              <w:jc w:val="center"/>
              <w:rPr>
                <w:rFonts w:cs="Arial"/>
                <w:color w:val="000000"/>
              </w:rPr>
            </w:pPr>
          </w:p>
        </w:tc>
      </w:tr>
      <w:tr w:rsidR="002E5FF3">
        <w:trPr>
          <w:trHeight w:val="253"/>
        </w:trPr>
        <w:tc>
          <w:tcPr>
            <w:tcW w:w="2025" w:type="dxa"/>
          </w:tcPr>
          <w:p w:rsidR="002E5FF3" w:rsidRDefault="002E5FF3">
            <w:pPr>
              <w:rPr>
                <w:rFonts w:cs="Arial"/>
                <w:color w:val="000000"/>
              </w:rPr>
            </w:pPr>
            <w:r>
              <w:rPr>
                <w:rFonts w:cs="Arial"/>
                <w:color w:val="000000"/>
                <w:sz w:val="22"/>
                <w:szCs w:val="22"/>
              </w:rPr>
              <w:t>5</w:t>
            </w:r>
          </w:p>
        </w:tc>
        <w:tc>
          <w:tcPr>
            <w:tcW w:w="2511" w:type="dxa"/>
          </w:tcPr>
          <w:p w:rsidR="002E5FF3" w:rsidRDefault="002E5FF3">
            <w:pPr>
              <w:rPr>
                <w:rFonts w:cs="Arial"/>
                <w:color w:val="000000"/>
              </w:rPr>
            </w:pPr>
            <w:r>
              <w:rPr>
                <w:rFonts w:cs="Arial"/>
                <w:color w:val="000000"/>
                <w:sz w:val="22"/>
                <w:szCs w:val="22"/>
              </w:rPr>
              <w:t>oui</w:t>
            </w:r>
          </w:p>
        </w:tc>
        <w:tc>
          <w:tcPr>
            <w:tcW w:w="3119" w:type="dxa"/>
          </w:tcPr>
          <w:p w:rsidR="002E5FF3" w:rsidRDefault="002E5FF3">
            <w:pPr>
              <w:rPr>
                <w:rFonts w:cs="Arial"/>
                <w:color w:val="000000"/>
              </w:rPr>
            </w:pPr>
            <w:r>
              <w:rPr>
                <w:rFonts w:cs="Arial"/>
                <w:color w:val="000000"/>
                <w:sz w:val="22"/>
                <w:szCs w:val="22"/>
              </w:rPr>
              <w:t>30, 105, 110</w:t>
            </w:r>
          </w:p>
        </w:tc>
        <w:tc>
          <w:tcPr>
            <w:tcW w:w="1984" w:type="dxa"/>
          </w:tcPr>
          <w:p w:rsidR="002E5FF3" w:rsidRDefault="002E5FF3">
            <w:pPr>
              <w:jc w:val="center"/>
              <w:rPr>
                <w:rFonts w:cs="Arial"/>
                <w:color w:val="000000"/>
              </w:rPr>
            </w:pPr>
            <w:r>
              <w:rPr>
                <w:rFonts w:cs="Arial"/>
                <w:color w:val="000000"/>
                <w:sz w:val="22"/>
                <w:szCs w:val="22"/>
              </w:rPr>
              <w:t>30</w:t>
            </w:r>
          </w:p>
        </w:tc>
      </w:tr>
    </w:tbl>
    <w:p w:rsidR="002E5FF3" w:rsidRDefault="002E5FF3">
      <w:pPr>
        <w:rPr>
          <w:sz w:val="22"/>
          <w:szCs w:val="22"/>
        </w:rPr>
      </w:pPr>
    </w:p>
    <w:p w:rsidR="002E5FF3" w:rsidRDefault="002E5FF3">
      <w:pPr>
        <w:rPr>
          <w:sz w:val="22"/>
          <w:szCs w:val="22"/>
        </w:rPr>
      </w:pPr>
      <w:r>
        <w:rPr>
          <w:sz w:val="22"/>
          <w:szCs w:val="22"/>
        </w:rPr>
        <w:t>Les VLAN 30, 105 et 110 sont réservés au Wifi.</w:t>
      </w:r>
    </w:p>
    <w:p w:rsidR="002E5FF3" w:rsidRDefault="002E5FF3">
      <w:pPr>
        <w:rPr>
          <w:sz w:val="22"/>
          <w:szCs w:val="22"/>
        </w:rPr>
      </w:pPr>
      <w:r>
        <w:rPr>
          <w:sz w:val="22"/>
          <w:szCs w:val="22"/>
        </w:rPr>
        <w:t>Le VLAN 22 est réservé à la téléphonie.</w:t>
      </w:r>
    </w:p>
    <w:p w:rsidR="002E5FF3" w:rsidRDefault="002E5FF3">
      <w:pPr>
        <w:rPr>
          <w:sz w:val="22"/>
          <w:szCs w:val="22"/>
        </w:rPr>
      </w:pPr>
    </w:p>
    <w:p w:rsidR="002E5FF3" w:rsidRDefault="002E5FF3">
      <w:pPr>
        <w:tabs>
          <w:tab w:val="right" w:leader="dot" w:pos="9637"/>
        </w:tabs>
        <w:rPr>
          <w:b/>
          <w:sz w:val="22"/>
          <w:szCs w:val="22"/>
        </w:rPr>
      </w:pPr>
      <w:r>
        <w:rPr>
          <w:b/>
          <w:sz w:val="22"/>
          <w:szCs w:val="22"/>
        </w:rPr>
        <w:t>Paramétrage 802.1p/q des téléphones IP</w:t>
      </w:r>
    </w:p>
    <w:p w:rsidR="002E5FF3" w:rsidRDefault="002E5FF3">
      <w:pPr>
        <w:rPr>
          <w:sz w:val="22"/>
          <w:szCs w:val="22"/>
          <w:lang w:bidi="hi-IN"/>
        </w:rPr>
      </w:pPr>
    </w:p>
    <w:p w:rsidR="002E5FF3" w:rsidRDefault="002E5FF3">
      <w:pPr>
        <w:rPr>
          <w:sz w:val="22"/>
          <w:szCs w:val="22"/>
        </w:rPr>
      </w:pPr>
      <w:r>
        <w:rPr>
          <w:sz w:val="22"/>
          <w:szCs w:val="22"/>
        </w:rPr>
        <w:t>Actuellement, les équipements téléphoniques n'ont pas de VLAN configuré. Mais on peut les configurer ainsi :</w:t>
      </w:r>
    </w:p>
    <w:p w:rsidR="002E5FF3" w:rsidRDefault="002E5FF3">
      <w:pPr>
        <w:rPr>
          <w:sz w:val="22"/>
          <w:szCs w:val="22"/>
          <w:lang w:bidi="hi-IN"/>
        </w:rPr>
      </w:pPr>
    </w:p>
    <w:p w:rsidR="002E5FF3" w:rsidRDefault="002E5FF3">
      <w:pPr>
        <w:numPr>
          <w:ilvl w:val="0"/>
          <w:numId w:val="16"/>
        </w:numPr>
        <w:rPr>
          <w:sz w:val="22"/>
          <w:szCs w:val="22"/>
        </w:rPr>
      </w:pPr>
      <w:r>
        <w:rPr>
          <w:sz w:val="22"/>
          <w:szCs w:val="22"/>
        </w:rPr>
        <w:t>en mode statique, les informations de numéros de VLAN et de priorités sont configurables directement sur les équipements ;</w:t>
      </w:r>
    </w:p>
    <w:p w:rsidR="002E5FF3" w:rsidRDefault="002E5FF3">
      <w:pPr>
        <w:numPr>
          <w:ilvl w:val="0"/>
          <w:numId w:val="16"/>
        </w:numPr>
        <w:rPr>
          <w:sz w:val="22"/>
          <w:szCs w:val="22"/>
        </w:rPr>
      </w:pPr>
      <w:r>
        <w:rPr>
          <w:sz w:val="22"/>
          <w:szCs w:val="22"/>
        </w:rPr>
        <w:t xml:space="preserve">en mode dynamique, un numéro de VLAN peut être configuré dans les paramètres de chaque sous-réseau sur le serveur DHCP via la fonctionnalité </w:t>
      </w:r>
      <w:proofErr w:type="spellStart"/>
      <w:r w:rsidRPr="00A7320F">
        <w:rPr>
          <w:i/>
          <w:sz w:val="22"/>
          <w:szCs w:val="22"/>
        </w:rPr>
        <w:t>Automatic</w:t>
      </w:r>
      <w:proofErr w:type="spellEnd"/>
      <w:r w:rsidRPr="00A7320F">
        <w:rPr>
          <w:i/>
          <w:sz w:val="22"/>
          <w:szCs w:val="22"/>
        </w:rPr>
        <w:t xml:space="preserve"> VLAN Assignement</w:t>
      </w:r>
      <w:r>
        <w:rPr>
          <w:sz w:val="22"/>
          <w:szCs w:val="22"/>
        </w:rPr>
        <w:t xml:space="preserve"> (AVA) : il est utilisé par les téléphones IP Alcatel qui s'initialisent par serveur DHCP, ce qui est bien le cas ici.</w:t>
      </w:r>
    </w:p>
    <w:p w:rsidR="002E5FF3" w:rsidRDefault="002E5FF3">
      <w:pPr>
        <w:widowControl/>
        <w:suppressAutoHyphens w:val="0"/>
        <w:autoSpaceDE/>
        <w:jc w:val="left"/>
        <w:rPr>
          <w:sz w:val="22"/>
          <w:szCs w:val="22"/>
        </w:rPr>
      </w:pPr>
      <w:r>
        <w:rPr>
          <w:sz w:val="22"/>
          <w:szCs w:val="22"/>
        </w:rPr>
        <w:br w:type="page"/>
      </w:r>
    </w:p>
    <w:p w:rsidR="002E5FF3" w:rsidRDefault="002E5FF3">
      <w:pPr>
        <w:tabs>
          <w:tab w:val="right" w:leader="dot" w:pos="9637"/>
        </w:tabs>
        <w:jc w:val="left"/>
        <w:rPr>
          <w:b/>
          <w:u w:val="single"/>
        </w:rPr>
      </w:pPr>
      <w:r>
        <w:rPr>
          <w:b/>
          <w:u w:val="single"/>
        </w:rPr>
        <w:lastRenderedPageBreak/>
        <w:t>Document 8 - Sauvegarde des données</w:t>
      </w:r>
    </w:p>
    <w:p w:rsidR="002E5FF3" w:rsidRDefault="002E5FF3">
      <w:pPr>
        <w:rPr>
          <w:i/>
          <w:sz w:val="22"/>
          <w:szCs w:val="22"/>
        </w:rPr>
      </w:pPr>
    </w:p>
    <w:p w:rsidR="002E5FF3" w:rsidRDefault="002E5FF3">
      <w:pPr>
        <w:tabs>
          <w:tab w:val="right" w:leader="dot" w:pos="9637"/>
        </w:tabs>
        <w:rPr>
          <w:b/>
          <w:sz w:val="22"/>
          <w:szCs w:val="22"/>
        </w:rPr>
      </w:pPr>
      <w:r>
        <w:rPr>
          <w:b/>
          <w:sz w:val="22"/>
          <w:szCs w:val="22"/>
        </w:rPr>
        <w:t>Règles à respecter</w:t>
      </w:r>
    </w:p>
    <w:p w:rsidR="002E5FF3" w:rsidRDefault="002E5FF3">
      <w:pPr>
        <w:rPr>
          <w:i/>
          <w:sz w:val="22"/>
          <w:szCs w:val="22"/>
        </w:rPr>
      </w:pPr>
    </w:p>
    <w:p w:rsidR="002E5FF3" w:rsidRDefault="002E5FF3">
      <w:pPr>
        <w:rPr>
          <w:sz w:val="22"/>
          <w:szCs w:val="22"/>
        </w:rPr>
      </w:pPr>
      <w:proofErr w:type="spellStart"/>
      <w:r>
        <w:rPr>
          <w:sz w:val="22"/>
          <w:szCs w:val="22"/>
        </w:rPr>
        <w:t>TipOne</w:t>
      </w:r>
      <w:proofErr w:type="spellEnd"/>
      <w:r>
        <w:rPr>
          <w:sz w:val="22"/>
          <w:szCs w:val="22"/>
        </w:rPr>
        <w:t xml:space="preserve"> prend aussi en charge la sauvegarde et la restauration du système informatique. Il a été décidé d'utiliser un lecteur de bandes magnétiques LTO3 (400/800Go) sur lequel une bande permet d'effectuer une sauvegarde complète du volume de données correspondant à 4 semaines de sauvegardes journalières.</w:t>
      </w:r>
    </w:p>
    <w:p w:rsidR="002E5FF3" w:rsidRDefault="002E5FF3">
      <w:pPr>
        <w:rPr>
          <w:sz w:val="22"/>
          <w:szCs w:val="22"/>
        </w:rPr>
      </w:pPr>
    </w:p>
    <w:p w:rsidR="002E5FF3" w:rsidRDefault="002E5FF3">
      <w:pPr>
        <w:rPr>
          <w:sz w:val="22"/>
          <w:szCs w:val="22"/>
        </w:rPr>
      </w:pPr>
      <w:r>
        <w:rPr>
          <w:sz w:val="22"/>
          <w:szCs w:val="22"/>
        </w:rPr>
        <w:t>L'ensemble des données à sauvegarder est centralisé chaque jour, à partir de scripts, sur un serveur avec une rotation sur une semaine. Cette centralisation se termine théoriquement à 1 heure du matin. La sauvegarde quotidienne sur bande consiste à archiver en un seul fichier ces données regroupées. La sauvegarde hebdomadaire consiste à archiver l’ensemble des sauvegardes quotidiennes sur une bande.</w:t>
      </w:r>
    </w:p>
    <w:p w:rsidR="002E5FF3" w:rsidRDefault="002E5FF3">
      <w:pPr>
        <w:rPr>
          <w:sz w:val="22"/>
          <w:szCs w:val="22"/>
        </w:rPr>
      </w:pPr>
    </w:p>
    <w:p w:rsidR="002E5FF3" w:rsidRDefault="002E5FF3">
      <w:pPr>
        <w:rPr>
          <w:sz w:val="22"/>
          <w:szCs w:val="22"/>
        </w:rPr>
      </w:pPr>
      <w:r>
        <w:rPr>
          <w:sz w:val="22"/>
          <w:szCs w:val="22"/>
        </w:rPr>
        <w:t>La stratégie de sauvegarde doit respecter les contraintes définies lors d'une réunion entre les différents acteurs :</w:t>
      </w:r>
    </w:p>
    <w:p w:rsidR="002E5FF3" w:rsidRDefault="002E5FF3">
      <w:pPr>
        <w:numPr>
          <w:ilvl w:val="0"/>
          <w:numId w:val="16"/>
        </w:numPr>
        <w:rPr>
          <w:sz w:val="22"/>
          <w:szCs w:val="22"/>
        </w:rPr>
      </w:pPr>
      <w:r>
        <w:rPr>
          <w:sz w:val="22"/>
          <w:szCs w:val="22"/>
        </w:rPr>
        <w:t>la législation rend obligatoire la conservation des données sur un an ;</w:t>
      </w:r>
    </w:p>
    <w:p w:rsidR="002E5FF3" w:rsidRDefault="002E5FF3">
      <w:pPr>
        <w:numPr>
          <w:ilvl w:val="0"/>
          <w:numId w:val="16"/>
        </w:numPr>
        <w:rPr>
          <w:sz w:val="22"/>
          <w:szCs w:val="22"/>
        </w:rPr>
      </w:pPr>
      <w:r>
        <w:rPr>
          <w:sz w:val="22"/>
          <w:szCs w:val="22"/>
        </w:rPr>
        <w:t>chaque lundi matin, une bande est sortie du site ;</w:t>
      </w:r>
    </w:p>
    <w:p w:rsidR="002E5FF3" w:rsidRDefault="002E5FF3">
      <w:pPr>
        <w:numPr>
          <w:ilvl w:val="0"/>
          <w:numId w:val="16"/>
        </w:numPr>
        <w:rPr>
          <w:sz w:val="22"/>
          <w:szCs w:val="22"/>
        </w:rPr>
      </w:pPr>
      <w:r>
        <w:rPr>
          <w:sz w:val="22"/>
          <w:szCs w:val="22"/>
        </w:rPr>
        <w:t>la restauration doit être la plus rapide possible ;</w:t>
      </w:r>
    </w:p>
    <w:p w:rsidR="002E5FF3" w:rsidRDefault="002E5FF3">
      <w:pPr>
        <w:numPr>
          <w:ilvl w:val="0"/>
          <w:numId w:val="16"/>
        </w:numPr>
        <w:rPr>
          <w:sz w:val="22"/>
          <w:szCs w:val="22"/>
        </w:rPr>
      </w:pPr>
      <w:r>
        <w:rPr>
          <w:sz w:val="22"/>
          <w:szCs w:val="22"/>
        </w:rPr>
        <w:t>la stratégie de rotation des bandes doit être étudiée afin d'utiliser le moins de bandes possible ; les bandes sorties du site font donc partie de la rotation ;</w:t>
      </w:r>
    </w:p>
    <w:p w:rsidR="002E5FF3" w:rsidRDefault="002E5FF3">
      <w:pPr>
        <w:numPr>
          <w:ilvl w:val="0"/>
          <w:numId w:val="16"/>
        </w:numPr>
        <w:rPr>
          <w:sz w:val="22"/>
          <w:szCs w:val="22"/>
        </w:rPr>
      </w:pPr>
      <w:r>
        <w:rPr>
          <w:sz w:val="22"/>
          <w:szCs w:val="22"/>
        </w:rPr>
        <w:t>de même, on stocke hors site le moins de bandes possible.</w:t>
      </w:r>
    </w:p>
    <w:p w:rsidR="002E5FF3" w:rsidRDefault="002E5FF3">
      <w:pPr>
        <w:rPr>
          <w:sz w:val="22"/>
          <w:szCs w:val="22"/>
        </w:rPr>
      </w:pPr>
    </w:p>
    <w:p w:rsidR="002E5FF3" w:rsidRDefault="002E5FF3">
      <w:pPr>
        <w:tabs>
          <w:tab w:val="right" w:leader="dot" w:pos="9637"/>
        </w:tabs>
        <w:rPr>
          <w:b/>
          <w:sz w:val="22"/>
          <w:szCs w:val="22"/>
        </w:rPr>
      </w:pPr>
      <w:r>
        <w:rPr>
          <w:b/>
          <w:sz w:val="22"/>
          <w:szCs w:val="22"/>
        </w:rPr>
        <w:t>Stratégie de sauvegarde proposée</w:t>
      </w:r>
    </w:p>
    <w:p w:rsidR="002E5FF3" w:rsidRDefault="002E5FF3">
      <w:pPr>
        <w:rPr>
          <w:sz w:val="22"/>
          <w:szCs w:val="22"/>
        </w:rPr>
      </w:pPr>
    </w:p>
    <w:p w:rsidR="002E5FF3" w:rsidRDefault="002E5FF3">
      <w:pPr>
        <w:spacing w:line="276" w:lineRule="auto"/>
        <w:rPr>
          <w:sz w:val="22"/>
          <w:szCs w:val="22"/>
        </w:rPr>
      </w:pPr>
      <w:r>
        <w:rPr>
          <w:sz w:val="22"/>
          <w:szCs w:val="22"/>
        </w:rPr>
        <w:t>Pour respecter les contraintes de sauvegarde, il est proposé :</w:t>
      </w:r>
    </w:p>
    <w:p w:rsidR="002E5FF3" w:rsidRDefault="002E5FF3">
      <w:pPr>
        <w:numPr>
          <w:ilvl w:val="0"/>
          <w:numId w:val="16"/>
        </w:numPr>
        <w:rPr>
          <w:sz w:val="22"/>
          <w:szCs w:val="22"/>
        </w:rPr>
      </w:pPr>
      <w:r>
        <w:rPr>
          <w:sz w:val="22"/>
          <w:szCs w:val="22"/>
        </w:rPr>
        <w:t xml:space="preserve">une rotation sur 6 bandes journalières (sauvegarde du lundi au samedi) numérotées de </w:t>
      </w:r>
      <w:r>
        <w:rPr>
          <w:b/>
          <w:sz w:val="22"/>
          <w:szCs w:val="22"/>
        </w:rPr>
        <w:t xml:space="preserve">J1 à J6 </w:t>
      </w:r>
      <w:r>
        <w:rPr>
          <w:sz w:val="22"/>
          <w:szCs w:val="22"/>
        </w:rPr>
        <w:t>(J pour jour) ;</w:t>
      </w:r>
    </w:p>
    <w:p w:rsidR="002E5FF3" w:rsidRDefault="002E5FF3">
      <w:pPr>
        <w:numPr>
          <w:ilvl w:val="0"/>
          <w:numId w:val="16"/>
        </w:numPr>
        <w:rPr>
          <w:sz w:val="22"/>
          <w:szCs w:val="22"/>
        </w:rPr>
      </w:pPr>
      <w:r>
        <w:rPr>
          <w:sz w:val="22"/>
          <w:szCs w:val="22"/>
        </w:rPr>
        <w:t xml:space="preserve">une rotation sur 4 bandes hebdomadaires conservées hors site (sauvegarde de la semaine réalisée dans la nuit du dimanche au lundi à partir d'une heure pour sortie du site le lundi matin) numérotées de </w:t>
      </w:r>
      <w:r>
        <w:rPr>
          <w:b/>
          <w:sz w:val="22"/>
          <w:szCs w:val="22"/>
        </w:rPr>
        <w:t>H1 à H4</w:t>
      </w:r>
      <w:r>
        <w:rPr>
          <w:sz w:val="22"/>
          <w:szCs w:val="22"/>
        </w:rPr>
        <w:t xml:space="preserve"> (H pour hebdomadaire</w:t>
      </w:r>
      <w:r>
        <w:rPr>
          <w:b/>
          <w:bCs/>
          <w:sz w:val="22"/>
          <w:szCs w:val="22"/>
        </w:rPr>
        <w:t>)</w:t>
      </w:r>
      <w:r>
        <w:rPr>
          <w:sz w:val="22"/>
          <w:szCs w:val="22"/>
        </w:rPr>
        <w:t>.</w:t>
      </w:r>
    </w:p>
    <w:p w:rsidR="002E5FF3" w:rsidRDefault="002E5FF3">
      <w:pPr>
        <w:spacing w:line="276" w:lineRule="auto"/>
        <w:rPr>
          <w:sz w:val="22"/>
          <w:szCs w:val="22"/>
        </w:rPr>
      </w:pPr>
    </w:p>
    <w:p w:rsidR="002E5FF3" w:rsidRDefault="002E5FF3">
      <w:pPr>
        <w:spacing w:line="276" w:lineRule="auto"/>
        <w:rPr>
          <w:sz w:val="22"/>
          <w:szCs w:val="22"/>
        </w:rPr>
      </w:pPr>
      <w:r>
        <w:rPr>
          <w:sz w:val="22"/>
          <w:szCs w:val="22"/>
        </w:rPr>
        <w:t xml:space="preserve">Soit un total de </w:t>
      </w:r>
      <w:r>
        <w:rPr>
          <w:b/>
          <w:bCs/>
          <w:sz w:val="22"/>
          <w:szCs w:val="22"/>
        </w:rPr>
        <w:t>10 bandes</w:t>
      </w:r>
      <w:r>
        <w:rPr>
          <w:sz w:val="22"/>
          <w:szCs w:val="22"/>
        </w:rPr>
        <w:t>.</w:t>
      </w:r>
    </w:p>
    <w:p w:rsidR="002E5FF3" w:rsidRDefault="002E5FF3" w:rsidP="00761D06">
      <w:pPr>
        <w:widowControl/>
        <w:suppressAutoHyphens w:val="0"/>
        <w:autoSpaceDE/>
        <w:rPr>
          <w:sz w:val="22"/>
          <w:szCs w:val="22"/>
        </w:rPr>
      </w:pPr>
      <w:bookmarkStart w:id="48" w:name="__RefHeading__12940_31817051"/>
      <w:bookmarkStart w:id="49" w:name="__RefHeading__166_443818811"/>
      <w:bookmarkEnd w:id="48"/>
      <w:bookmarkEnd w:id="49"/>
    </w:p>
    <w:sectPr w:rsidR="002E5FF3" w:rsidSect="00343664">
      <w:footerReference w:type="default" r:id="rId15"/>
      <w:footerReference w:type="first" r:id="rId16"/>
      <w:type w:val="continuous"/>
      <w:pgSz w:w="11906" w:h="16838" w:code="9"/>
      <w:pgMar w:top="709" w:right="1134" w:bottom="992" w:left="1134" w:header="720" w:footer="709" w:gutter="0"/>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2F9" w:rsidRDefault="00B272F9">
      <w:r>
        <w:separator/>
      </w:r>
    </w:p>
  </w:endnote>
  <w:endnote w:type="continuationSeparator" w:id="0">
    <w:p w:rsidR="00B272F9" w:rsidRDefault="00B27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tarSymbol">
    <w:charset w:val="00"/>
    <w:family w:val="auto"/>
    <w:pitch w:val="variable"/>
    <w:sig w:usb0="00000003" w:usb1="10008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 w:type="dxa"/>
      <w:tblLayout w:type="fixed"/>
      <w:tblCellMar>
        <w:left w:w="0" w:type="dxa"/>
        <w:right w:w="0" w:type="dxa"/>
      </w:tblCellMar>
      <w:tblLook w:val="0000" w:firstRow="0" w:lastRow="0" w:firstColumn="0" w:lastColumn="0" w:noHBand="0" w:noVBand="0"/>
    </w:tblPr>
    <w:tblGrid>
      <w:gridCol w:w="1305"/>
      <w:gridCol w:w="1267"/>
      <w:gridCol w:w="2551"/>
      <w:gridCol w:w="3217"/>
      <w:gridCol w:w="1325"/>
    </w:tblGrid>
    <w:tr w:rsidR="002E3E0C" w:rsidTr="008F0DFF">
      <w:trPr>
        <w:cantSplit/>
      </w:trPr>
      <w:tc>
        <w:tcPr>
          <w:tcW w:w="2572" w:type="dxa"/>
          <w:gridSpan w:val="2"/>
          <w:tcBorders>
            <w:top w:val="single" w:sz="8" w:space="0" w:color="000000"/>
            <w:left w:val="single" w:sz="8" w:space="0" w:color="000000"/>
            <w:bottom w:val="single" w:sz="8" w:space="0" w:color="000000"/>
          </w:tcBorders>
          <w:vAlign w:val="center"/>
        </w:tcPr>
        <w:p w:rsidR="002E3E0C" w:rsidRDefault="002E3E0C" w:rsidP="004E45FD">
          <w:pPr>
            <w:rPr>
              <w:b/>
              <w:bCs/>
              <w:sz w:val="18"/>
              <w:szCs w:val="18"/>
            </w:rPr>
          </w:pPr>
          <w:r>
            <w:rPr>
              <w:b/>
              <w:bCs/>
              <w:sz w:val="18"/>
              <w:szCs w:val="18"/>
            </w:rPr>
            <w:t xml:space="preserve">CODE </w:t>
          </w:r>
          <w:r>
            <w:rPr>
              <w:b/>
              <w:bCs/>
              <w:caps/>
              <w:sz w:val="18"/>
              <w:szCs w:val="18"/>
            </w:rPr>
            <w:t>É</w:t>
          </w:r>
          <w:r>
            <w:rPr>
              <w:b/>
              <w:bCs/>
              <w:sz w:val="18"/>
              <w:szCs w:val="18"/>
            </w:rPr>
            <w:t>PREUVE : SIE5SR</w:t>
          </w:r>
        </w:p>
      </w:tc>
      <w:tc>
        <w:tcPr>
          <w:tcW w:w="2551" w:type="dxa"/>
          <w:tcBorders>
            <w:top w:val="single" w:sz="8" w:space="0" w:color="000000"/>
            <w:left w:val="single" w:sz="8" w:space="0" w:color="000000"/>
            <w:bottom w:val="single" w:sz="8" w:space="0" w:color="000000"/>
          </w:tcBorders>
        </w:tcPr>
        <w:p w:rsidR="002E3E0C" w:rsidRDefault="002E3E0C" w:rsidP="004E45FD">
          <w:pPr>
            <w:rPr>
              <w:b/>
              <w:bCs/>
              <w:sz w:val="18"/>
              <w:szCs w:val="18"/>
            </w:rPr>
          </w:pPr>
          <w:r>
            <w:rPr>
              <w:b/>
              <w:bCs/>
              <w:sz w:val="18"/>
              <w:szCs w:val="18"/>
            </w:rPr>
            <w:t xml:space="preserve">EXAMEN </w:t>
          </w:r>
          <w:proofErr w:type="gramStart"/>
          <w:r>
            <w:rPr>
              <w:b/>
              <w:bCs/>
              <w:sz w:val="18"/>
              <w:szCs w:val="18"/>
            </w:rPr>
            <w:t>:BREVET</w:t>
          </w:r>
          <w:proofErr w:type="gramEnd"/>
          <w:r>
            <w:rPr>
              <w:b/>
              <w:bCs/>
              <w:sz w:val="18"/>
              <w:szCs w:val="18"/>
            </w:rPr>
            <w:t xml:space="preserve"> DE TECHNICIEN SUP</w:t>
          </w:r>
          <w:r>
            <w:rPr>
              <w:b/>
              <w:bCs/>
              <w:caps/>
              <w:sz w:val="18"/>
              <w:szCs w:val="18"/>
            </w:rPr>
            <w:t>É</w:t>
          </w:r>
          <w:r>
            <w:rPr>
              <w:b/>
              <w:bCs/>
              <w:sz w:val="18"/>
              <w:szCs w:val="18"/>
            </w:rPr>
            <w:t>RIEUR</w:t>
          </w:r>
        </w:p>
      </w:tc>
      <w:tc>
        <w:tcPr>
          <w:tcW w:w="4542" w:type="dxa"/>
          <w:gridSpan w:val="2"/>
          <w:tcBorders>
            <w:top w:val="single" w:sz="8" w:space="0" w:color="000000"/>
            <w:left w:val="single" w:sz="8" w:space="0" w:color="000000"/>
            <w:bottom w:val="single" w:sz="8" w:space="0" w:color="000000"/>
            <w:right w:val="single" w:sz="8" w:space="0" w:color="000000"/>
          </w:tcBorders>
          <w:vAlign w:val="center"/>
        </w:tcPr>
        <w:p w:rsidR="002E3E0C" w:rsidRDefault="002E3E0C" w:rsidP="004E45FD">
          <w:pPr>
            <w:rPr>
              <w:b/>
              <w:bCs/>
              <w:sz w:val="18"/>
              <w:szCs w:val="18"/>
            </w:rPr>
          </w:pPr>
          <w:r>
            <w:rPr>
              <w:b/>
              <w:bCs/>
              <w:sz w:val="18"/>
              <w:szCs w:val="18"/>
            </w:rPr>
            <w:t>SP</w:t>
          </w:r>
          <w:r>
            <w:rPr>
              <w:b/>
              <w:bCs/>
              <w:caps/>
              <w:sz w:val="18"/>
              <w:szCs w:val="18"/>
            </w:rPr>
            <w:t>É</w:t>
          </w:r>
          <w:r>
            <w:rPr>
              <w:b/>
              <w:bCs/>
              <w:sz w:val="18"/>
              <w:szCs w:val="18"/>
            </w:rPr>
            <w:t>CIALIT</w:t>
          </w:r>
          <w:r>
            <w:rPr>
              <w:b/>
              <w:bCs/>
              <w:caps/>
              <w:sz w:val="18"/>
              <w:szCs w:val="18"/>
            </w:rPr>
            <w:t>É</w:t>
          </w:r>
          <w:r>
            <w:rPr>
              <w:b/>
              <w:bCs/>
              <w:sz w:val="18"/>
              <w:szCs w:val="18"/>
            </w:rPr>
            <w:t xml:space="preserve"> </w:t>
          </w:r>
          <w:proofErr w:type="gramStart"/>
          <w:r>
            <w:rPr>
              <w:b/>
              <w:bCs/>
              <w:sz w:val="18"/>
              <w:szCs w:val="18"/>
            </w:rPr>
            <w:t>:SERVICES</w:t>
          </w:r>
          <w:proofErr w:type="gramEnd"/>
          <w:r>
            <w:rPr>
              <w:b/>
              <w:bCs/>
              <w:sz w:val="18"/>
              <w:szCs w:val="18"/>
            </w:rPr>
            <w:t xml:space="preserve"> INFORMATIQUES AUX ORGANISATIONS</w:t>
          </w:r>
          <w:r w:rsidR="004E45FD">
            <w:rPr>
              <w:b/>
              <w:bCs/>
              <w:sz w:val="18"/>
              <w:szCs w:val="18"/>
            </w:rPr>
            <w:t xml:space="preserve"> - </w:t>
          </w:r>
          <w:r>
            <w:rPr>
              <w:b/>
              <w:bCs/>
              <w:sz w:val="18"/>
              <w:szCs w:val="18"/>
            </w:rPr>
            <w:t>Parcours SISR</w:t>
          </w:r>
        </w:p>
      </w:tc>
    </w:tr>
    <w:tr w:rsidR="002E3E0C" w:rsidTr="008F0DFF">
      <w:trPr>
        <w:cantSplit/>
      </w:trPr>
      <w:tc>
        <w:tcPr>
          <w:tcW w:w="1305" w:type="dxa"/>
          <w:tcBorders>
            <w:left w:val="single" w:sz="8" w:space="0" w:color="000000"/>
            <w:bottom w:val="single" w:sz="8" w:space="0" w:color="000000"/>
          </w:tcBorders>
        </w:tcPr>
        <w:p w:rsidR="002E3E0C" w:rsidRDefault="002E3E0C" w:rsidP="008F0DFF">
          <w:pPr>
            <w:rPr>
              <w:b/>
              <w:bCs/>
              <w:sz w:val="18"/>
              <w:szCs w:val="18"/>
            </w:rPr>
          </w:pPr>
          <w:r>
            <w:rPr>
              <w:b/>
              <w:bCs/>
              <w:sz w:val="18"/>
              <w:szCs w:val="18"/>
            </w:rPr>
            <w:t>Session 2014</w:t>
          </w:r>
        </w:p>
      </w:tc>
      <w:tc>
        <w:tcPr>
          <w:tcW w:w="1267" w:type="dxa"/>
          <w:tcBorders>
            <w:left w:val="single" w:sz="8" w:space="0" w:color="000000"/>
            <w:bottom w:val="single" w:sz="8" w:space="0" w:color="000000"/>
          </w:tcBorders>
          <w:vAlign w:val="center"/>
        </w:tcPr>
        <w:p w:rsidR="002E3E0C" w:rsidRDefault="002E3E0C" w:rsidP="008F0DFF">
          <w:pPr>
            <w:rPr>
              <w:b/>
              <w:bCs/>
              <w:caps/>
              <w:sz w:val="18"/>
              <w:szCs w:val="18"/>
            </w:rPr>
          </w:pPr>
          <w:r>
            <w:rPr>
              <w:b/>
              <w:bCs/>
              <w:sz w:val="18"/>
              <w:szCs w:val="18"/>
            </w:rPr>
            <w:t>SUJET</w:t>
          </w:r>
        </w:p>
      </w:tc>
      <w:tc>
        <w:tcPr>
          <w:tcW w:w="7093" w:type="dxa"/>
          <w:gridSpan w:val="3"/>
          <w:tcBorders>
            <w:left w:val="single" w:sz="8" w:space="0" w:color="000000"/>
            <w:bottom w:val="single" w:sz="8" w:space="0" w:color="000000"/>
            <w:right w:val="single" w:sz="8" w:space="0" w:color="000000"/>
          </w:tcBorders>
          <w:vAlign w:val="center"/>
        </w:tcPr>
        <w:p w:rsidR="002E3E0C" w:rsidRDefault="002E3E0C" w:rsidP="008F0DFF">
          <w:pPr>
            <w:rPr>
              <w:b/>
              <w:bCs/>
              <w:sz w:val="18"/>
              <w:szCs w:val="18"/>
            </w:rPr>
          </w:pPr>
          <w:r>
            <w:rPr>
              <w:b/>
              <w:bCs/>
              <w:caps/>
              <w:sz w:val="18"/>
              <w:szCs w:val="18"/>
            </w:rPr>
            <w:t>É</w:t>
          </w:r>
          <w:r>
            <w:rPr>
              <w:b/>
              <w:bCs/>
              <w:sz w:val="18"/>
              <w:szCs w:val="18"/>
            </w:rPr>
            <w:t xml:space="preserve">PREUVE : </w:t>
          </w:r>
          <w:r>
            <w:rPr>
              <w:b/>
              <w:bCs/>
              <w:caps/>
              <w:sz w:val="18"/>
              <w:szCs w:val="18"/>
            </w:rPr>
            <w:t>E5-Production et fournitures de services informatiques</w:t>
          </w:r>
        </w:p>
      </w:tc>
    </w:tr>
    <w:tr w:rsidR="002E3E0C" w:rsidTr="008F0DFF">
      <w:trPr>
        <w:cantSplit/>
        <w:trHeight w:val="40"/>
      </w:trPr>
      <w:tc>
        <w:tcPr>
          <w:tcW w:w="1305" w:type="dxa"/>
          <w:tcBorders>
            <w:left w:val="single" w:sz="8" w:space="0" w:color="000000"/>
            <w:bottom w:val="single" w:sz="8" w:space="0" w:color="000000"/>
          </w:tcBorders>
        </w:tcPr>
        <w:p w:rsidR="002E3E0C" w:rsidRDefault="002E3E0C" w:rsidP="008F0DFF">
          <w:pPr>
            <w:rPr>
              <w:b/>
              <w:bCs/>
              <w:sz w:val="18"/>
              <w:szCs w:val="18"/>
            </w:rPr>
          </w:pPr>
          <w:r>
            <w:rPr>
              <w:b/>
              <w:bCs/>
              <w:sz w:val="18"/>
              <w:szCs w:val="18"/>
            </w:rPr>
            <w:t>Durée : 4 h</w:t>
          </w:r>
        </w:p>
      </w:tc>
      <w:tc>
        <w:tcPr>
          <w:tcW w:w="3818" w:type="dxa"/>
          <w:gridSpan w:val="2"/>
          <w:tcBorders>
            <w:left w:val="single" w:sz="8" w:space="0" w:color="000000"/>
            <w:bottom w:val="single" w:sz="8" w:space="0" w:color="000000"/>
          </w:tcBorders>
        </w:tcPr>
        <w:p w:rsidR="002E3E0C" w:rsidRDefault="002E3E0C" w:rsidP="008F0DFF">
          <w:pPr>
            <w:rPr>
              <w:b/>
              <w:bCs/>
              <w:sz w:val="18"/>
              <w:szCs w:val="18"/>
            </w:rPr>
          </w:pPr>
          <w:r>
            <w:rPr>
              <w:b/>
              <w:bCs/>
              <w:sz w:val="18"/>
              <w:szCs w:val="18"/>
            </w:rPr>
            <w:t>Coefficient : 5</w:t>
          </w:r>
        </w:p>
      </w:tc>
      <w:tc>
        <w:tcPr>
          <w:tcW w:w="3217" w:type="dxa"/>
          <w:tcBorders>
            <w:left w:val="single" w:sz="8" w:space="0" w:color="000000"/>
            <w:bottom w:val="single" w:sz="8" w:space="0" w:color="000000"/>
          </w:tcBorders>
        </w:tcPr>
        <w:p w:rsidR="002E3E0C" w:rsidRDefault="002E3E0C" w:rsidP="008F0DFF">
          <w:pPr>
            <w:rPr>
              <w:b/>
              <w:bCs/>
              <w:sz w:val="18"/>
              <w:szCs w:val="18"/>
            </w:rPr>
          </w:pPr>
          <w:r>
            <w:rPr>
              <w:b/>
              <w:bCs/>
              <w:sz w:val="18"/>
              <w:szCs w:val="18"/>
            </w:rPr>
            <w:t>Code sujet : SI5SISR</w:t>
          </w:r>
        </w:p>
      </w:tc>
      <w:tc>
        <w:tcPr>
          <w:tcW w:w="1325" w:type="dxa"/>
          <w:tcBorders>
            <w:left w:val="single" w:sz="8" w:space="0" w:color="000000"/>
            <w:bottom w:val="single" w:sz="8" w:space="0" w:color="000000"/>
            <w:right w:val="single" w:sz="8" w:space="0" w:color="000000"/>
          </w:tcBorders>
        </w:tcPr>
        <w:p w:rsidR="002E3E0C" w:rsidRDefault="002E3E0C" w:rsidP="008F0DFF">
          <w:r>
            <w:rPr>
              <w:b/>
              <w:bCs/>
              <w:sz w:val="18"/>
              <w:szCs w:val="18"/>
            </w:rPr>
            <w:t xml:space="preserve">Page : </w:t>
          </w:r>
          <w:r w:rsidRPr="00FE50FE">
            <w:rPr>
              <w:b/>
              <w:bCs/>
              <w:sz w:val="18"/>
              <w:szCs w:val="18"/>
            </w:rPr>
            <w:fldChar w:fldCharType="begin"/>
          </w:r>
          <w:r w:rsidRPr="00FE50FE">
            <w:rPr>
              <w:b/>
              <w:bCs/>
              <w:sz w:val="18"/>
              <w:szCs w:val="18"/>
            </w:rPr>
            <w:instrText xml:space="preserve"> PAGE   \* MERGEFORMAT </w:instrText>
          </w:r>
          <w:r w:rsidRPr="00FE50FE">
            <w:rPr>
              <w:b/>
              <w:bCs/>
              <w:sz w:val="18"/>
              <w:szCs w:val="18"/>
            </w:rPr>
            <w:fldChar w:fldCharType="separate"/>
          </w:r>
          <w:r w:rsidR="003F0641">
            <w:rPr>
              <w:b/>
              <w:bCs/>
              <w:noProof/>
              <w:sz w:val="18"/>
              <w:szCs w:val="18"/>
            </w:rPr>
            <w:t>16</w:t>
          </w:r>
          <w:r w:rsidRPr="00FE50FE">
            <w:rPr>
              <w:b/>
              <w:bCs/>
              <w:sz w:val="18"/>
              <w:szCs w:val="18"/>
            </w:rPr>
            <w:fldChar w:fldCharType="end"/>
          </w:r>
          <w:r w:rsidR="000B76FD">
            <w:rPr>
              <w:b/>
              <w:bCs/>
              <w:sz w:val="18"/>
              <w:szCs w:val="18"/>
            </w:rPr>
            <w:t>/16</w:t>
          </w:r>
        </w:p>
      </w:tc>
    </w:tr>
  </w:tbl>
  <w:p w:rsidR="001C23D3" w:rsidRDefault="001C23D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 w:type="dxa"/>
      <w:tblLayout w:type="fixed"/>
      <w:tblCellMar>
        <w:left w:w="0" w:type="dxa"/>
        <w:right w:w="0" w:type="dxa"/>
      </w:tblCellMar>
      <w:tblLook w:val="0000" w:firstRow="0" w:lastRow="0" w:firstColumn="0" w:lastColumn="0" w:noHBand="0" w:noVBand="0"/>
    </w:tblPr>
    <w:tblGrid>
      <w:gridCol w:w="1305"/>
      <w:gridCol w:w="1267"/>
      <w:gridCol w:w="2551"/>
      <w:gridCol w:w="3217"/>
      <w:gridCol w:w="1325"/>
    </w:tblGrid>
    <w:tr w:rsidR="00DE6537" w:rsidTr="0039324F">
      <w:trPr>
        <w:cantSplit/>
        <w:trHeight w:val="689"/>
      </w:trPr>
      <w:tc>
        <w:tcPr>
          <w:tcW w:w="2572" w:type="dxa"/>
          <w:gridSpan w:val="2"/>
          <w:tcBorders>
            <w:top w:val="single" w:sz="8" w:space="0" w:color="000000"/>
            <w:left w:val="single" w:sz="8" w:space="0" w:color="000000"/>
            <w:bottom w:val="single" w:sz="8" w:space="0" w:color="000000"/>
          </w:tcBorders>
          <w:vAlign w:val="center"/>
        </w:tcPr>
        <w:p w:rsidR="00DE6537" w:rsidRDefault="00DE6537" w:rsidP="004E45FD">
          <w:pPr>
            <w:jc w:val="center"/>
            <w:rPr>
              <w:b/>
              <w:bCs/>
              <w:sz w:val="18"/>
              <w:szCs w:val="18"/>
            </w:rPr>
          </w:pPr>
          <w:r>
            <w:rPr>
              <w:b/>
              <w:bCs/>
              <w:sz w:val="18"/>
              <w:szCs w:val="18"/>
            </w:rPr>
            <w:t xml:space="preserve">CODE </w:t>
          </w:r>
          <w:r>
            <w:rPr>
              <w:b/>
              <w:bCs/>
              <w:caps/>
              <w:sz w:val="18"/>
              <w:szCs w:val="18"/>
            </w:rPr>
            <w:t>É</w:t>
          </w:r>
          <w:r>
            <w:rPr>
              <w:b/>
              <w:bCs/>
              <w:sz w:val="18"/>
              <w:szCs w:val="18"/>
            </w:rPr>
            <w:t>PREUVE :</w:t>
          </w:r>
          <w:r w:rsidR="004E45FD">
            <w:rPr>
              <w:b/>
              <w:bCs/>
              <w:sz w:val="18"/>
              <w:szCs w:val="18"/>
            </w:rPr>
            <w:t xml:space="preserve"> </w:t>
          </w:r>
          <w:r>
            <w:rPr>
              <w:b/>
              <w:bCs/>
              <w:sz w:val="18"/>
              <w:szCs w:val="18"/>
            </w:rPr>
            <w:t>SIE5SR</w:t>
          </w:r>
        </w:p>
      </w:tc>
      <w:tc>
        <w:tcPr>
          <w:tcW w:w="2551" w:type="dxa"/>
          <w:tcBorders>
            <w:top w:val="single" w:sz="8" w:space="0" w:color="000000"/>
            <w:left w:val="single" w:sz="8" w:space="0" w:color="000000"/>
            <w:bottom w:val="single" w:sz="8" w:space="0" w:color="000000"/>
          </w:tcBorders>
          <w:vAlign w:val="center"/>
        </w:tcPr>
        <w:p w:rsidR="00DE6537" w:rsidRDefault="00DE6537" w:rsidP="0039324F">
          <w:pPr>
            <w:jc w:val="center"/>
            <w:rPr>
              <w:b/>
              <w:bCs/>
              <w:sz w:val="18"/>
              <w:szCs w:val="18"/>
            </w:rPr>
          </w:pPr>
          <w:r>
            <w:rPr>
              <w:b/>
              <w:bCs/>
              <w:sz w:val="18"/>
              <w:szCs w:val="18"/>
            </w:rPr>
            <w:t>EXAMEN : BREVET DE TECHNICIEN SUP</w:t>
          </w:r>
          <w:r>
            <w:rPr>
              <w:b/>
              <w:bCs/>
              <w:caps/>
              <w:sz w:val="18"/>
              <w:szCs w:val="18"/>
            </w:rPr>
            <w:t>É</w:t>
          </w:r>
          <w:r>
            <w:rPr>
              <w:b/>
              <w:bCs/>
              <w:sz w:val="18"/>
              <w:szCs w:val="18"/>
            </w:rPr>
            <w:t>RIEUR</w:t>
          </w:r>
        </w:p>
      </w:tc>
      <w:tc>
        <w:tcPr>
          <w:tcW w:w="4542" w:type="dxa"/>
          <w:gridSpan w:val="2"/>
          <w:tcBorders>
            <w:top w:val="single" w:sz="8" w:space="0" w:color="000000"/>
            <w:left w:val="single" w:sz="8" w:space="0" w:color="000000"/>
            <w:bottom w:val="single" w:sz="8" w:space="0" w:color="000000"/>
            <w:right w:val="single" w:sz="8" w:space="0" w:color="000000"/>
          </w:tcBorders>
          <w:vAlign w:val="center"/>
        </w:tcPr>
        <w:p w:rsidR="00DE6537" w:rsidRDefault="00DE6537" w:rsidP="0039324F">
          <w:pPr>
            <w:jc w:val="center"/>
            <w:rPr>
              <w:b/>
              <w:bCs/>
              <w:sz w:val="18"/>
              <w:szCs w:val="18"/>
            </w:rPr>
          </w:pPr>
          <w:r>
            <w:rPr>
              <w:b/>
              <w:bCs/>
              <w:sz w:val="18"/>
              <w:szCs w:val="18"/>
            </w:rPr>
            <w:t>SP</w:t>
          </w:r>
          <w:r>
            <w:rPr>
              <w:b/>
              <w:bCs/>
              <w:caps/>
              <w:sz w:val="18"/>
              <w:szCs w:val="18"/>
            </w:rPr>
            <w:t>É</w:t>
          </w:r>
          <w:r>
            <w:rPr>
              <w:b/>
              <w:bCs/>
              <w:sz w:val="18"/>
              <w:szCs w:val="18"/>
            </w:rPr>
            <w:t>CIALIT</w:t>
          </w:r>
          <w:r>
            <w:rPr>
              <w:b/>
              <w:bCs/>
              <w:caps/>
              <w:sz w:val="18"/>
              <w:szCs w:val="18"/>
            </w:rPr>
            <w:t>É</w:t>
          </w:r>
          <w:r>
            <w:rPr>
              <w:b/>
              <w:bCs/>
              <w:sz w:val="18"/>
              <w:szCs w:val="18"/>
            </w:rPr>
            <w:t xml:space="preserve"> : SERVICES INFORMATIQUES AUX ORGANISATIONS / Parcours SISR</w:t>
          </w:r>
        </w:p>
      </w:tc>
    </w:tr>
    <w:tr w:rsidR="00DE6537" w:rsidTr="0039324F">
      <w:trPr>
        <w:cantSplit/>
      </w:trPr>
      <w:tc>
        <w:tcPr>
          <w:tcW w:w="1305" w:type="dxa"/>
          <w:tcBorders>
            <w:left w:val="single" w:sz="8" w:space="0" w:color="000000"/>
            <w:bottom w:val="single" w:sz="8" w:space="0" w:color="000000"/>
          </w:tcBorders>
        </w:tcPr>
        <w:p w:rsidR="00DE6537" w:rsidRDefault="00DE6537" w:rsidP="0039324F">
          <w:pPr>
            <w:rPr>
              <w:b/>
              <w:bCs/>
              <w:sz w:val="18"/>
              <w:szCs w:val="18"/>
            </w:rPr>
          </w:pPr>
          <w:r>
            <w:rPr>
              <w:b/>
              <w:bCs/>
              <w:sz w:val="18"/>
              <w:szCs w:val="18"/>
            </w:rPr>
            <w:t>Session 2014</w:t>
          </w:r>
        </w:p>
      </w:tc>
      <w:tc>
        <w:tcPr>
          <w:tcW w:w="1267" w:type="dxa"/>
          <w:tcBorders>
            <w:left w:val="single" w:sz="8" w:space="0" w:color="000000"/>
            <w:bottom w:val="single" w:sz="8" w:space="0" w:color="000000"/>
          </w:tcBorders>
          <w:vAlign w:val="center"/>
        </w:tcPr>
        <w:p w:rsidR="00DE6537" w:rsidRDefault="00DE6537" w:rsidP="0039324F">
          <w:pPr>
            <w:rPr>
              <w:b/>
              <w:bCs/>
              <w:caps/>
              <w:sz w:val="18"/>
              <w:szCs w:val="18"/>
            </w:rPr>
          </w:pPr>
          <w:r>
            <w:rPr>
              <w:b/>
              <w:bCs/>
              <w:sz w:val="18"/>
              <w:szCs w:val="18"/>
            </w:rPr>
            <w:t>SUJET</w:t>
          </w:r>
        </w:p>
      </w:tc>
      <w:tc>
        <w:tcPr>
          <w:tcW w:w="7093" w:type="dxa"/>
          <w:gridSpan w:val="3"/>
          <w:tcBorders>
            <w:left w:val="single" w:sz="8" w:space="0" w:color="000000"/>
            <w:bottom w:val="single" w:sz="8" w:space="0" w:color="000000"/>
            <w:right w:val="single" w:sz="8" w:space="0" w:color="000000"/>
          </w:tcBorders>
          <w:vAlign w:val="center"/>
        </w:tcPr>
        <w:p w:rsidR="00DE6537" w:rsidRDefault="00DE6537" w:rsidP="0039324F">
          <w:pPr>
            <w:rPr>
              <w:b/>
              <w:bCs/>
              <w:sz w:val="18"/>
              <w:szCs w:val="18"/>
            </w:rPr>
          </w:pPr>
          <w:r>
            <w:rPr>
              <w:b/>
              <w:bCs/>
              <w:caps/>
              <w:sz w:val="18"/>
              <w:szCs w:val="18"/>
            </w:rPr>
            <w:t>É</w:t>
          </w:r>
          <w:r>
            <w:rPr>
              <w:b/>
              <w:bCs/>
              <w:sz w:val="18"/>
              <w:szCs w:val="18"/>
            </w:rPr>
            <w:t xml:space="preserve">PREUVE : </w:t>
          </w:r>
          <w:r>
            <w:rPr>
              <w:b/>
              <w:bCs/>
              <w:caps/>
              <w:sz w:val="18"/>
              <w:szCs w:val="18"/>
            </w:rPr>
            <w:t>E5-Production et fournitures de services informatiques</w:t>
          </w:r>
        </w:p>
      </w:tc>
    </w:tr>
    <w:tr w:rsidR="00DE6537" w:rsidRPr="00F6171A" w:rsidTr="0039324F">
      <w:trPr>
        <w:cantSplit/>
        <w:trHeight w:val="40"/>
      </w:trPr>
      <w:tc>
        <w:tcPr>
          <w:tcW w:w="1305" w:type="dxa"/>
          <w:tcBorders>
            <w:left w:val="single" w:sz="8" w:space="0" w:color="000000"/>
            <w:bottom w:val="single" w:sz="8" w:space="0" w:color="000000"/>
          </w:tcBorders>
        </w:tcPr>
        <w:p w:rsidR="00DE6537" w:rsidRDefault="00DE6537" w:rsidP="0039324F">
          <w:pPr>
            <w:rPr>
              <w:b/>
              <w:bCs/>
              <w:sz w:val="18"/>
              <w:szCs w:val="18"/>
            </w:rPr>
          </w:pPr>
          <w:r>
            <w:rPr>
              <w:b/>
              <w:bCs/>
              <w:sz w:val="18"/>
              <w:szCs w:val="18"/>
            </w:rPr>
            <w:t>Durée : 4 h</w:t>
          </w:r>
        </w:p>
      </w:tc>
      <w:tc>
        <w:tcPr>
          <w:tcW w:w="3818" w:type="dxa"/>
          <w:gridSpan w:val="2"/>
          <w:tcBorders>
            <w:left w:val="single" w:sz="8" w:space="0" w:color="000000"/>
            <w:bottom w:val="single" w:sz="8" w:space="0" w:color="000000"/>
          </w:tcBorders>
        </w:tcPr>
        <w:p w:rsidR="00DE6537" w:rsidRDefault="00DE6537" w:rsidP="0039324F">
          <w:pPr>
            <w:rPr>
              <w:b/>
              <w:bCs/>
              <w:sz w:val="18"/>
              <w:szCs w:val="18"/>
            </w:rPr>
          </w:pPr>
          <w:r>
            <w:rPr>
              <w:b/>
              <w:bCs/>
              <w:sz w:val="18"/>
              <w:szCs w:val="18"/>
            </w:rPr>
            <w:t>Coefficient : 5</w:t>
          </w:r>
        </w:p>
      </w:tc>
      <w:tc>
        <w:tcPr>
          <w:tcW w:w="3217" w:type="dxa"/>
          <w:tcBorders>
            <w:left w:val="single" w:sz="8" w:space="0" w:color="000000"/>
            <w:bottom w:val="single" w:sz="8" w:space="0" w:color="000000"/>
          </w:tcBorders>
        </w:tcPr>
        <w:p w:rsidR="00DE6537" w:rsidRDefault="007B44C3" w:rsidP="0039324F">
          <w:pPr>
            <w:rPr>
              <w:b/>
              <w:bCs/>
              <w:sz w:val="18"/>
              <w:szCs w:val="18"/>
            </w:rPr>
          </w:pPr>
          <w:r>
            <w:rPr>
              <w:b/>
              <w:bCs/>
              <w:sz w:val="18"/>
              <w:szCs w:val="18"/>
            </w:rPr>
            <w:t>Code sujet : SI5SISR</w:t>
          </w:r>
        </w:p>
      </w:tc>
      <w:tc>
        <w:tcPr>
          <w:tcW w:w="1325" w:type="dxa"/>
          <w:tcBorders>
            <w:left w:val="single" w:sz="8" w:space="0" w:color="000000"/>
            <w:bottom w:val="single" w:sz="8" w:space="0" w:color="000000"/>
            <w:right w:val="single" w:sz="8" w:space="0" w:color="000000"/>
          </w:tcBorders>
        </w:tcPr>
        <w:p w:rsidR="00DE6537" w:rsidRPr="00F6171A" w:rsidRDefault="00DE6537" w:rsidP="0039324F">
          <w:pPr>
            <w:rPr>
              <w:sz w:val="18"/>
              <w:szCs w:val="18"/>
            </w:rPr>
          </w:pPr>
          <w:r w:rsidRPr="00F6171A">
            <w:rPr>
              <w:sz w:val="18"/>
              <w:szCs w:val="18"/>
            </w:rPr>
            <w:t xml:space="preserve">Page </w:t>
          </w:r>
          <w:r w:rsidRPr="00F6171A">
            <w:rPr>
              <w:sz w:val="18"/>
              <w:szCs w:val="18"/>
            </w:rPr>
            <w:fldChar w:fldCharType="begin"/>
          </w:r>
          <w:r w:rsidRPr="00F6171A">
            <w:rPr>
              <w:sz w:val="18"/>
              <w:szCs w:val="18"/>
            </w:rPr>
            <w:instrText>PAGE  \* Arabic  \* MERGEFORMAT</w:instrText>
          </w:r>
          <w:r w:rsidRPr="00F6171A">
            <w:rPr>
              <w:sz w:val="18"/>
              <w:szCs w:val="18"/>
            </w:rPr>
            <w:fldChar w:fldCharType="separate"/>
          </w:r>
          <w:r w:rsidR="003F0641">
            <w:rPr>
              <w:noProof/>
              <w:sz w:val="18"/>
              <w:szCs w:val="18"/>
            </w:rPr>
            <w:t>1</w:t>
          </w:r>
          <w:r w:rsidRPr="00F6171A">
            <w:rPr>
              <w:sz w:val="18"/>
              <w:szCs w:val="18"/>
            </w:rPr>
            <w:fldChar w:fldCharType="end"/>
          </w:r>
          <w:r w:rsidRPr="00F6171A">
            <w:rPr>
              <w:sz w:val="18"/>
              <w:szCs w:val="18"/>
            </w:rPr>
            <w:t>/</w:t>
          </w:r>
          <w:r w:rsidRPr="00F6171A">
            <w:rPr>
              <w:sz w:val="18"/>
              <w:szCs w:val="18"/>
            </w:rPr>
            <w:fldChar w:fldCharType="begin"/>
          </w:r>
          <w:r w:rsidRPr="00F6171A">
            <w:rPr>
              <w:sz w:val="18"/>
              <w:szCs w:val="18"/>
            </w:rPr>
            <w:instrText>NUMPAGES  \* Arabic  \* MERGEFORMAT</w:instrText>
          </w:r>
          <w:r w:rsidRPr="00F6171A">
            <w:rPr>
              <w:sz w:val="18"/>
              <w:szCs w:val="18"/>
            </w:rPr>
            <w:fldChar w:fldCharType="separate"/>
          </w:r>
          <w:r w:rsidR="003F0641">
            <w:rPr>
              <w:noProof/>
              <w:sz w:val="18"/>
              <w:szCs w:val="18"/>
            </w:rPr>
            <w:t>16</w:t>
          </w:r>
          <w:r w:rsidRPr="00F6171A">
            <w:rPr>
              <w:sz w:val="18"/>
              <w:szCs w:val="18"/>
            </w:rPr>
            <w:fldChar w:fldCharType="end"/>
          </w:r>
        </w:p>
      </w:tc>
    </w:tr>
  </w:tbl>
  <w:p w:rsidR="001C23D3" w:rsidRPr="00DE6537" w:rsidRDefault="001C23D3" w:rsidP="00DE653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2F9" w:rsidRDefault="00B272F9">
      <w:r>
        <w:separator/>
      </w:r>
    </w:p>
  </w:footnote>
  <w:footnote w:type="continuationSeparator" w:id="0">
    <w:p w:rsidR="00B272F9" w:rsidRDefault="00B272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pStyle w:val="Titre3"/>
      <w:suff w:val="nothing"/>
      <w:lvlText w:val=""/>
      <w:lvlJc w:val="left"/>
      <w:pPr>
        <w:tabs>
          <w:tab w:val="num" w:pos="0"/>
        </w:tabs>
        <w:ind w:left="720" w:hanging="720"/>
      </w:pPr>
      <w:rPr>
        <w:rFonts w:cs="Times New Roman"/>
      </w:rPr>
    </w:lvl>
    <w:lvl w:ilvl="3">
      <w:start w:val="1"/>
      <w:numFmt w:val="none"/>
      <w:pStyle w:val="Titre4"/>
      <w:suff w:val="nothing"/>
      <w:lvlText w:val=""/>
      <w:lvlJc w:val="left"/>
      <w:pPr>
        <w:tabs>
          <w:tab w:val="num" w:pos="0"/>
        </w:tabs>
        <w:ind w:left="864" w:hanging="864"/>
      </w:pPr>
      <w:rPr>
        <w:rFonts w:cs="Times New Roman"/>
      </w:rPr>
    </w:lvl>
    <w:lvl w:ilvl="4">
      <w:start w:val="1"/>
      <w:numFmt w:val="none"/>
      <w:pStyle w:val="Titre5"/>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pStyle w:val="Titre6"/>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rPr>
    </w:lvl>
  </w:abstractNum>
  <w:abstractNum w:abstractNumId="3">
    <w:nsid w:val="00000004"/>
    <w:multiLevelType w:val="singleLevel"/>
    <w:tmpl w:val="00000004"/>
    <w:name w:val="WW8Num4"/>
    <w:lvl w:ilvl="0">
      <w:start w:val="1"/>
      <w:numFmt w:val="bullet"/>
      <w:pStyle w:val="Listepuces1"/>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bullet"/>
      <w:pStyle w:val="numration"/>
      <w:lvlText w:val="·"/>
      <w:lvlJc w:val="left"/>
      <w:pPr>
        <w:tabs>
          <w:tab w:val="num" w:pos="643"/>
        </w:tabs>
      </w:pPr>
      <w:rPr>
        <w:rFonts w:ascii="Symbol" w:hAnsi="Symbol"/>
      </w:rPr>
    </w:lvl>
  </w:abstractNum>
  <w:abstractNum w:abstractNumId="5">
    <w:nsid w:val="00000006"/>
    <w:multiLevelType w:val="singleLevel"/>
    <w:tmpl w:val="00000006"/>
    <w:name w:val="WW8Num6"/>
    <w:lvl w:ilvl="0">
      <w:start w:val="1"/>
      <w:numFmt w:val="decimal"/>
      <w:pStyle w:val="WW-Listenumros2"/>
      <w:lvlText w:val="%1."/>
      <w:lvlJc w:val="left"/>
      <w:pPr>
        <w:tabs>
          <w:tab w:val="num" w:pos="360"/>
        </w:tabs>
      </w:pPr>
      <w:rPr>
        <w:rFonts w:cs="Times New Roman"/>
      </w:rPr>
    </w:lvl>
  </w:abstractNum>
  <w:abstractNum w:abstractNumId="6">
    <w:nsid w:val="00000007"/>
    <w:multiLevelType w:val="singleLevel"/>
    <w:tmpl w:val="00000007"/>
    <w:name w:val="WW8Num7"/>
    <w:lvl w:ilvl="0">
      <w:start w:val="1"/>
      <w:numFmt w:val="bullet"/>
      <w:pStyle w:val="WW-Listenumros"/>
      <w:lvlText w:val="·"/>
      <w:lvlJc w:val="left"/>
      <w:pPr>
        <w:tabs>
          <w:tab w:val="num" w:pos="360"/>
        </w:tabs>
      </w:pPr>
      <w:rPr>
        <w:rFonts w:ascii="Symbol" w:hAnsi="Symbol"/>
      </w:rPr>
    </w:lvl>
  </w:abstractNum>
  <w:abstractNum w:abstractNumId="7">
    <w:nsid w:val="00000008"/>
    <w:multiLevelType w:val="singleLevel"/>
    <w:tmpl w:val="00000008"/>
    <w:name w:val="WW8Num17"/>
    <w:lvl w:ilvl="0">
      <w:start w:val="1"/>
      <w:numFmt w:val="bullet"/>
      <w:pStyle w:val="PuceSLE"/>
      <w:lvlText w:val=""/>
      <w:lvlJc w:val="left"/>
      <w:pPr>
        <w:tabs>
          <w:tab w:val="num" w:pos="1191"/>
        </w:tabs>
        <w:ind w:left="1191" w:hanging="454"/>
      </w:pPr>
      <w:rPr>
        <w:rFonts w:ascii="Symbol" w:hAnsi="Symbol"/>
        <w:b w:val="0"/>
        <w:i w:val="0"/>
        <w:strike w:val="0"/>
        <w:dstrike w:val="0"/>
        <w:color w:val="FF0000"/>
        <w:sz w:val="22"/>
        <w:u w:val="none"/>
      </w:rPr>
    </w:lvl>
  </w:abstractNum>
  <w:abstractNum w:abstractNumId="8">
    <w:nsid w:val="00000009"/>
    <w:multiLevelType w:val="singleLevel"/>
    <w:tmpl w:val="00000009"/>
    <w:name w:val="WW8Num18"/>
    <w:lvl w:ilvl="0">
      <w:start w:val="1"/>
      <w:numFmt w:val="bullet"/>
      <w:lvlText w:val=""/>
      <w:lvlJc w:val="left"/>
      <w:pPr>
        <w:tabs>
          <w:tab w:val="num" w:pos="0"/>
        </w:tabs>
        <w:ind w:left="1428" w:hanging="360"/>
      </w:pPr>
      <w:rPr>
        <w:rFonts w:ascii="Symbol" w:hAnsi="Symbol"/>
      </w:rPr>
    </w:lvl>
  </w:abstractNum>
  <w:abstractNum w:abstractNumId="9">
    <w:nsid w:val="0000000A"/>
    <w:multiLevelType w:val="singleLevel"/>
    <w:tmpl w:val="0000000A"/>
    <w:name w:val="WW8Num19"/>
    <w:lvl w:ilvl="0">
      <w:start w:val="1"/>
      <w:numFmt w:val="bullet"/>
      <w:lvlText w:val=""/>
      <w:lvlJc w:val="left"/>
      <w:pPr>
        <w:tabs>
          <w:tab w:val="num" w:pos="0"/>
        </w:tabs>
        <w:ind w:left="720" w:hanging="360"/>
      </w:pPr>
      <w:rPr>
        <w:rFonts w:ascii="Symbol" w:hAnsi="Symbol"/>
        <w:b w:val="0"/>
        <w:i w:val="0"/>
        <w:strike w:val="0"/>
        <w:dstrike w:val="0"/>
        <w:color w:val="FF0000"/>
        <w:sz w:val="22"/>
        <w:u w:val="none"/>
      </w:rPr>
    </w:lvl>
  </w:abstractNum>
  <w:abstractNum w:abstractNumId="10">
    <w:nsid w:val="0000000B"/>
    <w:multiLevelType w:val="singleLevel"/>
    <w:tmpl w:val="0000000B"/>
    <w:name w:val="WW8Num20"/>
    <w:lvl w:ilvl="0">
      <w:start w:val="1"/>
      <w:numFmt w:val="bullet"/>
      <w:lvlText w:val=""/>
      <w:lvlJc w:val="left"/>
      <w:pPr>
        <w:tabs>
          <w:tab w:val="num" w:pos="0"/>
        </w:tabs>
        <w:ind w:left="720" w:hanging="360"/>
      </w:pPr>
      <w:rPr>
        <w:rFonts w:ascii="Symbol" w:hAnsi="Symbol"/>
      </w:rPr>
    </w:lvl>
  </w:abstractNum>
  <w:abstractNum w:abstractNumId="11">
    <w:nsid w:val="0000000C"/>
    <w:multiLevelType w:val="multilevel"/>
    <w:tmpl w:val="0000000C"/>
    <w:name w:val="WW8Num2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0D"/>
    <w:multiLevelType w:val="singleLevel"/>
    <w:tmpl w:val="0000000D"/>
    <w:name w:val="WW8Num23"/>
    <w:lvl w:ilvl="0">
      <w:start w:val="1"/>
      <w:numFmt w:val="bullet"/>
      <w:lvlText w:val=""/>
      <w:lvlJc w:val="left"/>
      <w:pPr>
        <w:tabs>
          <w:tab w:val="num" w:pos="0"/>
        </w:tabs>
        <w:ind w:left="720" w:hanging="360"/>
      </w:pPr>
      <w:rPr>
        <w:rFonts w:ascii="Symbol" w:hAnsi="Symbol"/>
      </w:rPr>
    </w:lvl>
  </w:abstractNum>
  <w:abstractNum w:abstractNumId="13">
    <w:nsid w:val="0000000E"/>
    <w:multiLevelType w:val="singleLevel"/>
    <w:tmpl w:val="0000000E"/>
    <w:name w:val="WW8Num26"/>
    <w:lvl w:ilvl="0">
      <w:start w:val="1"/>
      <w:numFmt w:val="bullet"/>
      <w:lvlText w:val=""/>
      <w:lvlJc w:val="left"/>
      <w:pPr>
        <w:tabs>
          <w:tab w:val="num" w:pos="0"/>
        </w:tabs>
        <w:ind w:left="720" w:hanging="360"/>
      </w:pPr>
      <w:rPr>
        <w:rFonts w:ascii="Symbol" w:hAnsi="Symbol"/>
      </w:rPr>
    </w:lvl>
  </w:abstractNum>
  <w:abstractNum w:abstractNumId="14">
    <w:nsid w:val="0000000F"/>
    <w:multiLevelType w:val="multilevel"/>
    <w:tmpl w:val="0000000F"/>
    <w:name w:val="WW8Num29"/>
    <w:lvl w:ilvl="0">
      <w:start w:val="1"/>
      <w:numFmt w:val="bullet"/>
      <w:lvlText w:val=""/>
      <w:lvlJc w:val="left"/>
      <w:pPr>
        <w:tabs>
          <w:tab w:val="num" w:pos="720"/>
        </w:tabs>
        <w:ind w:left="720" w:hanging="360"/>
      </w:pPr>
      <w:rPr>
        <w:rFonts w:ascii="Symbol" w:hAnsi="Symbol"/>
        <w:b w:val="0"/>
        <w:i w:val="0"/>
        <w:strike w:val="0"/>
        <w:dstrike w:val="0"/>
        <w:color w:val="FF0000"/>
        <w:sz w:val="22"/>
        <w:u w:val="none"/>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val="0"/>
        <w:i w:val="0"/>
        <w:strike w:val="0"/>
        <w:dstrike w:val="0"/>
        <w:color w:val="FF0000"/>
        <w:sz w:val="22"/>
        <w:u w:val="none"/>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val="0"/>
        <w:i w:val="0"/>
        <w:strike w:val="0"/>
        <w:dstrike w:val="0"/>
        <w:color w:val="FF0000"/>
        <w:sz w:val="22"/>
        <w:u w:val="none"/>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nsid w:val="00000010"/>
    <w:multiLevelType w:val="multilevel"/>
    <w:tmpl w:val="00000010"/>
    <w:name w:val="WW8Num30"/>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16">
    <w:nsid w:val="00000011"/>
    <w:multiLevelType w:val="multilevel"/>
    <w:tmpl w:val="00000011"/>
    <w:name w:val="WW8Num31"/>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17">
    <w:nsid w:val="00000012"/>
    <w:multiLevelType w:val="multilevel"/>
    <w:tmpl w:val="00000012"/>
    <w:name w:val="WW8Num32"/>
    <w:lvl w:ilvl="0">
      <w:start w:val="1"/>
      <w:numFmt w:val="bullet"/>
      <w:lvlText w:val=""/>
      <w:lvlJc w:val="left"/>
      <w:pPr>
        <w:tabs>
          <w:tab w:val="num" w:pos="720"/>
        </w:tabs>
        <w:ind w:left="720" w:hanging="360"/>
      </w:pPr>
      <w:rPr>
        <w:rFonts w:ascii="Symbol" w:hAnsi="Symbol"/>
        <w:b w:val="0"/>
        <w:i w:val="0"/>
        <w:strike w:val="0"/>
        <w:dstrike w:val="0"/>
        <w:color w:val="000000"/>
        <w:sz w:val="22"/>
        <w:u w:val="none"/>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val="0"/>
        <w:i w:val="0"/>
        <w:strike w:val="0"/>
        <w:dstrike w:val="0"/>
        <w:color w:val="000000"/>
        <w:sz w:val="22"/>
        <w:u w:val="none"/>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val="0"/>
        <w:i w:val="0"/>
        <w:strike w:val="0"/>
        <w:dstrike w:val="0"/>
        <w:color w:val="000000"/>
        <w:sz w:val="22"/>
        <w:u w:val="none"/>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nsid w:val="00000013"/>
    <w:multiLevelType w:val="multilevel"/>
    <w:tmpl w:val="00000013"/>
    <w:name w:val="WW8Num3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nsid w:val="00000014"/>
    <w:multiLevelType w:val="multilevel"/>
    <w:tmpl w:val="00000014"/>
    <w:name w:val="WW8Num34"/>
    <w:lvl w:ilvl="0">
      <w:start w:val="1"/>
      <w:numFmt w:val="bullet"/>
      <w:lvlText w:val=""/>
      <w:lvlJc w:val="left"/>
      <w:pPr>
        <w:tabs>
          <w:tab w:val="num" w:pos="872"/>
        </w:tabs>
        <w:ind w:left="872" w:hanging="360"/>
      </w:pPr>
      <w:rPr>
        <w:rFonts w:ascii="Symbol" w:hAnsi="Symbol"/>
      </w:rPr>
    </w:lvl>
    <w:lvl w:ilvl="1">
      <w:start w:val="1"/>
      <w:numFmt w:val="bullet"/>
      <w:lvlText w:val="◦"/>
      <w:lvlJc w:val="left"/>
      <w:pPr>
        <w:tabs>
          <w:tab w:val="num" w:pos="1232"/>
        </w:tabs>
        <w:ind w:left="1232" w:hanging="360"/>
      </w:pPr>
      <w:rPr>
        <w:rFonts w:ascii="OpenSymbol" w:hAnsi="OpenSymbol"/>
      </w:rPr>
    </w:lvl>
    <w:lvl w:ilvl="2">
      <w:start w:val="1"/>
      <w:numFmt w:val="bullet"/>
      <w:lvlText w:val="▪"/>
      <w:lvlJc w:val="left"/>
      <w:pPr>
        <w:tabs>
          <w:tab w:val="num" w:pos="1592"/>
        </w:tabs>
        <w:ind w:left="1592" w:hanging="360"/>
      </w:pPr>
      <w:rPr>
        <w:rFonts w:ascii="OpenSymbol" w:hAnsi="OpenSymbol"/>
      </w:rPr>
    </w:lvl>
    <w:lvl w:ilvl="3">
      <w:start w:val="1"/>
      <w:numFmt w:val="bullet"/>
      <w:lvlText w:val=""/>
      <w:lvlJc w:val="left"/>
      <w:pPr>
        <w:tabs>
          <w:tab w:val="num" w:pos="1952"/>
        </w:tabs>
        <w:ind w:left="1952" w:hanging="360"/>
      </w:pPr>
      <w:rPr>
        <w:rFonts w:ascii="Symbol" w:hAnsi="Symbol"/>
      </w:rPr>
    </w:lvl>
    <w:lvl w:ilvl="4">
      <w:start w:val="1"/>
      <w:numFmt w:val="bullet"/>
      <w:lvlText w:val="◦"/>
      <w:lvlJc w:val="left"/>
      <w:pPr>
        <w:tabs>
          <w:tab w:val="num" w:pos="2312"/>
        </w:tabs>
        <w:ind w:left="2312" w:hanging="360"/>
      </w:pPr>
      <w:rPr>
        <w:rFonts w:ascii="OpenSymbol" w:hAnsi="OpenSymbol"/>
      </w:rPr>
    </w:lvl>
    <w:lvl w:ilvl="5">
      <w:start w:val="1"/>
      <w:numFmt w:val="bullet"/>
      <w:lvlText w:val="▪"/>
      <w:lvlJc w:val="left"/>
      <w:pPr>
        <w:tabs>
          <w:tab w:val="num" w:pos="2672"/>
        </w:tabs>
        <w:ind w:left="2672" w:hanging="360"/>
      </w:pPr>
      <w:rPr>
        <w:rFonts w:ascii="OpenSymbol" w:hAnsi="OpenSymbol"/>
      </w:rPr>
    </w:lvl>
    <w:lvl w:ilvl="6">
      <w:start w:val="1"/>
      <w:numFmt w:val="bullet"/>
      <w:lvlText w:val=""/>
      <w:lvlJc w:val="left"/>
      <w:pPr>
        <w:tabs>
          <w:tab w:val="num" w:pos="3032"/>
        </w:tabs>
        <w:ind w:left="3032" w:hanging="360"/>
      </w:pPr>
      <w:rPr>
        <w:rFonts w:ascii="Symbol" w:hAnsi="Symbol"/>
      </w:rPr>
    </w:lvl>
    <w:lvl w:ilvl="7">
      <w:start w:val="1"/>
      <w:numFmt w:val="bullet"/>
      <w:lvlText w:val="◦"/>
      <w:lvlJc w:val="left"/>
      <w:pPr>
        <w:tabs>
          <w:tab w:val="num" w:pos="3392"/>
        </w:tabs>
        <w:ind w:left="3392" w:hanging="360"/>
      </w:pPr>
      <w:rPr>
        <w:rFonts w:ascii="OpenSymbol" w:hAnsi="OpenSymbol"/>
      </w:rPr>
    </w:lvl>
    <w:lvl w:ilvl="8">
      <w:start w:val="1"/>
      <w:numFmt w:val="bullet"/>
      <w:lvlText w:val="▪"/>
      <w:lvlJc w:val="left"/>
      <w:pPr>
        <w:tabs>
          <w:tab w:val="num" w:pos="3752"/>
        </w:tabs>
        <w:ind w:left="3752" w:hanging="360"/>
      </w:pPr>
      <w:rPr>
        <w:rFonts w:ascii="OpenSymbol" w:hAnsi="OpenSymbol"/>
      </w:rPr>
    </w:lvl>
  </w:abstractNum>
  <w:abstractNum w:abstractNumId="20">
    <w:nsid w:val="00000015"/>
    <w:multiLevelType w:val="multilevel"/>
    <w:tmpl w:val="00000015"/>
    <w:name w:val="WW8Num3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1">
    <w:nsid w:val="00000016"/>
    <w:multiLevelType w:val="multilevel"/>
    <w:tmpl w:val="00000016"/>
    <w:name w:val="WW8Num3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2">
    <w:nsid w:val="00000017"/>
    <w:multiLevelType w:val="multilevel"/>
    <w:tmpl w:val="00000017"/>
    <w:name w:val="WW8Num3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23">
    <w:nsid w:val="00000018"/>
    <w:multiLevelType w:val="multilevel"/>
    <w:tmpl w:val="00000018"/>
    <w:name w:val="WW8Num3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nsid w:val="00000019"/>
    <w:multiLevelType w:val="multilevel"/>
    <w:tmpl w:val="00000019"/>
    <w:name w:val="WW8Num3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5">
    <w:nsid w:val="0000001A"/>
    <w:multiLevelType w:val="multilevel"/>
    <w:tmpl w:val="0000001A"/>
    <w:name w:val="WW8Num4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6">
    <w:nsid w:val="0000001B"/>
    <w:multiLevelType w:val="multilevel"/>
    <w:tmpl w:val="0000001B"/>
    <w:name w:val="WW8Num4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7">
    <w:nsid w:val="0000001C"/>
    <w:multiLevelType w:val="multilevel"/>
    <w:tmpl w:val="0000001C"/>
    <w:name w:val="WW8Num4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8">
    <w:nsid w:val="0000001D"/>
    <w:multiLevelType w:val="multilevel"/>
    <w:tmpl w:val="0000001D"/>
    <w:name w:val="WW8Num4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9">
    <w:nsid w:val="0000001E"/>
    <w:multiLevelType w:val="multilevel"/>
    <w:tmpl w:val="0000001E"/>
    <w:name w:val="WW8Num4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0">
    <w:nsid w:val="0000001F"/>
    <w:multiLevelType w:val="multilevel"/>
    <w:tmpl w:val="0000001F"/>
    <w:name w:val="WW8Num4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1">
    <w:nsid w:val="00000020"/>
    <w:multiLevelType w:val="multilevel"/>
    <w:tmpl w:val="00000020"/>
    <w:name w:val="WW8Num4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2">
    <w:nsid w:val="00000021"/>
    <w:multiLevelType w:val="multilevel"/>
    <w:tmpl w:val="00000021"/>
    <w:name w:val="WW8Num4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3">
    <w:nsid w:val="00000022"/>
    <w:multiLevelType w:val="multilevel"/>
    <w:tmpl w:val="00000022"/>
    <w:name w:val="WW8Num4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4">
    <w:nsid w:val="00000023"/>
    <w:multiLevelType w:val="multilevel"/>
    <w:tmpl w:val="00000023"/>
    <w:name w:val="WW8Num4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5">
    <w:nsid w:val="00000024"/>
    <w:multiLevelType w:val="multilevel"/>
    <w:tmpl w:val="0000002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36">
    <w:nsid w:val="00000025"/>
    <w:multiLevelType w:val="multilevel"/>
    <w:tmpl w:val="00000025"/>
    <w:lvl w:ilvl="0">
      <w:start w:val="1"/>
      <w:numFmt w:val="bullet"/>
      <w:lvlText w:val=""/>
      <w:lvlJc w:val="left"/>
      <w:pPr>
        <w:tabs>
          <w:tab w:val="num" w:pos="-351"/>
        </w:tabs>
        <w:ind w:left="-351" w:hanging="360"/>
      </w:pPr>
      <w:rPr>
        <w:rFonts w:ascii="Symbol" w:hAnsi="Symbol"/>
      </w:rPr>
    </w:lvl>
    <w:lvl w:ilvl="1">
      <w:start w:val="1"/>
      <w:numFmt w:val="bullet"/>
      <w:lvlText w:val="◦"/>
      <w:lvlJc w:val="left"/>
      <w:pPr>
        <w:tabs>
          <w:tab w:val="num" w:pos="9"/>
        </w:tabs>
        <w:ind w:left="9" w:hanging="360"/>
      </w:pPr>
      <w:rPr>
        <w:rFonts w:ascii="OpenSymbol" w:hAnsi="OpenSymbol"/>
      </w:rPr>
    </w:lvl>
    <w:lvl w:ilvl="2">
      <w:start w:val="1"/>
      <w:numFmt w:val="bullet"/>
      <w:lvlText w:val="▪"/>
      <w:lvlJc w:val="left"/>
      <w:pPr>
        <w:tabs>
          <w:tab w:val="num" w:pos="369"/>
        </w:tabs>
        <w:ind w:left="369" w:hanging="360"/>
      </w:pPr>
      <w:rPr>
        <w:rFonts w:ascii="OpenSymbol" w:hAnsi="OpenSymbol"/>
      </w:rPr>
    </w:lvl>
    <w:lvl w:ilvl="3">
      <w:start w:val="1"/>
      <w:numFmt w:val="bullet"/>
      <w:lvlText w:val=""/>
      <w:lvlJc w:val="left"/>
      <w:pPr>
        <w:tabs>
          <w:tab w:val="num" w:pos="729"/>
        </w:tabs>
        <w:ind w:left="729" w:hanging="360"/>
      </w:pPr>
      <w:rPr>
        <w:rFonts w:ascii="Symbol" w:hAnsi="Symbol"/>
      </w:rPr>
    </w:lvl>
    <w:lvl w:ilvl="4">
      <w:start w:val="1"/>
      <w:numFmt w:val="bullet"/>
      <w:lvlText w:val="◦"/>
      <w:lvlJc w:val="left"/>
      <w:pPr>
        <w:tabs>
          <w:tab w:val="num" w:pos="1089"/>
        </w:tabs>
        <w:ind w:left="1089" w:hanging="360"/>
      </w:pPr>
      <w:rPr>
        <w:rFonts w:ascii="OpenSymbol" w:hAnsi="OpenSymbol"/>
      </w:rPr>
    </w:lvl>
    <w:lvl w:ilvl="5">
      <w:start w:val="1"/>
      <w:numFmt w:val="bullet"/>
      <w:lvlText w:val="▪"/>
      <w:lvlJc w:val="left"/>
      <w:pPr>
        <w:tabs>
          <w:tab w:val="num" w:pos="1449"/>
        </w:tabs>
        <w:ind w:left="1449" w:hanging="360"/>
      </w:pPr>
      <w:rPr>
        <w:rFonts w:ascii="OpenSymbol" w:hAnsi="OpenSymbol"/>
      </w:rPr>
    </w:lvl>
    <w:lvl w:ilvl="6">
      <w:start w:val="1"/>
      <w:numFmt w:val="bullet"/>
      <w:lvlText w:val=""/>
      <w:lvlJc w:val="left"/>
      <w:pPr>
        <w:tabs>
          <w:tab w:val="num" w:pos="1809"/>
        </w:tabs>
        <w:ind w:left="1809" w:hanging="360"/>
      </w:pPr>
      <w:rPr>
        <w:rFonts w:ascii="Symbol" w:hAnsi="Symbol"/>
      </w:rPr>
    </w:lvl>
    <w:lvl w:ilvl="7">
      <w:start w:val="1"/>
      <w:numFmt w:val="bullet"/>
      <w:lvlText w:val="◦"/>
      <w:lvlJc w:val="left"/>
      <w:pPr>
        <w:tabs>
          <w:tab w:val="num" w:pos="2169"/>
        </w:tabs>
        <w:ind w:left="2169" w:hanging="360"/>
      </w:pPr>
      <w:rPr>
        <w:rFonts w:ascii="OpenSymbol" w:hAnsi="OpenSymbol"/>
      </w:rPr>
    </w:lvl>
    <w:lvl w:ilvl="8">
      <w:start w:val="1"/>
      <w:numFmt w:val="bullet"/>
      <w:lvlText w:val="▪"/>
      <w:lvlJc w:val="left"/>
      <w:pPr>
        <w:tabs>
          <w:tab w:val="num" w:pos="2529"/>
        </w:tabs>
        <w:ind w:left="2529" w:hanging="360"/>
      </w:pPr>
      <w:rPr>
        <w:rFonts w:ascii="OpenSymbol" w:hAnsi="OpenSymbol"/>
      </w:rPr>
    </w:lvl>
  </w:abstractNum>
  <w:abstractNum w:abstractNumId="37">
    <w:nsid w:val="00000026"/>
    <w:multiLevelType w:val="multilevel"/>
    <w:tmpl w:val="0000002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8">
    <w:nsid w:val="0000002C"/>
    <w:multiLevelType w:val="multilevel"/>
    <w:tmpl w:val="0000002C"/>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39">
    <w:nsid w:val="00000030"/>
    <w:multiLevelType w:val="multilevel"/>
    <w:tmpl w:val="0000003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0">
    <w:nsid w:val="00000031"/>
    <w:multiLevelType w:val="multilevel"/>
    <w:tmpl w:val="0000003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1">
    <w:nsid w:val="37347A09"/>
    <w:multiLevelType w:val="hybridMultilevel"/>
    <w:tmpl w:val="F71E0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3C0C5971"/>
    <w:multiLevelType w:val="multilevel"/>
    <w:tmpl w:val="0000002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43">
    <w:nsid w:val="48F819B1"/>
    <w:multiLevelType w:val="hybridMultilevel"/>
    <w:tmpl w:val="E5E4F8F8"/>
    <w:lvl w:ilvl="0" w:tplc="A3B6EBA6">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582E24AB"/>
    <w:multiLevelType w:val="multilevel"/>
    <w:tmpl w:val="D8023FC0"/>
    <w:lvl w:ilvl="0">
      <w:start w:val="1"/>
      <w:numFmt w:val="bullet"/>
      <w:lvlText w:val=""/>
      <w:lvlJc w:val="left"/>
      <w:pPr>
        <w:tabs>
          <w:tab w:val="num" w:pos="1068"/>
        </w:tabs>
        <w:ind w:left="1068" w:hanging="360"/>
      </w:pPr>
      <w:rPr>
        <w:rFonts w:ascii="Wingdings" w:hAnsi="Wingdings" w:hint="default"/>
      </w:rPr>
    </w:lvl>
    <w:lvl w:ilvl="1">
      <w:start w:val="1"/>
      <w:numFmt w:val="bullet"/>
      <w:lvlText w:val="◦"/>
      <w:lvlJc w:val="left"/>
      <w:pPr>
        <w:tabs>
          <w:tab w:val="num" w:pos="1428"/>
        </w:tabs>
        <w:ind w:left="1428" w:hanging="360"/>
      </w:pPr>
      <w:rPr>
        <w:rFonts w:ascii="OpenSymbol" w:hAnsi="OpenSymbol"/>
      </w:rPr>
    </w:lvl>
    <w:lvl w:ilvl="2">
      <w:start w:val="1"/>
      <w:numFmt w:val="bullet"/>
      <w:lvlText w:val="▪"/>
      <w:lvlJc w:val="left"/>
      <w:pPr>
        <w:tabs>
          <w:tab w:val="num" w:pos="1788"/>
        </w:tabs>
        <w:ind w:left="1788" w:hanging="360"/>
      </w:pPr>
      <w:rPr>
        <w:rFonts w:ascii="OpenSymbol" w:hAnsi="OpenSymbol"/>
      </w:rPr>
    </w:lvl>
    <w:lvl w:ilvl="3">
      <w:start w:val="1"/>
      <w:numFmt w:val="bullet"/>
      <w:lvlText w:val=""/>
      <w:lvlJc w:val="left"/>
      <w:pPr>
        <w:tabs>
          <w:tab w:val="num" w:pos="2148"/>
        </w:tabs>
        <w:ind w:left="2148" w:hanging="360"/>
      </w:pPr>
      <w:rPr>
        <w:rFonts w:ascii="Symbol" w:hAnsi="Symbol"/>
      </w:rPr>
    </w:lvl>
    <w:lvl w:ilvl="4">
      <w:start w:val="1"/>
      <w:numFmt w:val="bullet"/>
      <w:lvlText w:val="◦"/>
      <w:lvlJc w:val="left"/>
      <w:pPr>
        <w:tabs>
          <w:tab w:val="num" w:pos="2508"/>
        </w:tabs>
        <w:ind w:left="2508" w:hanging="360"/>
      </w:pPr>
      <w:rPr>
        <w:rFonts w:ascii="OpenSymbol" w:hAnsi="OpenSymbol"/>
      </w:rPr>
    </w:lvl>
    <w:lvl w:ilvl="5">
      <w:start w:val="1"/>
      <w:numFmt w:val="bullet"/>
      <w:lvlText w:val="▪"/>
      <w:lvlJc w:val="left"/>
      <w:pPr>
        <w:tabs>
          <w:tab w:val="num" w:pos="2868"/>
        </w:tabs>
        <w:ind w:left="2868" w:hanging="360"/>
      </w:pPr>
      <w:rPr>
        <w:rFonts w:ascii="OpenSymbol" w:hAnsi="OpenSymbol"/>
      </w:rPr>
    </w:lvl>
    <w:lvl w:ilvl="6">
      <w:start w:val="1"/>
      <w:numFmt w:val="bullet"/>
      <w:lvlText w:val=""/>
      <w:lvlJc w:val="left"/>
      <w:pPr>
        <w:tabs>
          <w:tab w:val="num" w:pos="3228"/>
        </w:tabs>
        <w:ind w:left="3228" w:hanging="360"/>
      </w:pPr>
      <w:rPr>
        <w:rFonts w:ascii="Symbol" w:hAnsi="Symbol"/>
      </w:rPr>
    </w:lvl>
    <w:lvl w:ilvl="7">
      <w:start w:val="1"/>
      <w:numFmt w:val="bullet"/>
      <w:lvlText w:val="◦"/>
      <w:lvlJc w:val="left"/>
      <w:pPr>
        <w:tabs>
          <w:tab w:val="num" w:pos="3588"/>
        </w:tabs>
        <w:ind w:left="3588" w:hanging="360"/>
      </w:pPr>
      <w:rPr>
        <w:rFonts w:ascii="OpenSymbol" w:hAnsi="OpenSymbol"/>
      </w:rPr>
    </w:lvl>
    <w:lvl w:ilvl="8">
      <w:start w:val="1"/>
      <w:numFmt w:val="bullet"/>
      <w:lvlText w:val="▪"/>
      <w:lvlJc w:val="left"/>
      <w:pPr>
        <w:tabs>
          <w:tab w:val="num" w:pos="3948"/>
        </w:tabs>
        <w:ind w:left="3948" w:hanging="360"/>
      </w:pPr>
      <w:rPr>
        <w:rFonts w:ascii="OpenSymbol" w:hAnsi="OpenSymbol"/>
      </w:rPr>
    </w:lvl>
  </w:abstractNum>
  <w:abstractNum w:abstractNumId="45">
    <w:nsid w:val="69EC40D7"/>
    <w:multiLevelType w:val="hybridMultilevel"/>
    <w:tmpl w:val="8CA03A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6B822D3B"/>
    <w:multiLevelType w:val="hybridMultilevel"/>
    <w:tmpl w:val="B5260148"/>
    <w:lvl w:ilvl="0" w:tplc="040C0001">
      <w:start w:val="1"/>
      <w:numFmt w:val="bullet"/>
      <w:lvlText w:val=""/>
      <w:lvlJc w:val="left"/>
      <w:pPr>
        <w:ind w:left="6" w:hanging="360"/>
      </w:pPr>
      <w:rPr>
        <w:rFonts w:ascii="Symbol" w:hAnsi="Symbol" w:hint="default"/>
      </w:rPr>
    </w:lvl>
    <w:lvl w:ilvl="1" w:tplc="040C0003" w:tentative="1">
      <w:start w:val="1"/>
      <w:numFmt w:val="bullet"/>
      <w:lvlText w:val="o"/>
      <w:lvlJc w:val="left"/>
      <w:pPr>
        <w:ind w:left="726" w:hanging="360"/>
      </w:pPr>
      <w:rPr>
        <w:rFonts w:ascii="Courier New" w:hAnsi="Courier New" w:hint="default"/>
      </w:rPr>
    </w:lvl>
    <w:lvl w:ilvl="2" w:tplc="040C0005" w:tentative="1">
      <w:start w:val="1"/>
      <w:numFmt w:val="bullet"/>
      <w:lvlText w:val=""/>
      <w:lvlJc w:val="left"/>
      <w:pPr>
        <w:ind w:left="1446" w:hanging="360"/>
      </w:pPr>
      <w:rPr>
        <w:rFonts w:ascii="Wingdings" w:hAnsi="Wingdings" w:hint="default"/>
      </w:rPr>
    </w:lvl>
    <w:lvl w:ilvl="3" w:tplc="040C0001" w:tentative="1">
      <w:start w:val="1"/>
      <w:numFmt w:val="bullet"/>
      <w:lvlText w:val=""/>
      <w:lvlJc w:val="left"/>
      <w:pPr>
        <w:ind w:left="2166" w:hanging="360"/>
      </w:pPr>
      <w:rPr>
        <w:rFonts w:ascii="Symbol" w:hAnsi="Symbol" w:hint="default"/>
      </w:rPr>
    </w:lvl>
    <w:lvl w:ilvl="4" w:tplc="040C0003" w:tentative="1">
      <w:start w:val="1"/>
      <w:numFmt w:val="bullet"/>
      <w:lvlText w:val="o"/>
      <w:lvlJc w:val="left"/>
      <w:pPr>
        <w:ind w:left="2886" w:hanging="360"/>
      </w:pPr>
      <w:rPr>
        <w:rFonts w:ascii="Courier New" w:hAnsi="Courier New" w:hint="default"/>
      </w:rPr>
    </w:lvl>
    <w:lvl w:ilvl="5" w:tplc="040C0005" w:tentative="1">
      <w:start w:val="1"/>
      <w:numFmt w:val="bullet"/>
      <w:lvlText w:val=""/>
      <w:lvlJc w:val="left"/>
      <w:pPr>
        <w:ind w:left="3606" w:hanging="360"/>
      </w:pPr>
      <w:rPr>
        <w:rFonts w:ascii="Wingdings" w:hAnsi="Wingdings" w:hint="default"/>
      </w:rPr>
    </w:lvl>
    <w:lvl w:ilvl="6" w:tplc="040C0001" w:tentative="1">
      <w:start w:val="1"/>
      <w:numFmt w:val="bullet"/>
      <w:lvlText w:val=""/>
      <w:lvlJc w:val="left"/>
      <w:pPr>
        <w:ind w:left="4326" w:hanging="360"/>
      </w:pPr>
      <w:rPr>
        <w:rFonts w:ascii="Symbol" w:hAnsi="Symbol" w:hint="default"/>
      </w:rPr>
    </w:lvl>
    <w:lvl w:ilvl="7" w:tplc="040C0003" w:tentative="1">
      <w:start w:val="1"/>
      <w:numFmt w:val="bullet"/>
      <w:lvlText w:val="o"/>
      <w:lvlJc w:val="left"/>
      <w:pPr>
        <w:ind w:left="5046" w:hanging="360"/>
      </w:pPr>
      <w:rPr>
        <w:rFonts w:ascii="Courier New" w:hAnsi="Courier New" w:hint="default"/>
      </w:rPr>
    </w:lvl>
    <w:lvl w:ilvl="8" w:tplc="040C0005" w:tentative="1">
      <w:start w:val="1"/>
      <w:numFmt w:val="bullet"/>
      <w:lvlText w:val=""/>
      <w:lvlJc w:val="left"/>
      <w:pPr>
        <w:ind w:left="576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7"/>
  </w:num>
  <w:num w:numId="10">
    <w:abstractNumId w:val="19"/>
  </w:num>
  <w:num w:numId="11">
    <w:abstractNumId w:val="20"/>
  </w:num>
  <w:num w:numId="12">
    <w:abstractNumId w:val="21"/>
  </w:num>
  <w:num w:numId="13">
    <w:abstractNumId w:val="22"/>
  </w:num>
  <w:num w:numId="14">
    <w:abstractNumId w:val="23"/>
  </w:num>
  <w:num w:numId="15">
    <w:abstractNumId w:val="24"/>
  </w:num>
  <w:num w:numId="16">
    <w:abstractNumId w:val="25"/>
  </w:num>
  <w:num w:numId="17">
    <w:abstractNumId w:val="26"/>
  </w:num>
  <w:num w:numId="18">
    <w:abstractNumId w:val="27"/>
  </w:num>
  <w:num w:numId="19">
    <w:abstractNumId w:val="28"/>
  </w:num>
  <w:num w:numId="20">
    <w:abstractNumId w:val="29"/>
  </w:num>
  <w:num w:numId="21">
    <w:abstractNumId w:val="30"/>
  </w:num>
  <w:num w:numId="22">
    <w:abstractNumId w:val="31"/>
  </w:num>
  <w:num w:numId="23">
    <w:abstractNumId w:val="34"/>
  </w:num>
  <w:num w:numId="24">
    <w:abstractNumId w:val="35"/>
  </w:num>
  <w:num w:numId="25">
    <w:abstractNumId w:val="36"/>
  </w:num>
  <w:num w:numId="26">
    <w:abstractNumId w:val="37"/>
  </w:num>
  <w:num w:numId="27">
    <w:abstractNumId w:val="38"/>
  </w:num>
  <w:num w:numId="28">
    <w:abstractNumId w:val="39"/>
  </w:num>
  <w:num w:numId="29">
    <w:abstractNumId w:val="40"/>
  </w:num>
  <w:num w:numId="30">
    <w:abstractNumId w:val="45"/>
  </w:num>
  <w:num w:numId="31">
    <w:abstractNumId w:val="46"/>
  </w:num>
  <w:num w:numId="32">
    <w:abstractNumId w:val="43"/>
  </w:num>
  <w:num w:numId="33">
    <w:abstractNumId w:val="42"/>
  </w:num>
  <w:num w:numId="34">
    <w:abstractNumId w:val="44"/>
  </w:num>
  <w:num w:numId="35">
    <w:abstractNumId w:val="4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FCB"/>
    <w:rsid w:val="0000101A"/>
    <w:rsid w:val="00004709"/>
    <w:rsid w:val="000328EA"/>
    <w:rsid w:val="0004690E"/>
    <w:rsid w:val="00055BC1"/>
    <w:rsid w:val="0006653E"/>
    <w:rsid w:val="00067B62"/>
    <w:rsid w:val="000B76FD"/>
    <w:rsid w:val="000D1548"/>
    <w:rsid w:val="000F5C72"/>
    <w:rsid w:val="001225D3"/>
    <w:rsid w:val="00192AC8"/>
    <w:rsid w:val="0019351D"/>
    <w:rsid w:val="00197D17"/>
    <w:rsid w:val="001B2EF8"/>
    <w:rsid w:val="001C043C"/>
    <w:rsid w:val="001C23D3"/>
    <w:rsid w:val="001C5A01"/>
    <w:rsid w:val="00222A4F"/>
    <w:rsid w:val="00222CB9"/>
    <w:rsid w:val="0024718A"/>
    <w:rsid w:val="00270069"/>
    <w:rsid w:val="002A3896"/>
    <w:rsid w:val="002A3F32"/>
    <w:rsid w:val="002B44F2"/>
    <w:rsid w:val="002C20B7"/>
    <w:rsid w:val="002D495F"/>
    <w:rsid w:val="002D55F7"/>
    <w:rsid w:val="002E39D2"/>
    <w:rsid w:val="002E3E0C"/>
    <w:rsid w:val="002E5FF3"/>
    <w:rsid w:val="002F0280"/>
    <w:rsid w:val="00300241"/>
    <w:rsid w:val="00327FCB"/>
    <w:rsid w:val="0034230F"/>
    <w:rsid w:val="00343664"/>
    <w:rsid w:val="00344828"/>
    <w:rsid w:val="00357CC9"/>
    <w:rsid w:val="00376DCF"/>
    <w:rsid w:val="0038189F"/>
    <w:rsid w:val="00383314"/>
    <w:rsid w:val="00396C03"/>
    <w:rsid w:val="003A4BD6"/>
    <w:rsid w:val="003A670C"/>
    <w:rsid w:val="003C1E4F"/>
    <w:rsid w:val="003F0641"/>
    <w:rsid w:val="00404CFE"/>
    <w:rsid w:val="0041768E"/>
    <w:rsid w:val="0042668C"/>
    <w:rsid w:val="0043393C"/>
    <w:rsid w:val="00447D77"/>
    <w:rsid w:val="0049571F"/>
    <w:rsid w:val="00495BDC"/>
    <w:rsid w:val="00495C20"/>
    <w:rsid w:val="004A720C"/>
    <w:rsid w:val="004D3FDC"/>
    <w:rsid w:val="004E45FD"/>
    <w:rsid w:val="004F3840"/>
    <w:rsid w:val="00502FA3"/>
    <w:rsid w:val="00512CAD"/>
    <w:rsid w:val="005810F7"/>
    <w:rsid w:val="005A4C97"/>
    <w:rsid w:val="005B2043"/>
    <w:rsid w:val="005B31AF"/>
    <w:rsid w:val="005C6025"/>
    <w:rsid w:val="005D35B9"/>
    <w:rsid w:val="005E05A4"/>
    <w:rsid w:val="005E37A0"/>
    <w:rsid w:val="005F6B00"/>
    <w:rsid w:val="00603DD4"/>
    <w:rsid w:val="00611E8A"/>
    <w:rsid w:val="0061725F"/>
    <w:rsid w:val="0062188C"/>
    <w:rsid w:val="006320E7"/>
    <w:rsid w:val="006410B5"/>
    <w:rsid w:val="006540BC"/>
    <w:rsid w:val="0068440C"/>
    <w:rsid w:val="006A226A"/>
    <w:rsid w:val="006A28B4"/>
    <w:rsid w:val="006D1B9F"/>
    <w:rsid w:val="006D1D8C"/>
    <w:rsid w:val="006E1C1E"/>
    <w:rsid w:val="00727534"/>
    <w:rsid w:val="00761570"/>
    <w:rsid w:val="00761D06"/>
    <w:rsid w:val="007918B7"/>
    <w:rsid w:val="00791F59"/>
    <w:rsid w:val="00793593"/>
    <w:rsid w:val="007B2AF8"/>
    <w:rsid w:val="007B44C3"/>
    <w:rsid w:val="007D3640"/>
    <w:rsid w:val="007E26F7"/>
    <w:rsid w:val="007E53E7"/>
    <w:rsid w:val="007E6E59"/>
    <w:rsid w:val="008077FC"/>
    <w:rsid w:val="0083101D"/>
    <w:rsid w:val="00843836"/>
    <w:rsid w:val="00847146"/>
    <w:rsid w:val="00876C2A"/>
    <w:rsid w:val="00895436"/>
    <w:rsid w:val="008A1F75"/>
    <w:rsid w:val="008A2412"/>
    <w:rsid w:val="008B0A15"/>
    <w:rsid w:val="008B2094"/>
    <w:rsid w:val="008D41B7"/>
    <w:rsid w:val="008E25A3"/>
    <w:rsid w:val="00932F5C"/>
    <w:rsid w:val="00944EBA"/>
    <w:rsid w:val="00961AFF"/>
    <w:rsid w:val="00967941"/>
    <w:rsid w:val="00972EE8"/>
    <w:rsid w:val="00973833"/>
    <w:rsid w:val="00980D6A"/>
    <w:rsid w:val="009C7833"/>
    <w:rsid w:val="009E06C2"/>
    <w:rsid w:val="00A5277E"/>
    <w:rsid w:val="00A7320F"/>
    <w:rsid w:val="00A832AA"/>
    <w:rsid w:val="00A86C2F"/>
    <w:rsid w:val="00AA14CB"/>
    <w:rsid w:val="00AA176E"/>
    <w:rsid w:val="00AA42D2"/>
    <w:rsid w:val="00AA4C16"/>
    <w:rsid w:val="00AA5C33"/>
    <w:rsid w:val="00AB296B"/>
    <w:rsid w:val="00AC2437"/>
    <w:rsid w:val="00AF6BB2"/>
    <w:rsid w:val="00B272F9"/>
    <w:rsid w:val="00B32622"/>
    <w:rsid w:val="00B62D05"/>
    <w:rsid w:val="00B67F58"/>
    <w:rsid w:val="00B808D7"/>
    <w:rsid w:val="00B927B2"/>
    <w:rsid w:val="00BA5C5F"/>
    <w:rsid w:val="00BC0B56"/>
    <w:rsid w:val="00BD0216"/>
    <w:rsid w:val="00BD6B56"/>
    <w:rsid w:val="00BF40BA"/>
    <w:rsid w:val="00C204EE"/>
    <w:rsid w:val="00C364DD"/>
    <w:rsid w:val="00C51A2C"/>
    <w:rsid w:val="00C838B3"/>
    <w:rsid w:val="00C87DE3"/>
    <w:rsid w:val="00CA3375"/>
    <w:rsid w:val="00CC288F"/>
    <w:rsid w:val="00CC7729"/>
    <w:rsid w:val="00CD57F9"/>
    <w:rsid w:val="00D2166C"/>
    <w:rsid w:val="00D311C3"/>
    <w:rsid w:val="00D336C4"/>
    <w:rsid w:val="00D35659"/>
    <w:rsid w:val="00D47ED8"/>
    <w:rsid w:val="00D6531E"/>
    <w:rsid w:val="00D865EC"/>
    <w:rsid w:val="00D91C7F"/>
    <w:rsid w:val="00D91C90"/>
    <w:rsid w:val="00DA2E07"/>
    <w:rsid w:val="00DB2988"/>
    <w:rsid w:val="00DD5CA6"/>
    <w:rsid w:val="00DE6537"/>
    <w:rsid w:val="00DE7521"/>
    <w:rsid w:val="00DF5419"/>
    <w:rsid w:val="00E06217"/>
    <w:rsid w:val="00E67B47"/>
    <w:rsid w:val="00ED7D12"/>
    <w:rsid w:val="00F2049B"/>
    <w:rsid w:val="00F36A01"/>
    <w:rsid w:val="00F440D0"/>
    <w:rsid w:val="00F825F9"/>
    <w:rsid w:val="00F87460"/>
    <w:rsid w:val="00FA26B9"/>
    <w:rsid w:val="00FC0986"/>
    <w:rsid w:val="00FE50F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664"/>
    <w:pPr>
      <w:widowControl w:val="0"/>
      <w:suppressAutoHyphens/>
      <w:autoSpaceDE w:val="0"/>
      <w:jc w:val="both"/>
    </w:pPr>
    <w:rPr>
      <w:rFonts w:ascii="Arial" w:hAnsi="Arial"/>
      <w:sz w:val="24"/>
      <w:szCs w:val="24"/>
      <w:lang w:eastAsia="zh-CN"/>
    </w:rPr>
  </w:style>
  <w:style w:type="paragraph" w:styleId="Titre1">
    <w:name w:val="heading 1"/>
    <w:basedOn w:val="Normal"/>
    <w:next w:val="Normal"/>
    <w:link w:val="Titre1Car"/>
    <w:uiPriority w:val="99"/>
    <w:qFormat/>
    <w:rsid w:val="00343664"/>
    <w:pPr>
      <w:keepNext/>
      <w:widowControl/>
      <w:numPr>
        <w:numId w:val="1"/>
      </w:numPr>
      <w:outlineLvl w:val="0"/>
    </w:pPr>
    <w:rPr>
      <w:rFonts w:ascii="Arial Black" w:hAnsi="Arial Black" w:cs="Arial Black"/>
      <w:b/>
      <w:bCs/>
      <w:sz w:val="26"/>
      <w:szCs w:val="22"/>
    </w:rPr>
  </w:style>
  <w:style w:type="paragraph" w:styleId="Titre2">
    <w:name w:val="heading 2"/>
    <w:basedOn w:val="Normal"/>
    <w:next w:val="Normal"/>
    <w:link w:val="Titre2Car"/>
    <w:uiPriority w:val="99"/>
    <w:qFormat/>
    <w:rsid w:val="00343664"/>
    <w:pPr>
      <w:keepNext/>
      <w:widowControl/>
      <w:spacing w:before="60" w:after="40"/>
      <w:outlineLvl w:val="1"/>
    </w:pPr>
    <w:rPr>
      <w:b/>
      <w:bCs/>
      <w:i/>
      <w:iCs/>
      <w:sz w:val="26"/>
    </w:rPr>
  </w:style>
  <w:style w:type="paragraph" w:styleId="Titre3">
    <w:name w:val="heading 3"/>
    <w:basedOn w:val="Normal"/>
    <w:next w:val="Normal"/>
    <w:link w:val="Titre3Car"/>
    <w:uiPriority w:val="99"/>
    <w:qFormat/>
    <w:rsid w:val="00343664"/>
    <w:pPr>
      <w:keepNext/>
      <w:numPr>
        <w:ilvl w:val="2"/>
        <w:numId w:val="1"/>
      </w:numPr>
      <w:jc w:val="right"/>
      <w:outlineLvl w:val="2"/>
    </w:pPr>
    <w:rPr>
      <w:rFonts w:cs="Arial"/>
      <w:b/>
      <w:bCs/>
      <w:i/>
      <w:szCs w:val="20"/>
    </w:rPr>
  </w:style>
  <w:style w:type="paragraph" w:styleId="Titre4">
    <w:name w:val="heading 4"/>
    <w:basedOn w:val="Normal"/>
    <w:next w:val="Normal"/>
    <w:link w:val="Titre4Car"/>
    <w:uiPriority w:val="99"/>
    <w:qFormat/>
    <w:rsid w:val="00343664"/>
    <w:pPr>
      <w:keepNext/>
      <w:numPr>
        <w:ilvl w:val="3"/>
        <w:numId w:val="1"/>
      </w:numPr>
      <w:jc w:val="center"/>
      <w:outlineLvl w:val="3"/>
    </w:pPr>
    <w:rPr>
      <w:b/>
      <w:bCs/>
      <w:sz w:val="20"/>
      <w:szCs w:val="20"/>
    </w:rPr>
  </w:style>
  <w:style w:type="paragraph" w:styleId="Titre5">
    <w:name w:val="heading 5"/>
    <w:basedOn w:val="Normal"/>
    <w:next w:val="Normal"/>
    <w:link w:val="Titre5Car"/>
    <w:uiPriority w:val="99"/>
    <w:qFormat/>
    <w:rsid w:val="00343664"/>
    <w:pPr>
      <w:keepNext/>
      <w:numPr>
        <w:ilvl w:val="4"/>
        <w:numId w:val="1"/>
      </w:numPr>
      <w:ind w:left="708"/>
      <w:outlineLvl w:val="4"/>
    </w:pPr>
    <w:rPr>
      <w:i/>
      <w:iCs/>
    </w:rPr>
  </w:style>
  <w:style w:type="paragraph" w:styleId="Titre6">
    <w:name w:val="heading 6"/>
    <w:basedOn w:val="Normal"/>
    <w:next w:val="Normal"/>
    <w:link w:val="Titre6Car"/>
    <w:uiPriority w:val="99"/>
    <w:qFormat/>
    <w:rsid w:val="00343664"/>
    <w:pPr>
      <w:numPr>
        <w:numId w:val="2"/>
      </w:numPr>
      <w:spacing w:before="240" w:after="60"/>
      <w:ind w:left="1152" w:hanging="1152"/>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343664"/>
    <w:rPr>
      <w:rFonts w:ascii="Cambria" w:hAnsi="Cambria" w:cs="Times New Roman"/>
      <w:b/>
      <w:bCs/>
      <w:kern w:val="32"/>
      <w:sz w:val="32"/>
      <w:szCs w:val="32"/>
      <w:lang w:eastAsia="zh-CN"/>
    </w:rPr>
  </w:style>
  <w:style w:type="character" w:customStyle="1" w:styleId="Titre2Car">
    <w:name w:val="Titre 2 Car"/>
    <w:basedOn w:val="Policepardfaut"/>
    <w:link w:val="Titre2"/>
    <w:uiPriority w:val="99"/>
    <w:semiHidden/>
    <w:locked/>
    <w:rsid w:val="00343664"/>
    <w:rPr>
      <w:rFonts w:ascii="Cambria" w:hAnsi="Cambria" w:cs="Times New Roman"/>
      <w:b/>
      <w:bCs/>
      <w:i/>
      <w:iCs/>
      <w:sz w:val="28"/>
      <w:szCs w:val="28"/>
      <w:lang w:eastAsia="zh-CN"/>
    </w:rPr>
  </w:style>
  <w:style w:type="character" w:customStyle="1" w:styleId="Titre3Car">
    <w:name w:val="Titre 3 Car"/>
    <w:basedOn w:val="Policepardfaut"/>
    <w:link w:val="Titre3"/>
    <w:uiPriority w:val="99"/>
    <w:semiHidden/>
    <w:locked/>
    <w:rsid w:val="00343664"/>
    <w:rPr>
      <w:rFonts w:ascii="Cambria" w:hAnsi="Cambria" w:cs="Times New Roman"/>
      <w:b/>
      <w:bCs/>
      <w:sz w:val="26"/>
      <w:szCs w:val="26"/>
      <w:lang w:eastAsia="zh-CN"/>
    </w:rPr>
  </w:style>
  <w:style w:type="character" w:customStyle="1" w:styleId="Titre4Car">
    <w:name w:val="Titre 4 Car"/>
    <w:basedOn w:val="Policepardfaut"/>
    <w:link w:val="Titre4"/>
    <w:uiPriority w:val="99"/>
    <w:semiHidden/>
    <w:locked/>
    <w:rsid w:val="00343664"/>
    <w:rPr>
      <w:rFonts w:ascii="Calibri" w:hAnsi="Calibri" w:cs="Times New Roman"/>
      <w:b/>
      <w:bCs/>
      <w:sz w:val="28"/>
      <w:szCs w:val="28"/>
      <w:lang w:eastAsia="zh-CN"/>
    </w:rPr>
  </w:style>
  <w:style w:type="character" w:customStyle="1" w:styleId="Titre5Car">
    <w:name w:val="Titre 5 Car"/>
    <w:basedOn w:val="Policepardfaut"/>
    <w:link w:val="Titre5"/>
    <w:uiPriority w:val="99"/>
    <w:semiHidden/>
    <w:locked/>
    <w:rsid w:val="00343664"/>
    <w:rPr>
      <w:rFonts w:ascii="Calibri" w:hAnsi="Calibri" w:cs="Times New Roman"/>
      <w:b/>
      <w:bCs/>
      <w:i/>
      <w:iCs/>
      <w:sz w:val="26"/>
      <w:szCs w:val="26"/>
      <w:lang w:eastAsia="zh-CN"/>
    </w:rPr>
  </w:style>
  <w:style w:type="character" w:customStyle="1" w:styleId="Titre6Car">
    <w:name w:val="Titre 6 Car"/>
    <w:basedOn w:val="Policepardfaut"/>
    <w:link w:val="Titre6"/>
    <w:uiPriority w:val="99"/>
    <w:semiHidden/>
    <w:locked/>
    <w:rsid w:val="00343664"/>
    <w:rPr>
      <w:rFonts w:ascii="Calibri" w:hAnsi="Calibri" w:cs="Times New Roman"/>
      <w:b/>
      <w:bCs/>
      <w:lang w:eastAsia="zh-CN"/>
    </w:rPr>
  </w:style>
  <w:style w:type="character" w:customStyle="1" w:styleId="WW8Num3z0">
    <w:name w:val="WW8Num3z0"/>
    <w:uiPriority w:val="99"/>
    <w:rsid w:val="00343664"/>
    <w:rPr>
      <w:rFonts w:ascii="Symbol" w:hAnsi="Symbol"/>
    </w:rPr>
  </w:style>
  <w:style w:type="character" w:customStyle="1" w:styleId="WW8Num4z0">
    <w:name w:val="WW8Num4z0"/>
    <w:uiPriority w:val="99"/>
    <w:rsid w:val="00343664"/>
    <w:rPr>
      <w:rFonts w:ascii="StarSymbol" w:hAnsi="StarSymbol"/>
    </w:rPr>
  </w:style>
  <w:style w:type="character" w:customStyle="1" w:styleId="WW8Num5z0">
    <w:name w:val="WW8Num5z0"/>
    <w:uiPriority w:val="99"/>
    <w:rsid w:val="00343664"/>
    <w:rPr>
      <w:rFonts w:ascii="Symbol" w:hAnsi="Symbol"/>
    </w:rPr>
  </w:style>
  <w:style w:type="character" w:customStyle="1" w:styleId="WW8Num7z0">
    <w:name w:val="WW8Num7z0"/>
    <w:uiPriority w:val="99"/>
    <w:rsid w:val="00343664"/>
    <w:rPr>
      <w:rFonts w:ascii="StarSymbol" w:hAnsi="StarSymbol"/>
    </w:rPr>
  </w:style>
  <w:style w:type="character" w:customStyle="1" w:styleId="WW8Num8z0">
    <w:name w:val="WW8Num8z0"/>
    <w:uiPriority w:val="99"/>
    <w:rsid w:val="00343664"/>
    <w:rPr>
      <w:rFonts w:ascii="StarSymbol" w:hAnsi="StarSymbol"/>
    </w:rPr>
  </w:style>
  <w:style w:type="character" w:customStyle="1" w:styleId="WW8Num10z0">
    <w:name w:val="WW8Num10z0"/>
    <w:uiPriority w:val="99"/>
    <w:rsid w:val="00343664"/>
    <w:rPr>
      <w:rFonts w:ascii="StarSymbol" w:hAnsi="StarSymbol"/>
    </w:rPr>
  </w:style>
  <w:style w:type="character" w:customStyle="1" w:styleId="WW8Num15z0">
    <w:name w:val="WW8Num15z0"/>
    <w:uiPriority w:val="99"/>
    <w:rsid w:val="00343664"/>
    <w:rPr>
      <w:rFonts w:ascii="Arial" w:hAnsi="Arial"/>
      <w:color w:val="FF0000"/>
      <w:sz w:val="22"/>
      <w:u w:val="none"/>
    </w:rPr>
  </w:style>
  <w:style w:type="character" w:customStyle="1" w:styleId="WW8Num17z0">
    <w:name w:val="WW8Num17z0"/>
    <w:uiPriority w:val="99"/>
    <w:rsid w:val="00343664"/>
    <w:rPr>
      <w:rFonts w:ascii="Arial" w:hAnsi="Arial"/>
      <w:color w:val="FF0000"/>
      <w:sz w:val="22"/>
      <w:u w:val="none"/>
    </w:rPr>
  </w:style>
  <w:style w:type="character" w:customStyle="1" w:styleId="WW8Num18z0">
    <w:name w:val="WW8Num18z0"/>
    <w:uiPriority w:val="99"/>
    <w:rsid w:val="00343664"/>
    <w:rPr>
      <w:rFonts w:ascii="Times New Roman" w:hAnsi="Times New Roman"/>
    </w:rPr>
  </w:style>
  <w:style w:type="character" w:customStyle="1" w:styleId="WW8Num19z0">
    <w:name w:val="WW8Num19z0"/>
    <w:uiPriority w:val="99"/>
    <w:rsid w:val="00343664"/>
    <w:rPr>
      <w:rFonts w:ascii="Arial" w:hAnsi="Arial"/>
      <w:color w:val="FF0000"/>
      <w:sz w:val="22"/>
      <w:u w:val="none"/>
    </w:rPr>
  </w:style>
  <w:style w:type="character" w:customStyle="1" w:styleId="WW8Num20z0">
    <w:name w:val="WW8Num20z0"/>
    <w:uiPriority w:val="99"/>
    <w:rsid w:val="00343664"/>
    <w:rPr>
      <w:rFonts w:ascii="Symbol" w:hAnsi="Symbol"/>
    </w:rPr>
  </w:style>
  <w:style w:type="character" w:customStyle="1" w:styleId="WW8Num22z0">
    <w:name w:val="WW8Num22z0"/>
    <w:uiPriority w:val="99"/>
    <w:rsid w:val="00343664"/>
    <w:rPr>
      <w:rFonts w:ascii="Symbol" w:hAnsi="Symbol"/>
    </w:rPr>
  </w:style>
  <w:style w:type="character" w:customStyle="1" w:styleId="WW8Num22z1">
    <w:name w:val="WW8Num22z1"/>
    <w:uiPriority w:val="99"/>
    <w:rsid w:val="00343664"/>
    <w:rPr>
      <w:rFonts w:ascii="Courier New" w:hAnsi="Courier New"/>
    </w:rPr>
  </w:style>
  <w:style w:type="character" w:customStyle="1" w:styleId="WW8Num22z2">
    <w:name w:val="WW8Num22z2"/>
    <w:uiPriority w:val="99"/>
    <w:rsid w:val="00343664"/>
    <w:rPr>
      <w:rFonts w:ascii="Wingdings" w:hAnsi="Wingdings"/>
    </w:rPr>
  </w:style>
  <w:style w:type="character" w:customStyle="1" w:styleId="WW8Num23z0">
    <w:name w:val="WW8Num23z0"/>
    <w:uiPriority w:val="99"/>
    <w:rsid w:val="00343664"/>
    <w:rPr>
      <w:rFonts w:ascii="Symbol" w:hAnsi="Symbol"/>
    </w:rPr>
  </w:style>
  <w:style w:type="character" w:customStyle="1" w:styleId="WW8Num26z0">
    <w:name w:val="WW8Num26z0"/>
    <w:uiPriority w:val="99"/>
    <w:rsid w:val="00343664"/>
    <w:rPr>
      <w:rFonts w:ascii="Symbol" w:hAnsi="Symbol"/>
    </w:rPr>
  </w:style>
  <w:style w:type="character" w:customStyle="1" w:styleId="WW8Num27z0">
    <w:name w:val="WW8Num27z0"/>
    <w:uiPriority w:val="99"/>
    <w:rsid w:val="00343664"/>
    <w:rPr>
      <w:rFonts w:ascii="Symbol" w:hAnsi="Symbol"/>
    </w:rPr>
  </w:style>
  <w:style w:type="character" w:customStyle="1" w:styleId="WW8Num28z0">
    <w:name w:val="WW8Num28z0"/>
    <w:uiPriority w:val="99"/>
    <w:rsid w:val="00343664"/>
    <w:rPr>
      <w:rFonts w:ascii="Arial" w:hAnsi="Arial"/>
      <w:color w:val="FF0000"/>
      <w:sz w:val="22"/>
      <w:u w:val="none"/>
    </w:rPr>
  </w:style>
  <w:style w:type="character" w:customStyle="1" w:styleId="WW8Num29z0">
    <w:name w:val="WW8Num29z0"/>
    <w:uiPriority w:val="99"/>
    <w:rsid w:val="00343664"/>
    <w:rPr>
      <w:rFonts w:ascii="Arial" w:hAnsi="Arial"/>
      <w:color w:val="FF0000"/>
      <w:sz w:val="22"/>
      <w:u w:val="none"/>
    </w:rPr>
  </w:style>
  <w:style w:type="character" w:customStyle="1" w:styleId="WW8Num29z1">
    <w:name w:val="WW8Num29z1"/>
    <w:uiPriority w:val="99"/>
    <w:rsid w:val="00343664"/>
    <w:rPr>
      <w:rFonts w:ascii="OpenSymbol" w:hAnsi="OpenSymbol"/>
    </w:rPr>
  </w:style>
  <w:style w:type="character" w:customStyle="1" w:styleId="WW8Num30z0">
    <w:name w:val="WW8Num30z0"/>
    <w:uiPriority w:val="99"/>
    <w:rsid w:val="00343664"/>
    <w:rPr>
      <w:rFonts w:ascii="Symbol" w:hAnsi="Symbol"/>
    </w:rPr>
  </w:style>
  <w:style w:type="character" w:customStyle="1" w:styleId="WW8Num30z1">
    <w:name w:val="WW8Num30z1"/>
    <w:uiPriority w:val="99"/>
    <w:rsid w:val="00343664"/>
    <w:rPr>
      <w:rFonts w:ascii="Courier New" w:hAnsi="Courier New"/>
    </w:rPr>
  </w:style>
  <w:style w:type="character" w:customStyle="1" w:styleId="WW8Num31z0">
    <w:name w:val="WW8Num31z0"/>
    <w:uiPriority w:val="99"/>
    <w:rsid w:val="00343664"/>
    <w:rPr>
      <w:rFonts w:ascii="Times New Roman" w:hAnsi="Times New Roman"/>
    </w:rPr>
  </w:style>
  <w:style w:type="character" w:customStyle="1" w:styleId="WW8Num31z1">
    <w:name w:val="WW8Num31z1"/>
    <w:uiPriority w:val="99"/>
    <w:rsid w:val="00343664"/>
    <w:rPr>
      <w:rFonts w:ascii="Courier New" w:hAnsi="Courier New"/>
    </w:rPr>
  </w:style>
  <w:style w:type="character" w:customStyle="1" w:styleId="WW8Num32z0">
    <w:name w:val="WW8Num32z0"/>
    <w:uiPriority w:val="99"/>
    <w:rsid w:val="00343664"/>
    <w:rPr>
      <w:rFonts w:ascii="Arial" w:hAnsi="Arial"/>
      <w:color w:val="000000"/>
      <w:sz w:val="22"/>
      <w:u w:val="none"/>
    </w:rPr>
  </w:style>
  <w:style w:type="character" w:customStyle="1" w:styleId="WW8Num32z1">
    <w:name w:val="WW8Num32z1"/>
    <w:uiPriority w:val="99"/>
    <w:rsid w:val="00343664"/>
    <w:rPr>
      <w:rFonts w:ascii="OpenSymbol" w:hAnsi="OpenSymbol"/>
    </w:rPr>
  </w:style>
  <w:style w:type="character" w:customStyle="1" w:styleId="WW8Num33z0">
    <w:name w:val="WW8Num33z0"/>
    <w:uiPriority w:val="99"/>
    <w:rsid w:val="00343664"/>
    <w:rPr>
      <w:rFonts w:ascii="Times New Roman" w:hAnsi="Times New Roman"/>
    </w:rPr>
  </w:style>
  <w:style w:type="character" w:customStyle="1" w:styleId="WW8Num33z1">
    <w:name w:val="WW8Num33z1"/>
    <w:uiPriority w:val="99"/>
    <w:rsid w:val="00343664"/>
    <w:rPr>
      <w:rFonts w:ascii="Courier New" w:hAnsi="Courier New"/>
    </w:rPr>
  </w:style>
  <w:style w:type="character" w:customStyle="1" w:styleId="WW8Num34z0">
    <w:name w:val="WW8Num34z0"/>
    <w:uiPriority w:val="99"/>
    <w:rsid w:val="00343664"/>
    <w:rPr>
      <w:rFonts w:ascii="Comic Sans MS" w:eastAsia="Batang" w:hAnsi="Comic Sans MS"/>
    </w:rPr>
  </w:style>
  <w:style w:type="character" w:customStyle="1" w:styleId="WW8Num34z1">
    <w:name w:val="WW8Num34z1"/>
    <w:uiPriority w:val="99"/>
    <w:rsid w:val="00343664"/>
    <w:rPr>
      <w:rFonts w:ascii="Courier New" w:hAnsi="Courier New"/>
    </w:rPr>
  </w:style>
  <w:style w:type="character" w:customStyle="1" w:styleId="WW8Num35z0">
    <w:name w:val="WW8Num35z0"/>
    <w:uiPriority w:val="99"/>
    <w:rsid w:val="00343664"/>
    <w:rPr>
      <w:rFonts w:ascii="Symbol" w:hAnsi="Symbol"/>
    </w:rPr>
  </w:style>
  <w:style w:type="character" w:customStyle="1" w:styleId="WW8Num35z1">
    <w:name w:val="WW8Num35z1"/>
    <w:uiPriority w:val="99"/>
    <w:rsid w:val="00343664"/>
    <w:rPr>
      <w:rFonts w:ascii="OpenSymbol" w:hAnsi="OpenSymbol"/>
    </w:rPr>
  </w:style>
  <w:style w:type="character" w:customStyle="1" w:styleId="WW8Num36z0">
    <w:name w:val="WW8Num36z0"/>
    <w:uiPriority w:val="99"/>
    <w:rsid w:val="00343664"/>
    <w:rPr>
      <w:rFonts w:ascii="Times New Roman" w:hAnsi="Times New Roman"/>
    </w:rPr>
  </w:style>
  <w:style w:type="character" w:customStyle="1" w:styleId="WW8Num36z1">
    <w:name w:val="WW8Num36z1"/>
    <w:uiPriority w:val="99"/>
    <w:rsid w:val="00343664"/>
    <w:rPr>
      <w:rFonts w:ascii="Courier New" w:hAnsi="Courier New"/>
    </w:rPr>
  </w:style>
  <w:style w:type="character" w:customStyle="1" w:styleId="WW8Num37z0">
    <w:name w:val="WW8Num37z0"/>
    <w:uiPriority w:val="99"/>
    <w:rsid w:val="00343664"/>
    <w:rPr>
      <w:rFonts w:ascii="Symbol" w:hAnsi="Symbol"/>
    </w:rPr>
  </w:style>
  <w:style w:type="character" w:customStyle="1" w:styleId="WW8Num37z1">
    <w:name w:val="WW8Num37z1"/>
    <w:uiPriority w:val="99"/>
    <w:rsid w:val="00343664"/>
    <w:rPr>
      <w:rFonts w:ascii="OpenSymbol" w:hAnsi="OpenSymbol"/>
    </w:rPr>
  </w:style>
  <w:style w:type="character" w:customStyle="1" w:styleId="WW8Num38z0">
    <w:name w:val="WW8Num38z0"/>
    <w:uiPriority w:val="99"/>
    <w:rsid w:val="00343664"/>
    <w:rPr>
      <w:rFonts w:ascii="Arial" w:hAnsi="Arial"/>
    </w:rPr>
  </w:style>
  <w:style w:type="character" w:customStyle="1" w:styleId="WW8Num38z1">
    <w:name w:val="WW8Num38z1"/>
    <w:uiPriority w:val="99"/>
    <w:rsid w:val="00343664"/>
    <w:rPr>
      <w:rFonts w:ascii="Courier New" w:hAnsi="Courier New"/>
    </w:rPr>
  </w:style>
  <w:style w:type="character" w:customStyle="1" w:styleId="WW8Num38z3">
    <w:name w:val="WW8Num38z3"/>
    <w:uiPriority w:val="99"/>
    <w:rsid w:val="00343664"/>
    <w:rPr>
      <w:rFonts w:ascii="Symbol" w:hAnsi="Symbol"/>
    </w:rPr>
  </w:style>
  <w:style w:type="character" w:customStyle="1" w:styleId="WW8Num39z0">
    <w:name w:val="WW8Num39z0"/>
    <w:uiPriority w:val="99"/>
    <w:rsid w:val="00343664"/>
    <w:rPr>
      <w:rFonts w:ascii="Symbol" w:hAnsi="Symbol"/>
    </w:rPr>
  </w:style>
  <w:style w:type="character" w:customStyle="1" w:styleId="WW8Num39z1">
    <w:name w:val="WW8Num39z1"/>
    <w:uiPriority w:val="99"/>
    <w:rsid w:val="00343664"/>
    <w:rPr>
      <w:rFonts w:ascii="Courier New" w:hAnsi="Courier New"/>
    </w:rPr>
  </w:style>
  <w:style w:type="character" w:customStyle="1" w:styleId="WW8Num40z0">
    <w:name w:val="WW8Num40z0"/>
    <w:uiPriority w:val="99"/>
    <w:rsid w:val="00343664"/>
    <w:rPr>
      <w:rFonts w:ascii="Symbol" w:hAnsi="Symbol"/>
    </w:rPr>
  </w:style>
  <w:style w:type="character" w:customStyle="1" w:styleId="WW8Num40z1">
    <w:name w:val="WW8Num40z1"/>
    <w:uiPriority w:val="99"/>
    <w:rsid w:val="00343664"/>
    <w:rPr>
      <w:rFonts w:ascii="OpenSymbol" w:hAnsi="OpenSymbol"/>
    </w:rPr>
  </w:style>
  <w:style w:type="character" w:customStyle="1" w:styleId="WW8Num41z0">
    <w:name w:val="WW8Num41z0"/>
    <w:uiPriority w:val="99"/>
    <w:rsid w:val="00343664"/>
    <w:rPr>
      <w:rFonts w:ascii="Symbol" w:hAnsi="Symbol"/>
    </w:rPr>
  </w:style>
  <w:style w:type="character" w:customStyle="1" w:styleId="WW8Num41z1">
    <w:name w:val="WW8Num41z1"/>
    <w:uiPriority w:val="99"/>
    <w:rsid w:val="00343664"/>
    <w:rPr>
      <w:rFonts w:ascii="OpenSymbol" w:hAnsi="OpenSymbol"/>
    </w:rPr>
  </w:style>
  <w:style w:type="character" w:customStyle="1" w:styleId="WW8Num42z0">
    <w:name w:val="WW8Num42z0"/>
    <w:uiPriority w:val="99"/>
    <w:rsid w:val="00343664"/>
    <w:rPr>
      <w:rFonts w:ascii="Symbol" w:hAnsi="Symbol"/>
    </w:rPr>
  </w:style>
  <w:style w:type="character" w:customStyle="1" w:styleId="WW8Num42z1">
    <w:name w:val="WW8Num42z1"/>
    <w:uiPriority w:val="99"/>
    <w:rsid w:val="00343664"/>
    <w:rPr>
      <w:rFonts w:ascii="OpenSymbol" w:hAnsi="OpenSymbol"/>
    </w:rPr>
  </w:style>
  <w:style w:type="character" w:customStyle="1" w:styleId="WW8Num43z0">
    <w:name w:val="WW8Num43z0"/>
    <w:uiPriority w:val="99"/>
    <w:rsid w:val="00343664"/>
    <w:rPr>
      <w:rFonts w:ascii="Wingdings" w:hAnsi="Wingdings"/>
    </w:rPr>
  </w:style>
  <w:style w:type="character" w:customStyle="1" w:styleId="WW8Num43z1">
    <w:name w:val="WW8Num43z1"/>
    <w:uiPriority w:val="99"/>
    <w:rsid w:val="00343664"/>
    <w:rPr>
      <w:rFonts w:ascii="OpenSymbol" w:hAnsi="OpenSymbol"/>
    </w:rPr>
  </w:style>
  <w:style w:type="character" w:customStyle="1" w:styleId="WW8Num43z3">
    <w:name w:val="WW8Num43z3"/>
    <w:uiPriority w:val="99"/>
    <w:rsid w:val="00343664"/>
    <w:rPr>
      <w:rFonts w:ascii="Symbol" w:hAnsi="Symbol"/>
    </w:rPr>
  </w:style>
  <w:style w:type="character" w:customStyle="1" w:styleId="WW8Num44z0">
    <w:name w:val="WW8Num44z0"/>
    <w:uiPriority w:val="99"/>
    <w:rsid w:val="00343664"/>
    <w:rPr>
      <w:rFonts w:ascii="Symbol" w:hAnsi="Symbol"/>
    </w:rPr>
  </w:style>
  <w:style w:type="character" w:customStyle="1" w:styleId="WW8Num44z1">
    <w:name w:val="WW8Num44z1"/>
    <w:uiPriority w:val="99"/>
    <w:rsid w:val="00343664"/>
    <w:rPr>
      <w:rFonts w:ascii="OpenSymbol" w:hAnsi="OpenSymbol"/>
    </w:rPr>
  </w:style>
  <w:style w:type="character" w:customStyle="1" w:styleId="WW8Num45z0">
    <w:name w:val="WW8Num45z0"/>
    <w:uiPriority w:val="99"/>
    <w:rsid w:val="00343664"/>
    <w:rPr>
      <w:rFonts w:ascii="Symbol" w:hAnsi="Symbol"/>
    </w:rPr>
  </w:style>
  <w:style w:type="character" w:customStyle="1" w:styleId="WW8Num45z1">
    <w:name w:val="WW8Num45z1"/>
    <w:uiPriority w:val="99"/>
    <w:rsid w:val="00343664"/>
    <w:rPr>
      <w:rFonts w:ascii="OpenSymbol" w:hAnsi="OpenSymbol"/>
    </w:rPr>
  </w:style>
  <w:style w:type="character" w:customStyle="1" w:styleId="WW8Num46z0">
    <w:name w:val="WW8Num46z0"/>
    <w:uiPriority w:val="99"/>
    <w:rsid w:val="00343664"/>
    <w:rPr>
      <w:rFonts w:ascii="Symbol" w:hAnsi="Symbol"/>
    </w:rPr>
  </w:style>
  <w:style w:type="character" w:customStyle="1" w:styleId="WW8Num46z1">
    <w:name w:val="WW8Num46z1"/>
    <w:uiPriority w:val="99"/>
    <w:rsid w:val="00343664"/>
    <w:rPr>
      <w:rFonts w:ascii="OpenSymbol" w:hAnsi="OpenSymbol"/>
    </w:rPr>
  </w:style>
  <w:style w:type="character" w:customStyle="1" w:styleId="WW8Num47z0">
    <w:name w:val="WW8Num47z0"/>
    <w:uiPriority w:val="99"/>
    <w:rsid w:val="00343664"/>
    <w:rPr>
      <w:rFonts w:ascii="Symbol" w:hAnsi="Symbol"/>
    </w:rPr>
  </w:style>
  <w:style w:type="character" w:customStyle="1" w:styleId="WW8Num47z1">
    <w:name w:val="WW8Num47z1"/>
    <w:uiPriority w:val="99"/>
    <w:rsid w:val="00343664"/>
    <w:rPr>
      <w:rFonts w:ascii="OpenSymbol" w:hAnsi="OpenSymbol"/>
    </w:rPr>
  </w:style>
  <w:style w:type="character" w:customStyle="1" w:styleId="WW8Num48z0">
    <w:name w:val="WW8Num48z0"/>
    <w:uiPriority w:val="99"/>
    <w:rsid w:val="00343664"/>
    <w:rPr>
      <w:rFonts w:ascii="Symbol" w:hAnsi="Symbol"/>
    </w:rPr>
  </w:style>
  <w:style w:type="character" w:customStyle="1" w:styleId="WW8Num48z1">
    <w:name w:val="WW8Num48z1"/>
    <w:uiPriority w:val="99"/>
    <w:rsid w:val="00343664"/>
    <w:rPr>
      <w:rFonts w:ascii="OpenSymbol" w:hAnsi="OpenSymbol"/>
    </w:rPr>
  </w:style>
  <w:style w:type="character" w:customStyle="1" w:styleId="WW8Num49z0">
    <w:name w:val="WW8Num49z0"/>
    <w:uiPriority w:val="99"/>
    <w:rsid w:val="00343664"/>
    <w:rPr>
      <w:rFonts w:ascii="Symbol" w:hAnsi="Symbol"/>
    </w:rPr>
  </w:style>
  <w:style w:type="character" w:customStyle="1" w:styleId="WW8Num49z1">
    <w:name w:val="WW8Num49z1"/>
    <w:uiPriority w:val="99"/>
    <w:rsid w:val="00343664"/>
    <w:rPr>
      <w:rFonts w:ascii="OpenSymbol" w:hAnsi="OpenSymbol"/>
    </w:rPr>
  </w:style>
  <w:style w:type="character" w:customStyle="1" w:styleId="Absatz-Standardschriftart">
    <w:name w:val="Absatz-Standardschriftart"/>
    <w:uiPriority w:val="99"/>
    <w:rsid w:val="00343664"/>
  </w:style>
  <w:style w:type="character" w:customStyle="1" w:styleId="WW8Num2z0">
    <w:name w:val="WW8Num2z0"/>
    <w:uiPriority w:val="99"/>
    <w:rsid w:val="00343664"/>
    <w:rPr>
      <w:rFonts w:ascii="Symbol" w:hAnsi="Symbol"/>
    </w:rPr>
  </w:style>
  <w:style w:type="character" w:customStyle="1" w:styleId="WW8Num6z0">
    <w:name w:val="WW8Num6z0"/>
    <w:uiPriority w:val="99"/>
    <w:rsid w:val="00343664"/>
    <w:rPr>
      <w:rFonts w:ascii="Symbol" w:hAnsi="Symbol"/>
    </w:rPr>
  </w:style>
  <w:style w:type="character" w:customStyle="1" w:styleId="WW8Num9z0">
    <w:name w:val="WW8Num9z0"/>
    <w:uiPriority w:val="99"/>
    <w:rsid w:val="00343664"/>
    <w:rPr>
      <w:rFonts w:ascii="Times New Roman" w:hAnsi="Times New Roman"/>
    </w:rPr>
  </w:style>
  <w:style w:type="character" w:customStyle="1" w:styleId="WW8Num14z0">
    <w:name w:val="WW8Num14z0"/>
    <w:uiPriority w:val="99"/>
    <w:rsid w:val="00343664"/>
    <w:rPr>
      <w:rFonts w:ascii="StarSymbol" w:hAnsi="StarSymbol"/>
    </w:rPr>
  </w:style>
  <w:style w:type="character" w:customStyle="1" w:styleId="WW8Num16z0">
    <w:name w:val="WW8Num16z0"/>
    <w:uiPriority w:val="99"/>
    <w:rsid w:val="00343664"/>
    <w:rPr>
      <w:rFonts w:ascii="Arial" w:hAnsi="Arial"/>
      <w:color w:val="FF0000"/>
      <w:sz w:val="22"/>
      <w:u w:val="none"/>
    </w:rPr>
  </w:style>
  <w:style w:type="character" w:customStyle="1" w:styleId="WW8Num21z0">
    <w:name w:val="WW8Num21z0"/>
    <w:uiPriority w:val="99"/>
    <w:rsid w:val="00343664"/>
    <w:rPr>
      <w:rFonts w:ascii="Symbol" w:hAnsi="Symbol"/>
    </w:rPr>
  </w:style>
  <w:style w:type="character" w:customStyle="1" w:styleId="WW8Num21z1">
    <w:name w:val="WW8Num21z1"/>
    <w:uiPriority w:val="99"/>
    <w:rsid w:val="00343664"/>
    <w:rPr>
      <w:rFonts w:ascii="Courier New" w:hAnsi="Courier New"/>
    </w:rPr>
  </w:style>
  <w:style w:type="character" w:customStyle="1" w:styleId="WW8Num21z2">
    <w:name w:val="WW8Num21z2"/>
    <w:uiPriority w:val="99"/>
    <w:rsid w:val="00343664"/>
    <w:rPr>
      <w:rFonts w:ascii="Wingdings" w:hAnsi="Wingdings"/>
    </w:rPr>
  </w:style>
  <w:style w:type="character" w:customStyle="1" w:styleId="WW8Num25z0">
    <w:name w:val="WW8Num25z0"/>
    <w:uiPriority w:val="99"/>
    <w:rsid w:val="00343664"/>
    <w:rPr>
      <w:rFonts w:ascii="Arial" w:hAnsi="Arial"/>
      <w:color w:val="FF0000"/>
      <w:sz w:val="22"/>
      <w:u w:val="none"/>
    </w:rPr>
  </w:style>
  <w:style w:type="character" w:customStyle="1" w:styleId="WW8Num28z1">
    <w:name w:val="WW8Num28z1"/>
    <w:uiPriority w:val="99"/>
    <w:rsid w:val="00343664"/>
    <w:rPr>
      <w:rFonts w:ascii="OpenSymbol" w:hAnsi="OpenSymbol"/>
    </w:rPr>
  </w:style>
  <w:style w:type="character" w:customStyle="1" w:styleId="WW-Absatz-Standardschriftart">
    <w:name w:val="WW-Absatz-Standardschriftart"/>
    <w:uiPriority w:val="99"/>
    <w:rsid w:val="00343664"/>
  </w:style>
  <w:style w:type="character" w:customStyle="1" w:styleId="WW8Num1z0">
    <w:name w:val="WW8Num1z0"/>
    <w:uiPriority w:val="99"/>
    <w:rsid w:val="00343664"/>
    <w:rPr>
      <w:rFonts w:ascii="Symbol" w:hAnsi="Symbol"/>
    </w:rPr>
  </w:style>
  <w:style w:type="character" w:customStyle="1" w:styleId="WW8Num11z0">
    <w:name w:val="WW8Num11z0"/>
    <w:uiPriority w:val="99"/>
    <w:rsid w:val="00343664"/>
    <w:rPr>
      <w:rFonts w:ascii="StarSymbol" w:hAnsi="StarSymbol"/>
    </w:rPr>
  </w:style>
  <w:style w:type="character" w:customStyle="1" w:styleId="WW8Num12z0">
    <w:name w:val="WW8Num12z0"/>
    <w:uiPriority w:val="99"/>
    <w:rsid w:val="00343664"/>
    <w:rPr>
      <w:rFonts w:ascii="Times New Roman" w:hAnsi="Times New Roman"/>
    </w:rPr>
  </w:style>
  <w:style w:type="character" w:customStyle="1" w:styleId="WW8Num13z0">
    <w:name w:val="WW8Num13z0"/>
    <w:uiPriority w:val="99"/>
    <w:rsid w:val="00343664"/>
    <w:rPr>
      <w:rFonts w:ascii="StarSymbol" w:hAnsi="StarSymbol"/>
    </w:rPr>
  </w:style>
  <w:style w:type="character" w:customStyle="1" w:styleId="WW8Num24z0">
    <w:name w:val="WW8Num24z0"/>
    <w:uiPriority w:val="99"/>
    <w:rsid w:val="00343664"/>
    <w:rPr>
      <w:rFonts w:ascii="Times New Roman" w:hAnsi="Times New Roman"/>
    </w:rPr>
  </w:style>
  <w:style w:type="character" w:customStyle="1" w:styleId="Policepardfaut1">
    <w:name w:val="Police par défaut1"/>
    <w:uiPriority w:val="99"/>
    <w:rsid w:val="00343664"/>
  </w:style>
  <w:style w:type="character" w:customStyle="1" w:styleId="CommentReference1">
    <w:name w:val="Comment Reference1"/>
    <w:basedOn w:val="Policepardfaut1"/>
    <w:uiPriority w:val="99"/>
    <w:rsid w:val="00343664"/>
    <w:rPr>
      <w:rFonts w:cs="Times New Roman"/>
      <w:sz w:val="16"/>
      <w:szCs w:val="16"/>
    </w:rPr>
  </w:style>
  <w:style w:type="character" w:customStyle="1" w:styleId="Policepardfaut11">
    <w:name w:val="Police par défaut11"/>
    <w:uiPriority w:val="99"/>
    <w:rsid w:val="00343664"/>
  </w:style>
  <w:style w:type="character" w:customStyle="1" w:styleId="Caractresdenotedebasdepage">
    <w:name w:val="Caractères de note de bas de page"/>
    <w:basedOn w:val="Policepardfaut11"/>
    <w:uiPriority w:val="99"/>
    <w:rsid w:val="00343664"/>
    <w:rPr>
      <w:rFonts w:cs="Times New Roman"/>
      <w:vertAlign w:val="superscript"/>
    </w:rPr>
  </w:style>
  <w:style w:type="character" w:styleId="Appelnotedebasdep">
    <w:name w:val="footnote reference"/>
    <w:basedOn w:val="Policepardfaut"/>
    <w:uiPriority w:val="99"/>
    <w:rsid w:val="00343664"/>
    <w:rPr>
      <w:rFonts w:cs="Times New Roman"/>
      <w:vertAlign w:val="superscript"/>
    </w:rPr>
  </w:style>
  <w:style w:type="character" w:customStyle="1" w:styleId="Caractresdenotedefin">
    <w:name w:val="Caractères de note de fin"/>
    <w:uiPriority w:val="99"/>
    <w:rsid w:val="00343664"/>
    <w:rPr>
      <w:vertAlign w:val="superscript"/>
    </w:rPr>
  </w:style>
  <w:style w:type="character" w:customStyle="1" w:styleId="WW-Caractresdenotedefin">
    <w:name w:val="WW-Caractères de note de fin"/>
    <w:uiPriority w:val="99"/>
    <w:rsid w:val="00343664"/>
  </w:style>
  <w:style w:type="character" w:customStyle="1" w:styleId="WW8Num8z1">
    <w:name w:val="WW8Num8z1"/>
    <w:uiPriority w:val="99"/>
    <w:rsid w:val="00343664"/>
    <w:rPr>
      <w:rFonts w:ascii="Courier New" w:hAnsi="Courier New"/>
    </w:rPr>
  </w:style>
  <w:style w:type="character" w:customStyle="1" w:styleId="WW8Num8z2">
    <w:name w:val="WW8Num8z2"/>
    <w:uiPriority w:val="99"/>
    <w:rsid w:val="00343664"/>
    <w:rPr>
      <w:rFonts w:ascii="Wingdings" w:hAnsi="Wingdings"/>
    </w:rPr>
  </w:style>
  <w:style w:type="character" w:customStyle="1" w:styleId="WW8Num11z1">
    <w:name w:val="WW8Num11z1"/>
    <w:uiPriority w:val="99"/>
    <w:rsid w:val="00343664"/>
    <w:rPr>
      <w:rFonts w:ascii="Courier New" w:hAnsi="Courier New"/>
    </w:rPr>
  </w:style>
  <w:style w:type="character" w:customStyle="1" w:styleId="WW8Num11z2">
    <w:name w:val="WW8Num11z2"/>
    <w:uiPriority w:val="99"/>
    <w:rsid w:val="00343664"/>
    <w:rPr>
      <w:rFonts w:ascii="Wingdings" w:hAnsi="Wingdings"/>
    </w:rPr>
  </w:style>
  <w:style w:type="character" w:customStyle="1" w:styleId="WW8Num11z3">
    <w:name w:val="WW8Num11z3"/>
    <w:uiPriority w:val="99"/>
    <w:rsid w:val="00343664"/>
    <w:rPr>
      <w:rFonts w:ascii="Symbol" w:hAnsi="Symbol"/>
    </w:rPr>
  </w:style>
  <w:style w:type="character" w:customStyle="1" w:styleId="WW8Num18z1">
    <w:name w:val="WW8Num18z1"/>
    <w:uiPriority w:val="99"/>
    <w:rsid w:val="00343664"/>
    <w:rPr>
      <w:rFonts w:ascii="Courier New" w:hAnsi="Courier New"/>
    </w:rPr>
  </w:style>
  <w:style w:type="character" w:customStyle="1" w:styleId="WW8Num18z2">
    <w:name w:val="WW8Num18z2"/>
    <w:uiPriority w:val="99"/>
    <w:rsid w:val="00343664"/>
    <w:rPr>
      <w:rFonts w:ascii="Wingdings" w:hAnsi="Wingdings"/>
    </w:rPr>
  </w:style>
  <w:style w:type="character" w:customStyle="1" w:styleId="WW8Num18z3">
    <w:name w:val="WW8Num18z3"/>
    <w:uiPriority w:val="99"/>
    <w:rsid w:val="00343664"/>
    <w:rPr>
      <w:rFonts w:ascii="Symbol" w:hAnsi="Symbol"/>
    </w:rPr>
  </w:style>
  <w:style w:type="character" w:customStyle="1" w:styleId="WW8Num20z1">
    <w:name w:val="WW8Num20z1"/>
    <w:uiPriority w:val="99"/>
    <w:rsid w:val="00343664"/>
    <w:rPr>
      <w:rFonts w:ascii="Courier New" w:hAnsi="Courier New"/>
    </w:rPr>
  </w:style>
  <w:style w:type="character" w:customStyle="1" w:styleId="WW8Num20z2">
    <w:name w:val="WW8Num20z2"/>
    <w:uiPriority w:val="99"/>
    <w:rsid w:val="00343664"/>
    <w:rPr>
      <w:rFonts w:ascii="Wingdings" w:hAnsi="Wingdings"/>
      <w:color w:val="000000"/>
    </w:rPr>
  </w:style>
  <w:style w:type="character" w:customStyle="1" w:styleId="WW8Num20z5">
    <w:name w:val="WW8Num20z5"/>
    <w:uiPriority w:val="99"/>
    <w:rsid w:val="00343664"/>
    <w:rPr>
      <w:rFonts w:ascii="Wingdings" w:hAnsi="Wingdings"/>
    </w:rPr>
  </w:style>
  <w:style w:type="character" w:customStyle="1" w:styleId="WW8Num23z1">
    <w:name w:val="WW8Num23z1"/>
    <w:uiPriority w:val="99"/>
    <w:rsid w:val="00343664"/>
    <w:rPr>
      <w:rFonts w:ascii="Courier New" w:hAnsi="Courier New"/>
    </w:rPr>
  </w:style>
  <w:style w:type="character" w:customStyle="1" w:styleId="WW8Num23z2">
    <w:name w:val="WW8Num23z2"/>
    <w:uiPriority w:val="99"/>
    <w:rsid w:val="00343664"/>
    <w:rPr>
      <w:rFonts w:ascii="Wingdings" w:hAnsi="Wingdings"/>
    </w:rPr>
  </w:style>
  <w:style w:type="character" w:customStyle="1" w:styleId="WW8Num26z1">
    <w:name w:val="WW8Num26z1"/>
    <w:uiPriority w:val="99"/>
    <w:rsid w:val="00343664"/>
    <w:rPr>
      <w:rFonts w:ascii="Courier New" w:hAnsi="Courier New"/>
    </w:rPr>
  </w:style>
  <w:style w:type="character" w:customStyle="1" w:styleId="WW8Num26z2">
    <w:name w:val="WW8Num26z2"/>
    <w:uiPriority w:val="99"/>
    <w:rsid w:val="00343664"/>
    <w:rPr>
      <w:rFonts w:ascii="Wingdings" w:hAnsi="Wingdings"/>
    </w:rPr>
  </w:style>
  <w:style w:type="character" w:customStyle="1" w:styleId="WW8Num27z1">
    <w:name w:val="WW8Num27z1"/>
    <w:uiPriority w:val="99"/>
    <w:rsid w:val="00343664"/>
    <w:rPr>
      <w:rFonts w:ascii="Courier New" w:hAnsi="Courier New"/>
    </w:rPr>
  </w:style>
  <w:style w:type="character" w:customStyle="1" w:styleId="WW8Num27z2">
    <w:name w:val="WW8Num27z2"/>
    <w:uiPriority w:val="99"/>
    <w:rsid w:val="00343664"/>
    <w:rPr>
      <w:rFonts w:ascii="Wingdings" w:hAnsi="Wingdings"/>
    </w:rPr>
  </w:style>
  <w:style w:type="character" w:customStyle="1" w:styleId="WW8Num30z2">
    <w:name w:val="WW8Num30z2"/>
    <w:uiPriority w:val="99"/>
    <w:rsid w:val="00343664"/>
    <w:rPr>
      <w:rFonts w:ascii="Wingdings" w:hAnsi="Wingdings"/>
    </w:rPr>
  </w:style>
  <w:style w:type="character" w:customStyle="1" w:styleId="WW8Num31z2">
    <w:name w:val="WW8Num31z2"/>
    <w:uiPriority w:val="99"/>
    <w:rsid w:val="00343664"/>
    <w:rPr>
      <w:rFonts w:ascii="Wingdings" w:hAnsi="Wingdings"/>
    </w:rPr>
  </w:style>
  <w:style w:type="character" w:customStyle="1" w:styleId="WW8Num31z3">
    <w:name w:val="WW8Num31z3"/>
    <w:uiPriority w:val="99"/>
    <w:rsid w:val="00343664"/>
    <w:rPr>
      <w:rFonts w:ascii="Symbol" w:hAnsi="Symbol"/>
    </w:rPr>
  </w:style>
  <w:style w:type="character" w:customStyle="1" w:styleId="WW8Num33z2">
    <w:name w:val="WW8Num33z2"/>
    <w:uiPriority w:val="99"/>
    <w:rsid w:val="00343664"/>
    <w:rPr>
      <w:rFonts w:ascii="Wingdings" w:hAnsi="Wingdings"/>
    </w:rPr>
  </w:style>
  <w:style w:type="character" w:customStyle="1" w:styleId="WW8Num33z3">
    <w:name w:val="WW8Num33z3"/>
    <w:uiPriority w:val="99"/>
    <w:rsid w:val="00343664"/>
    <w:rPr>
      <w:rFonts w:ascii="Symbol" w:hAnsi="Symbol"/>
    </w:rPr>
  </w:style>
  <w:style w:type="character" w:customStyle="1" w:styleId="WW8Num34z2">
    <w:name w:val="WW8Num34z2"/>
    <w:uiPriority w:val="99"/>
    <w:rsid w:val="00343664"/>
    <w:rPr>
      <w:rFonts w:ascii="Wingdings" w:hAnsi="Wingdings"/>
    </w:rPr>
  </w:style>
  <w:style w:type="character" w:customStyle="1" w:styleId="WW8Num34z3">
    <w:name w:val="WW8Num34z3"/>
    <w:uiPriority w:val="99"/>
    <w:rsid w:val="00343664"/>
    <w:rPr>
      <w:rFonts w:ascii="Symbol" w:hAnsi="Symbol"/>
    </w:rPr>
  </w:style>
  <w:style w:type="character" w:customStyle="1" w:styleId="WW8Num36z2">
    <w:name w:val="WW8Num36z2"/>
    <w:uiPriority w:val="99"/>
    <w:rsid w:val="00343664"/>
    <w:rPr>
      <w:rFonts w:ascii="Wingdings" w:hAnsi="Wingdings"/>
    </w:rPr>
  </w:style>
  <w:style w:type="character" w:customStyle="1" w:styleId="WW8Num36z3">
    <w:name w:val="WW8Num36z3"/>
    <w:uiPriority w:val="99"/>
    <w:rsid w:val="00343664"/>
    <w:rPr>
      <w:rFonts w:ascii="Symbol" w:hAnsi="Symbol"/>
    </w:rPr>
  </w:style>
  <w:style w:type="character" w:customStyle="1" w:styleId="WW8Num38z2">
    <w:name w:val="WW8Num38z2"/>
    <w:uiPriority w:val="99"/>
    <w:rsid w:val="00343664"/>
    <w:rPr>
      <w:rFonts w:ascii="Wingdings" w:hAnsi="Wingdings"/>
    </w:rPr>
  </w:style>
  <w:style w:type="character" w:customStyle="1" w:styleId="WW8Num39z2">
    <w:name w:val="WW8Num39z2"/>
    <w:uiPriority w:val="99"/>
    <w:rsid w:val="00343664"/>
    <w:rPr>
      <w:rFonts w:ascii="Wingdings" w:hAnsi="Wingdings"/>
    </w:rPr>
  </w:style>
  <w:style w:type="character" w:customStyle="1" w:styleId="WW8Num6z1">
    <w:name w:val="WW8Num6z1"/>
    <w:uiPriority w:val="99"/>
    <w:rsid w:val="00343664"/>
    <w:rPr>
      <w:rFonts w:ascii="Courier New" w:hAnsi="Courier New"/>
    </w:rPr>
  </w:style>
  <w:style w:type="character" w:customStyle="1" w:styleId="WW8Num6z2">
    <w:name w:val="WW8Num6z2"/>
    <w:uiPriority w:val="99"/>
    <w:rsid w:val="00343664"/>
    <w:rPr>
      <w:rFonts w:ascii="Wingdings" w:hAnsi="Wingdings"/>
    </w:rPr>
  </w:style>
  <w:style w:type="character" w:customStyle="1" w:styleId="WW8Num9z1">
    <w:name w:val="WW8Num9z1"/>
    <w:uiPriority w:val="99"/>
    <w:rsid w:val="00343664"/>
    <w:rPr>
      <w:rFonts w:ascii="Courier New" w:hAnsi="Courier New"/>
    </w:rPr>
  </w:style>
  <w:style w:type="character" w:customStyle="1" w:styleId="WW8Num9z2">
    <w:name w:val="WW8Num9z2"/>
    <w:uiPriority w:val="99"/>
    <w:rsid w:val="00343664"/>
    <w:rPr>
      <w:rFonts w:ascii="Wingdings" w:hAnsi="Wingdings"/>
    </w:rPr>
  </w:style>
  <w:style w:type="character" w:customStyle="1" w:styleId="WW8Num9z3">
    <w:name w:val="WW8Num9z3"/>
    <w:uiPriority w:val="99"/>
    <w:rsid w:val="00343664"/>
    <w:rPr>
      <w:rFonts w:ascii="Symbol" w:hAnsi="Symbol"/>
    </w:rPr>
  </w:style>
  <w:style w:type="character" w:customStyle="1" w:styleId="WW-Policepardfaut">
    <w:name w:val="WW-Police par défaut"/>
    <w:uiPriority w:val="99"/>
    <w:rsid w:val="00343664"/>
  </w:style>
  <w:style w:type="character" w:customStyle="1" w:styleId="WW-WW8Num1z0">
    <w:name w:val="WW-WW8Num1z0"/>
    <w:uiPriority w:val="99"/>
    <w:rsid w:val="00343664"/>
    <w:rPr>
      <w:rFonts w:ascii="Symbol" w:hAnsi="Symbol"/>
    </w:rPr>
  </w:style>
  <w:style w:type="character" w:customStyle="1" w:styleId="WW-WW8Num3z0">
    <w:name w:val="WW-WW8Num3z0"/>
    <w:uiPriority w:val="99"/>
    <w:rsid w:val="00343664"/>
    <w:rPr>
      <w:rFonts w:ascii="Symbol" w:hAnsi="Symbol"/>
    </w:rPr>
  </w:style>
  <w:style w:type="character" w:customStyle="1" w:styleId="WW-WW8Num4z0">
    <w:name w:val="WW-WW8Num4z0"/>
    <w:uiPriority w:val="99"/>
    <w:rsid w:val="00343664"/>
    <w:rPr>
      <w:rFonts w:ascii="StarSymbol" w:hAnsi="StarSymbol"/>
    </w:rPr>
  </w:style>
  <w:style w:type="character" w:customStyle="1" w:styleId="WW-WW8Num6z0">
    <w:name w:val="WW-WW8Num6z0"/>
    <w:uiPriority w:val="99"/>
    <w:rsid w:val="00343664"/>
    <w:rPr>
      <w:rFonts w:ascii="Symbol" w:hAnsi="Symbol"/>
    </w:rPr>
  </w:style>
  <w:style w:type="character" w:customStyle="1" w:styleId="WW-WW8Num6z1">
    <w:name w:val="WW-WW8Num6z1"/>
    <w:uiPriority w:val="99"/>
    <w:rsid w:val="00343664"/>
    <w:rPr>
      <w:rFonts w:ascii="Courier New" w:hAnsi="Courier New"/>
    </w:rPr>
  </w:style>
  <w:style w:type="character" w:customStyle="1" w:styleId="WW-WW8Num6z2">
    <w:name w:val="WW-WW8Num6z2"/>
    <w:uiPriority w:val="99"/>
    <w:rsid w:val="00343664"/>
    <w:rPr>
      <w:rFonts w:ascii="Wingdings" w:hAnsi="Wingdings"/>
    </w:rPr>
  </w:style>
  <w:style w:type="character" w:customStyle="1" w:styleId="WW-WW8Num7z0">
    <w:name w:val="WW-WW8Num7z0"/>
    <w:uiPriority w:val="99"/>
    <w:rsid w:val="00343664"/>
    <w:rPr>
      <w:rFonts w:ascii="StarSymbol" w:hAnsi="StarSymbol"/>
    </w:rPr>
  </w:style>
  <w:style w:type="character" w:customStyle="1" w:styleId="WW-WW8Num8z0">
    <w:name w:val="WW-WW8Num8z0"/>
    <w:uiPriority w:val="99"/>
    <w:rsid w:val="00343664"/>
    <w:rPr>
      <w:rFonts w:ascii="StarSymbol" w:hAnsi="StarSymbol"/>
    </w:rPr>
  </w:style>
  <w:style w:type="character" w:customStyle="1" w:styleId="WW-WW8Num9z0">
    <w:name w:val="WW-WW8Num9z0"/>
    <w:uiPriority w:val="99"/>
    <w:rsid w:val="00343664"/>
    <w:rPr>
      <w:rFonts w:ascii="StarSymbol" w:hAnsi="StarSymbol"/>
    </w:rPr>
  </w:style>
  <w:style w:type="character" w:customStyle="1" w:styleId="WW-WW8Num10z0">
    <w:name w:val="WW-WW8Num10z0"/>
    <w:uiPriority w:val="99"/>
    <w:rsid w:val="00343664"/>
    <w:rPr>
      <w:rFonts w:ascii="StarSymbol" w:hAnsi="StarSymbol"/>
    </w:rPr>
  </w:style>
  <w:style w:type="character" w:customStyle="1" w:styleId="WW-WW8Num11z0">
    <w:name w:val="WW-WW8Num11z0"/>
    <w:uiPriority w:val="99"/>
    <w:rsid w:val="00343664"/>
    <w:rPr>
      <w:rFonts w:ascii="Wingdings" w:hAnsi="Wingdings"/>
    </w:rPr>
  </w:style>
  <w:style w:type="character" w:customStyle="1" w:styleId="WW8Num12z1">
    <w:name w:val="WW8Num12z1"/>
    <w:uiPriority w:val="99"/>
    <w:rsid w:val="00343664"/>
    <w:rPr>
      <w:rFonts w:ascii="Courier New" w:hAnsi="Courier New"/>
    </w:rPr>
  </w:style>
  <w:style w:type="character" w:customStyle="1" w:styleId="WW8Num12z2">
    <w:name w:val="WW8Num12z2"/>
    <w:uiPriority w:val="99"/>
    <w:rsid w:val="00343664"/>
    <w:rPr>
      <w:rFonts w:ascii="Wingdings" w:hAnsi="Wingdings"/>
    </w:rPr>
  </w:style>
  <w:style w:type="character" w:customStyle="1" w:styleId="WW8Num12z3">
    <w:name w:val="WW8Num12z3"/>
    <w:uiPriority w:val="99"/>
    <w:rsid w:val="00343664"/>
    <w:rPr>
      <w:rFonts w:ascii="Symbol" w:hAnsi="Symbol"/>
    </w:rPr>
  </w:style>
  <w:style w:type="character" w:customStyle="1" w:styleId="WW-Policepardfaut1">
    <w:name w:val="WW-Police par défaut1"/>
    <w:uiPriority w:val="99"/>
    <w:rsid w:val="00343664"/>
  </w:style>
  <w:style w:type="character" w:customStyle="1" w:styleId="WW-WW8Num1z01">
    <w:name w:val="WW-WW8Num1z01"/>
    <w:uiPriority w:val="99"/>
    <w:rsid w:val="00343664"/>
    <w:rPr>
      <w:rFonts w:ascii="Symbol" w:hAnsi="Symbol"/>
    </w:rPr>
  </w:style>
  <w:style w:type="character" w:customStyle="1" w:styleId="WW-WW8Num3z01">
    <w:name w:val="WW-WW8Num3z01"/>
    <w:uiPriority w:val="99"/>
    <w:rsid w:val="00343664"/>
    <w:rPr>
      <w:rFonts w:ascii="Symbol" w:hAnsi="Symbol"/>
    </w:rPr>
  </w:style>
  <w:style w:type="character" w:customStyle="1" w:styleId="WW8Num4z1">
    <w:name w:val="WW8Num4z1"/>
    <w:uiPriority w:val="99"/>
    <w:rsid w:val="00343664"/>
    <w:rPr>
      <w:rFonts w:ascii="Courier New" w:hAnsi="Courier New"/>
    </w:rPr>
  </w:style>
  <w:style w:type="character" w:customStyle="1" w:styleId="WW8Num4z2">
    <w:name w:val="WW8Num4z2"/>
    <w:uiPriority w:val="99"/>
    <w:rsid w:val="00343664"/>
    <w:rPr>
      <w:rFonts w:ascii="Wingdings" w:hAnsi="Wingdings"/>
    </w:rPr>
  </w:style>
  <w:style w:type="character" w:customStyle="1" w:styleId="WW8Num4z3">
    <w:name w:val="WW8Num4z3"/>
    <w:uiPriority w:val="99"/>
    <w:rsid w:val="00343664"/>
    <w:rPr>
      <w:rFonts w:ascii="Symbol" w:hAnsi="Symbol"/>
    </w:rPr>
  </w:style>
  <w:style w:type="character" w:customStyle="1" w:styleId="WW-WW8Num6z01">
    <w:name w:val="WW-WW8Num6z01"/>
    <w:uiPriority w:val="99"/>
    <w:rsid w:val="00343664"/>
    <w:rPr>
      <w:rFonts w:ascii="Symbol" w:hAnsi="Symbol"/>
    </w:rPr>
  </w:style>
  <w:style w:type="character" w:customStyle="1" w:styleId="WW-WW8Num6z11">
    <w:name w:val="WW-WW8Num6z11"/>
    <w:uiPriority w:val="99"/>
    <w:rsid w:val="00343664"/>
    <w:rPr>
      <w:rFonts w:ascii="Courier New" w:hAnsi="Courier New"/>
    </w:rPr>
  </w:style>
  <w:style w:type="character" w:customStyle="1" w:styleId="WW-WW8Num6z21">
    <w:name w:val="WW-WW8Num6z21"/>
    <w:uiPriority w:val="99"/>
    <w:rsid w:val="00343664"/>
    <w:rPr>
      <w:rFonts w:ascii="Wingdings" w:hAnsi="Wingdings"/>
    </w:rPr>
  </w:style>
  <w:style w:type="character" w:customStyle="1" w:styleId="WW8Num8z3">
    <w:name w:val="WW8Num8z3"/>
    <w:uiPriority w:val="99"/>
    <w:rsid w:val="00343664"/>
    <w:rPr>
      <w:rFonts w:ascii="Symbol" w:hAnsi="Symbol"/>
    </w:rPr>
  </w:style>
  <w:style w:type="character" w:customStyle="1" w:styleId="WW-WW8Num9z1">
    <w:name w:val="WW-WW8Num9z1"/>
    <w:uiPriority w:val="99"/>
    <w:rsid w:val="00343664"/>
    <w:rPr>
      <w:rFonts w:ascii="Courier New" w:hAnsi="Courier New"/>
    </w:rPr>
  </w:style>
  <w:style w:type="character" w:customStyle="1" w:styleId="WW-WW8Num9z2">
    <w:name w:val="WW-WW8Num9z2"/>
    <w:uiPriority w:val="99"/>
    <w:rsid w:val="00343664"/>
    <w:rPr>
      <w:rFonts w:ascii="Wingdings" w:hAnsi="Wingdings"/>
    </w:rPr>
  </w:style>
  <w:style w:type="character" w:customStyle="1" w:styleId="WW-WW8Num9z3">
    <w:name w:val="WW-WW8Num9z3"/>
    <w:uiPriority w:val="99"/>
    <w:rsid w:val="00343664"/>
    <w:rPr>
      <w:rFonts w:ascii="Symbol" w:hAnsi="Symbol"/>
    </w:rPr>
  </w:style>
  <w:style w:type="character" w:customStyle="1" w:styleId="WW8Num10z1">
    <w:name w:val="WW8Num10z1"/>
    <w:uiPriority w:val="99"/>
    <w:rsid w:val="00343664"/>
    <w:rPr>
      <w:rFonts w:ascii="Courier New" w:hAnsi="Courier New"/>
    </w:rPr>
  </w:style>
  <w:style w:type="character" w:customStyle="1" w:styleId="WW8Num10z2">
    <w:name w:val="WW8Num10z2"/>
    <w:uiPriority w:val="99"/>
    <w:rsid w:val="00343664"/>
    <w:rPr>
      <w:rFonts w:ascii="Wingdings" w:hAnsi="Wingdings"/>
    </w:rPr>
  </w:style>
  <w:style w:type="character" w:customStyle="1" w:styleId="WW8Num10z3">
    <w:name w:val="WW8Num10z3"/>
    <w:uiPriority w:val="99"/>
    <w:rsid w:val="00343664"/>
    <w:rPr>
      <w:rFonts w:ascii="Symbol" w:hAnsi="Symbol"/>
    </w:rPr>
  </w:style>
  <w:style w:type="character" w:customStyle="1" w:styleId="WW-WW8Num11z01">
    <w:name w:val="WW-WW8Num11z01"/>
    <w:uiPriority w:val="99"/>
    <w:rsid w:val="00343664"/>
    <w:rPr>
      <w:rFonts w:ascii="Wingdings" w:hAnsi="Wingdings"/>
    </w:rPr>
  </w:style>
  <w:style w:type="character" w:customStyle="1" w:styleId="WW-WW8Num13z0">
    <w:name w:val="WW-WW8Num13z0"/>
    <w:uiPriority w:val="99"/>
    <w:rsid w:val="00343664"/>
    <w:rPr>
      <w:rFonts w:ascii="Times New Roman" w:hAnsi="Times New Roman"/>
    </w:rPr>
  </w:style>
  <w:style w:type="character" w:customStyle="1" w:styleId="WW8Num13z1">
    <w:name w:val="WW8Num13z1"/>
    <w:uiPriority w:val="99"/>
    <w:rsid w:val="00343664"/>
    <w:rPr>
      <w:rFonts w:ascii="Courier New" w:hAnsi="Courier New"/>
    </w:rPr>
  </w:style>
  <w:style w:type="character" w:customStyle="1" w:styleId="WW8Num13z2">
    <w:name w:val="WW8Num13z2"/>
    <w:uiPriority w:val="99"/>
    <w:rsid w:val="00343664"/>
    <w:rPr>
      <w:rFonts w:ascii="Wingdings" w:hAnsi="Wingdings"/>
    </w:rPr>
  </w:style>
  <w:style w:type="character" w:customStyle="1" w:styleId="WW8Num13z3">
    <w:name w:val="WW8Num13z3"/>
    <w:uiPriority w:val="99"/>
    <w:rsid w:val="00343664"/>
    <w:rPr>
      <w:rFonts w:ascii="Symbol" w:hAnsi="Symbol"/>
    </w:rPr>
  </w:style>
  <w:style w:type="character" w:customStyle="1" w:styleId="WW8Num14z1">
    <w:name w:val="WW8Num14z1"/>
    <w:uiPriority w:val="99"/>
    <w:rsid w:val="00343664"/>
    <w:rPr>
      <w:rFonts w:ascii="Courier New" w:hAnsi="Courier New"/>
    </w:rPr>
  </w:style>
  <w:style w:type="character" w:customStyle="1" w:styleId="WW8Num14z2">
    <w:name w:val="WW8Num14z2"/>
    <w:uiPriority w:val="99"/>
    <w:rsid w:val="00343664"/>
    <w:rPr>
      <w:rFonts w:ascii="Wingdings" w:hAnsi="Wingdings"/>
    </w:rPr>
  </w:style>
  <w:style w:type="character" w:customStyle="1" w:styleId="WW8Num14z3">
    <w:name w:val="WW8Num14z3"/>
    <w:uiPriority w:val="99"/>
    <w:rsid w:val="00343664"/>
    <w:rPr>
      <w:rFonts w:ascii="Symbol" w:hAnsi="Symbol"/>
    </w:rPr>
  </w:style>
  <w:style w:type="character" w:customStyle="1" w:styleId="WW-Policepardfaut11">
    <w:name w:val="WW-Police par défaut11"/>
    <w:uiPriority w:val="99"/>
    <w:rsid w:val="00343664"/>
  </w:style>
  <w:style w:type="character" w:styleId="Numrodepage">
    <w:name w:val="page number"/>
    <w:basedOn w:val="WW-Policepardfaut11"/>
    <w:uiPriority w:val="99"/>
    <w:rsid w:val="00343664"/>
    <w:rPr>
      <w:rFonts w:cs="Times New Roman"/>
    </w:rPr>
  </w:style>
  <w:style w:type="character" w:styleId="Numrodeligne">
    <w:name w:val="line number"/>
    <w:basedOn w:val="WW-Policepardfaut11"/>
    <w:uiPriority w:val="99"/>
    <w:rsid w:val="00343664"/>
    <w:rPr>
      <w:rFonts w:cs="Times New Roman"/>
    </w:rPr>
  </w:style>
  <w:style w:type="character" w:styleId="Lienhypertexte">
    <w:name w:val="Hyperlink"/>
    <w:basedOn w:val="WW-Policepardfaut11"/>
    <w:uiPriority w:val="99"/>
    <w:rsid w:val="00343664"/>
    <w:rPr>
      <w:rFonts w:cs="Times New Roman"/>
      <w:color w:val="0000FF"/>
      <w:u w:val="single"/>
    </w:rPr>
  </w:style>
  <w:style w:type="character" w:customStyle="1" w:styleId="WW-Marquedecommentaire">
    <w:name w:val="WW-Marque de commentaire"/>
    <w:basedOn w:val="WW-Policepardfaut11"/>
    <w:uiPriority w:val="99"/>
    <w:rsid w:val="00343664"/>
    <w:rPr>
      <w:rFonts w:cs="Times New Roman"/>
      <w:sz w:val="16"/>
      <w:szCs w:val="16"/>
    </w:rPr>
  </w:style>
  <w:style w:type="character" w:styleId="Lienhypertextesuivivisit">
    <w:name w:val="FollowedHyperlink"/>
    <w:basedOn w:val="WW-Policepardfaut11"/>
    <w:uiPriority w:val="99"/>
    <w:rsid w:val="00343664"/>
    <w:rPr>
      <w:rFonts w:cs="Times New Roman"/>
      <w:color w:val="800080"/>
      <w:u w:val="single"/>
    </w:rPr>
  </w:style>
  <w:style w:type="character" w:customStyle="1" w:styleId="titleemph">
    <w:name w:val="title_emph"/>
    <w:basedOn w:val="WW-Policepardfaut1"/>
    <w:uiPriority w:val="99"/>
    <w:rsid w:val="00343664"/>
    <w:rPr>
      <w:rFonts w:cs="Times New Roman"/>
    </w:rPr>
  </w:style>
  <w:style w:type="character" w:customStyle="1" w:styleId="pointsmall">
    <w:name w:val="point_small"/>
    <w:basedOn w:val="WW-Policepardfaut1"/>
    <w:uiPriority w:val="99"/>
    <w:rsid w:val="00343664"/>
    <w:rPr>
      <w:rFonts w:cs="Times New Roman"/>
    </w:rPr>
  </w:style>
  <w:style w:type="character" w:customStyle="1" w:styleId="NormalSLECar">
    <w:name w:val="Normal SLE Car"/>
    <w:basedOn w:val="Policepardfaut11"/>
    <w:uiPriority w:val="99"/>
    <w:rsid w:val="00343664"/>
    <w:rPr>
      <w:rFonts w:ascii="Comic Sans MS" w:eastAsia="Batang" w:hAnsi="Comic Sans MS" w:cs="Comic Sans MS"/>
      <w:sz w:val="24"/>
      <w:szCs w:val="24"/>
    </w:rPr>
  </w:style>
  <w:style w:type="character" w:customStyle="1" w:styleId="PuceSLECar">
    <w:name w:val="Puce SLE Car"/>
    <w:basedOn w:val="NormalSLECar"/>
    <w:uiPriority w:val="99"/>
    <w:rsid w:val="00343664"/>
    <w:rPr>
      <w:rFonts w:ascii="Comic Sans MS" w:eastAsia="Batang" w:hAnsi="Comic Sans MS" w:cs="Comic Sans MS"/>
      <w:sz w:val="24"/>
      <w:szCs w:val="24"/>
    </w:rPr>
  </w:style>
  <w:style w:type="character" w:customStyle="1" w:styleId="mw-headline">
    <w:name w:val="mw-headline"/>
    <w:basedOn w:val="Policepardfaut11"/>
    <w:uiPriority w:val="99"/>
    <w:rsid w:val="00343664"/>
    <w:rPr>
      <w:rFonts w:cs="Times New Roman"/>
    </w:rPr>
  </w:style>
  <w:style w:type="character" w:customStyle="1" w:styleId="citecrochet1">
    <w:name w:val="cite_crochet1"/>
    <w:basedOn w:val="Policepardfaut11"/>
    <w:uiPriority w:val="99"/>
    <w:rsid w:val="00343664"/>
    <w:rPr>
      <w:rFonts w:cs="Times New Roman"/>
      <w:vanish/>
    </w:rPr>
  </w:style>
  <w:style w:type="character" w:customStyle="1" w:styleId="noprint">
    <w:name w:val="noprint"/>
    <w:basedOn w:val="Policepardfaut11"/>
    <w:uiPriority w:val="99"/>
    <w:rsid w:val="00343664"/>
    <w:rPr>
      <w:rFonts w:cs="Times New Roman"/>
    </w:rPr>
  </w:style>
  <w:style w:type="character" w:customStyle="1" w:styleId="En-tteCar">
    <w:name w:val="En-tête Car"/>
    <w:basedOn w:val="Policepardfaut11"/>
    <w:uiPriority w:val="99"/>
    <w:rsid w:val="00343664"/>
    <w:rPr>
      <w:rFonts w:cs="Times New Roman"/>
      <w:sz w:val="24"/>
      <w:szCs w:val="24"/>
    </w:rPr>
  </w:style>
  <w:style w:type="character" w:customStyle="1" w:styleId="apple-converted-space">
    <w:name w:val="apple-converted-space"/>
    <w:basedOn w:val="Policepardfaut11"/>
    <w:uiPriority w:val="99"/>
    <w:rsid w:val="00343664"/>
    <w:rPr>
      <w:rFonts w:cs="Times New Roman"/>
    </w:rPr>
  </w:style>
  <w:style w:type="character" w:customStyle="1" w:styleId="Puces">
    <w:name w:val="Puces"/>
    <w:uiPriority w:val="99"/>
    <w:rsid w:val="00343664"/>
    <w:rPr>
      <w:rFonts w:ascii="OpenSymbol" w:hAnsi="OpenSymbol"/>
    </w:rPr>
  </w:style>
  <w:style w:type="character" w:customStyle="1" w:styleId="Sautdindex">
    <w:name w:val="Saut d'index"/>
    <w:uiPriority w:val="99"/>
    <w:rsid w:val="00343664"/>
  </w:style>
  <w:style w:type="character" w:customStyle="1" w:styleId="Caractresdenumrotation">
    <w:name w:val="Caractères de numérotation"/>
    <w:uiPriority w:val="99"/>
    <w:rsid w:val="00343664"/>
  </w:style>
  <w:style w:type="character" w:styleId="Appeldenotedefin">
    <w:name w:val="endnote reference"/>
    <w:basedOn w:val="Policepardfaut"/>
    <w:uiPriority w:val="99"/>
    <w:rsid w:val="00343664"/>
    <w:rPr>
      <w:rFonts w:cs="Times New Roman"/>
      <w:vertAlign w:val="superscript"/>
    </w:rPr>
  </w:style>
  <w:style w:type="paragraph" w:customStyle="1" w:styleId="Titre10">
    <w:name w:val="Titre1"/>
    <w:basedOn w:val="Normal"/>
    <w:next w:val="Corpsdetexte"/>
    <w:uiPriority w:val="99"/>
    <w:rsid w:val="00343664"/>
    <w:pPr>
      <w:keepNext/>
      <w:spacing w:before="240" w:after="120"/>
      <w:jc w:val="center"/>
    </w:pPr>
    <w:rPr>
      <w:rFonts w:ascii="Arial Black" w:eastAsia="Mincho" w:hAnsi="Arial Black" w:cs="Arial Black"/>
      <w:b/>
      <w:sz w:val="28"/>
      <w:szCs w:val="28"/>
    </w:rPr>
  </w:style>
  <w:style w:type="paragraph" w:styleId="Corpsdetexte">
    <w:name w:val="Body Text"/>
    <w:basedOn w:val="Normal"/>
    <w:link w:val="CorpsdetexteCar"/>
    <w:uiPriority w:val="99"/>
    <w:rsid w:val="00343664"/>
    <w:pPr>
      <w:widowControl/>
      <w:spacing w:before="60" w:after="60"/>
    </w:pPr>
    <w:rPr>
      <w:rFonts w:ascii="Times New Roman" w:hAnsi="Times New Roman"/>
    </w:rPr>
  </w:style>
  <w:style w:type="character" w:customStyle="1" w:styleId="CorpsdetexteCar">
    <w:name w:val="Corps de texte Car"/>
    <w:basedOn w:val="Policepardfaut"/>
    <w:link w:val="Corpsdetexte"/>
    <w:uiPriority w:val="99"/>
    <w:semiHidden/>
    <w:locked/>
    <w:rsid w:val="00343664"/>
    <w:rPr>
      <w:rFonts w:ascii="Arial" w:hAnsi="Arial" w:cs="Times New Roman"/>
      <w:sz w:val="24"/>
      <w:szCs w:val="24"/>
      <w:lang w:eastAsia="zh-CN"/>
    </w:rPr>
  </w:style>
  <w:style w:type="paragraph" w:styleId="Liste">
    <w:name w:val="List"/>
    <w:basedOn w:val="Corpsdetexte"/>
    <w:uiPriority w:val="99"/>
    <w:rsid w:val="00343664"/>
  </w:style>
  <w:style w:type="paragraph" w:styleId="Lgende">
    <w:name w:val="caption"/>
    <w:basedOn w:val="Normal"/>
    <w:uiPriority w:val="99"/>
    <w:qFormat/>
    <w:rsid w:val="00343664"/>
    <w:pPr>
      <w:suppressLineNumbers/>
      <w:spacing w:before="120" w:after="120"/>
    </w:pPr>
    <w:rPr>
      <w:i/>
      <w:iCs/>
      <w:sz w:val="20"/>
      <w:szCs w:val="20"/>
    </w:rPr>
  </w:style>
  <w:style w:type="paragraph" w:customStyle="1" w:styleId="Index">
    <w:name w:val="Index"/>
    <w:basedOn w:val="Normal"/>
    <w:uiPriority w:val="99"/>
    <w:rsid w:val="00343664"/>
    <w:pPr>
      <w:suppressLineNumbers/>
    </w:pPr>
    <w:rPr>
      <w:rFonts w:cs="Tahoma"/>
    </w:rPr>
  </w:style>
  <w:style w:type="paragraph" w:styleId="Sous-titre">
    <w:name w:val="Subtitle"/>
    <w:basedOn w:val="Titre10"/>
    <w:next w:val="Corpsdetexte"/>
    <w:link w:val="Sous-titreCar"/>
    <w:uiPriority w:val="99"/>
    <w:qFormat/>
    <w:rsid w:val="00343664"/>
    <w:rPr>
      <w:i/>
      <w:iCs/>
    </w:rPr>
  </w:style>
  <w:style w:type="character" w:customStyle="1" w:styleId="Sous-titreCar">
    <w:name w:val="Sous-titre Car"/>
    <w:basedOn w:val="Policepardfaut"/>
    <w:link w:val="Sous-titre"/>
    <w:uiPriority w:val="99"/>
    <w:locked/>
    <w:rsid w:val="00343664"/>
    <w:rPr>
      <w:rFonts w:ascii="Cambria" w:hAnsi="Cambria" w:cs="Times New Roman"/>
      <w:sz w:val="24"/>
      <w:szCs w:val="24"/>
      <w:lang w:eastAsia="zh-CN"/>
    </w:rPr>
  </w:style>
  <w:style w:type="paragraph" w:customStyle="1" w:styleId="Contenudetableau">
    <w:name w:val="Contenu de tableau"/>
    <w:basedOn w:val="Corpsdetexte"/>
    <w:uiPriority w:val="99"/>
    <w:rsid w:val="00343664"/>
    <w:pPr>
      <w:suppressLineNumbers/>
    </w:pPr>
  </w:style>
  <w:style w:type="paragraph" w:customStyle="1" w:styleId="Titredetableau">
    <w:name w:val="Titre de tableau"/>
    <w:basedOn w:val="Contenudetableau"/>
    <w:uiPriority w:val="99"/>
    <w:rsid w:val="00343664"/>
    <w:pPr>
      <w:jc w:val="center"/>
    </w:pPr>
    <w:rPr>
      <w:b/>
      <w:bCs/>
      <w:i/>
      <w:iCs/>
    </w:rPr>
  </w:style>
  <w:style w:type="paragraph" w:styleId="Pieddepage">
    <w:name w:val="footer"/>
    <w:basedOn w:val="Normal"/>
    <w:link w:val="PieddepageCar"/>
    <w:uiPriority w:val="99"/>
    <w:rsid w:val="00343664"/>
    <w:pPr>
      <w:tabs>
        <w:tab w:val="center" w:pos="4703"/>
        <w:tab w:val="right" w:pos="9406"/>
      </w:tabs>
    </w:pPr>
  </w:style>
  <w:style w:type="character" w:customStyle="1" w:styleId="PieddepageCar">
    <w:name w:val="Pied de page Car"/>
    <w:basedOn w:val="Policepardfaut"/>
    <w:link w:val="Pieddepage"/>
    <w:uiPriority w:val="99"/>
    <w:semiHidden/>
    <w:locked/>
    <w:rsid w:val="00343664"/>
    <w:rPr>
      <w:rFonts w:ascii="Arial" w:hAnsi="Arial" w:cs="Times New Roman"/>
      <w:sz w:val="24"/>
      <w:szCs w:val="24"/>
      <w:lang w:eastAsia="zh-CN"/>
    </w:rPr>
  </w:style>
  <w:style w:type="paragraph" w:styleId="En-tte">
    <w:name w:val="header"/>
    <w:basedOn w:val="Normal"/>
    <w:link w:val="En-tteCar1"/>
    <w:uiPriority w:val="99"/>
    <w:rsid w:val="00343664"/>
    <w:pPr>
      <w:tabs>
        <w:tab w:val="center" w:pos="4536"/>
        <w:tab w:val="right" w:pos="9072"/>
      </w:tabs>
    </w:pPr>
  </w:style>
  <w:style w:type="character" w:customStyle="1" w:styleId="En-tteCar1">
    <w:name w:val="En-tête Car1"/>
    <w:basedOn w:val="Policepardfaut"/>
    <w:link w:val="En-tte"/>
    <w:uiPriority w:val="99"/>
    <w:semiHidden/>
    <w:locked/>
    <w:rsid w:val="00343664"/>
    <w:rPr>
      <w:rFonts w:ascii="Arial" w:hAnsi="Arial" w:cs="Times New Roman"/>
      <w:sz w:val="24"/>
      <w:szCs w:val="24"/>
      <w:lang w:eastAsia="zh-CN"/>
    </w:rPr>
  </w:style>
  <w:style w:type="paragraph" w:styleId="Notedebasdepage">
    <w:name w:val="footnote text"/>
    <w:basedOn w:val="Normal"/>
    <w:link w:val="NotedebasdepageCar"/>
    <w:uiPriority w:val="99"/>
    <w:rsid w:val="00343664"/>
    <w:pPr>
      <w:widowControl/>
    </w:pPr>
    <w:rPr>
      <w:rFonts w:cs="Arial"/>
    </w:rPr>
  </w:style>
  <w:style w:type="character" w:customStyle="1" w:styleId="NotedebasdepageCar">
    <w:name w:val="Note de bas de page Car"/>
    <w:basedOn w:val="Policepardfaut"/>
    <w:link w:val="Notedebasdepage"/>
    <w:uiPriority w:val="99"/>
    <w:semiHidden/>
    <w:locked/>
    <w:rsid w:val="00343664"/>
    <w:rPr>
      <w:rFonts w:ascii="Arial" w:hAnsi="Arial" w:cs="Times New Roman"/>
      <w:sz w:val="20"/>
      <w:szCs w:val="20"/>
      <w:lang w:eastAsia="zh-CN"/>
    </w:rPr>
  </w:style>
  <w:style w:type="paragraph" w:customStyle="1" w:styleId="Rpertoire">
    <w:name w:val="Répertoire"/>
    <w:basedOn w:val="Normal"/>
    <w:uiPriority w:val="99"/>
    <w:rsid w:val="00343664"/>
    <w:pPr>
      <w:suppressLineNumbers/>
    </w:pPr>
  </w:style>
  <w:style w:type="paragraph" w:styleId="Titre">
    <w:name w:val="Title"/>
    <w:basedOn w:val="Normal"/>
    <w:next w:val="Corpsdetexte"/>
    <w:link w:val="TitreCar"/>
    <w:uiPriority w:val="99"/>
    <w:qFormat/>
    <w:rsid w:val="00343664"/>
    <w:pPr>
      <w:keepNext/>
      <w:spacing w:before="240" w:after="120"/>
    </w:pPr>
    <w:rPr>
      <w:rFonts w:cs="Arial"/>
      <w:sz w:val="28"/>
      <w:szCs w:val="28"/>
    </w:rPr>
  </w:style>
  <w:style w:type="character" w:customStyle="1" w:styleId="TitreCar">
    <w:name w:val="Titre Car"/>
    <w:basedOn w:val="Policepardfaut"/>
    <w:link w:val="Titre"/>
    <w:uiPriority w:val="99"/>
    <w:locked/>
    <w:rsid w:val="00343664"/>
    <w:rPr>
      <w:rFonts w:ascii="Cambria" w:hAnsi="Cambria" w:cs="Times New Roman"/>
      <w:b/>
      <w:bCs/>
      <w:kern w:val="28"/>
      <w:sz w:val="32"/>
      <w:szCs w:val="32"/>
      <w:lang w:eastAsia="zh-CN"/>
    </w:rPr>
  </w:style>
  <w:style w:type="paragraph" w:customStyle="1" w:styleId="WW-Lgende">
    <w:name w:val="WW-Légende"/>
    <w:basedOn w:val="Normal"/>
    <w:uiPriority w:val="99"/>
    <w:rsid w:val="00343664"/>
    <w:pPr>
      <w:suppressLineNumbers/>
      <w:spacing w:before="120" w:after="120"/>
    </w:pPr>
    <w:rPr>
      <w:i/>
      <w:iCs/>
      <w:sz w:val="20"/>
      <w:szCs w:val="20"/>
    </w:rPr>
  </w:style>
  <w:style w:type="paragraph" w:customStyle="1" w:styleId="WW-Rpertoire">
    <w:name w:val="WW-Répertoire"/>
    <w:basedOn w:val="Normal"/>
    <w:uiPriority w:val="99"/>
    <w:rsid w:val="00343664"/>
    <w:pPr>
      <w:suppressLineNumbers/>
    </w:pPr>
  </w:style>
  <w:style w:type="paragraph" w:customStyle="1" w:styleId="WW-Lgende1">
    <w:name w:val="WW-Légende1"/>
    <w:basedOn w:val="Normal"/>
    <w:uiPriority w:val="99"/>
    <w:rsid w:val="00343664"/>
    <w:pPr>
      <w:suppressLineNumbers/>
      <w:spacing w:before="120" w:after="120"/>
    </w:pPr>
    <w:rPr>
      <w:i/>
      <w:iCs/>
      <w:sz w:val="20"/>
      <w:szCs w:val="20"/>
    </w:rPr>
  </w:style>
  <w:style w:type="paragraph" w:customStyle="1" w:styleId="WW-Rpertoire1">
    <w:name w:val="WW-Répertoire1"/>
    <w:basedOn w:val="Normal"/>
    <w:uiPriority w:val="99"/>
    <w:rsid w:val="00343664"/>
    <w:pPr>
      <w:suppressLineNumbers/>
    </w:pPr>
  </w:style>
  <w:style w:type="paragraph" w:customStyle="1" w:styleId="Dure">
    <w:name w:val="Durée"/>
    <w:basedOn w:val="Normal"/>
    <w:uiPriority w:val="99"/>
    <w:rsid w:val="00343664"/>
    <w:pPr>
      <w:widowControl/>
    </w:pPr>
    <w:rPr>
      <w:b/>
      <w:bCs/>
    </w:rPr>
  </w:style>
  <w:style w:type="paragraph" w:customStyle="1" w:styleId="Coefficient">
    <w:name w:val="Coefficient"/>
    <w:basedOn w:val="Dure"/>
    <w:uiPriority w:val="99"/>
    <w:rsid w:val="00343664"/>
    <w:pPr>
      <w:jc w:val="right"/>
    </w:pPr>
  </w:style>
  <w:style w:type="paragraph" w:customStyle="1" w:styleId="TUDEDECAS">
    <w:name w:val="ÉTUDE DE CAS"/>
    <w:basedOn w:val="Normal"/>
    <w:uiPriority w:val="99"/>
    <w:rsid w:val="00343664"/>
    <w:pPr>
      <w:widowControl/>
      <w:pBdr>
        <w:top w:val="single" w:sz="2" w:space="6" w:color="000000" w:shadow="1"/>
        <w:left w:val="single" w:sz="2" w:space="6" w:color="000000" w:shadow="1"/>
        <w:bottom w:val="single" w:sz="2" w:space="6" w:color="000000" w:shadow="1"/>
        <w:right w:val="single" w:sz="2" w:space="6" w:color="000000" w:shadow="1"/>
      </w:pBdr>
      <w:ind w:left="2268" w:right="2268"/>
      <w:jc w:val="center"/>
    </w:pPr>
    <w:rPr>
      <w:b/>
      <w:bCs/>
      <w:caps/>
      <w:spacing w:val="20"/>
      <w:sz w:val="40"/>
      <w:szCs w:val="40"/>
    </w:rPr>
  </w:style>
  <w:style w:type="paragraph" w:customStyle="1" w:styleId="CAS">
    <w:name w:val="CAS ..."/>
    <w:basedOn w:val="Normal"/>
    <w:uiPriority w:val="99"/>
    <w:rsid w:val="00343664"/>
    <w:pPr>
      <w:widowControl/>
      <w:pBdr>
        <w:top w:val="single" w:sz="2" w:space="8" w:color="000000" w:shadow="1"/>
        <w:left w:val="single" w:sz="2" w:space="8" w:color="000000" w:shadow="1"/>
        <w:bottom w:val="single" w:sz="2" w:space="8" w:color="000000" w:shadow="1"/>
        <w:right w:val="single" w:sz="2" w:space="8" w:color="000000" w:shadow="1"/>
      </w:pBdr>
      <w:shd w:val="clear" w:color="auto" w:fill="CCCCCC"/>
      <w:ind w:left="2268" w:right="2268"/>
      <w:jc w:val="center"/>
    </w:pPr>
    <w:rPr>
      <w:b/>
      <w:bCs/>
      <w:caps/>
      <w:spacing w:val="30"/>
      <w:sz w:val="48"/>
      <w:szCs w:val="48"/>
    </w:rPr>
  </w:style>
  <w:style w:type="paragraph" w:customStyle="1" w:styleId="matriel">
    <w:name w:val="matériel"/>
    <w:basedOn w:val="Normal"/>
    <w:uiPriority w:val="99"/>
    <w:rsid w:val="00343664"/>
    <w:pPr>
      <w:widowControl/>
    </w:pPr>
    <w:rPr>
      <w:b/>
      <w:bCs/>
      <w:u w:val="single"/>
    </w:rPr>
  </w:style>
  <w:style w:type="paragraph" w:customStyle="1" w:styleId="numration">
    <w:name w:val="énumération"/>
    <w:basedOn w:val="matriel"/>
    <w:uiPriority w:val="99"/>
    <w:rsid w:val="00343664"/>
    <w:pPr>
      <w:numPr>
        <w:numId w:val="5"/>
      </w:numPr>
      <w:tabs>
        <w:tab w:val="clear" w:pos="643"/>
        <w:tab w:val="left" w:pos="644"/>
      </w:tabs>
      <w:ind w:left="644"/>
    </w:pPr>
    <w:rPr>
      <w:b w:val="0"/>
      <w:bCs w:val="0"/>
      <w:u w:val="none"/>
    </w:rPr>
  </w:style>
  <w:style w:type="paragraph" w:styleId="TM1">
    <w:name w:val="toc 1"/>
    <w:basedOn w:val="Normal"/>
    <w:next w:val="Normal"/>
    <w:uiPriority w:val="99"/>
    <w:rsid w:val="00343664"/>
    <w:pPr>
      <w:tabs>
        <w:tab w:val="right" w:leader="dot" w:pos="10205"/>
      </w:tabs>
    </w:pPr>
    <w:rPr>
      <w:b/>
      <w:i/>
      <w:spacing w:val="-4"/>
    </w:rPr>
  </w:style>
  <w:style w:type="paragraph" w:customStyle="1" w:styleId="Dossier">
    <w:name w:val="Dossier"/>
    <w:basedOn w:val="Corpsdetexte"/>
    <w:uiPriority w:val="99"/>
    <w:rsid w:val="00343664"/>
    <w:rPr>
      <w:b/>
      <w:bCs/>
      <w:sz w:val="32"/>
      <w:szCs w:val="32"/>
      <w:u w:val="single"/>
    </w:rPr>
  </w:style>
  <w:style w:type="paragraph" w:customStyle="1" w:styleId="WW-Listenumros">
    <w:name w:val="WW-Liste à numéros"/>
    <w:basedOn w:val="Normal"/>
    <w:uiPriority w:val="99"/>
    <w:rsid w:val="00343664"/>
    <w:pPr>
      <w:widowControl/>
      <w:numPr>
        <w:numId w:val="7"/>
      </w:numPr>
    </w:pPr>
  </w:style>
  <w:style w:type="paragraph" w:customStyle="1" w:styleId="question">
    <w:name w:val="question"/>
    <w:basedOn w:val="WW-Listenumros"/>
    <w:uiPriority w:val="99"/>
    <w:rsid w:val="00343664"/>
    <w:pPr>
      <w:numPr>
        <w:numId w:val="0"/>
      </w:numPr>
      <w:spacing w:before="120" w:after="120"/>
    </w:pPr>
    <w:rPr>
      <w:rFonts w:ascii="Times New Roman" w:hAnsi="Times New Roman"/>
      <w:i/>
      <w:iCs/>
    </w:rPr>
  </w:style>
  <w:style w:type="paragraph" w:customStyle="1" w:styleId="Diapositive">
    <w:name w:val="Diapositive"/>
    <w:basedOn w:val="Normal"/>
    <w:next w:val="Sparediapo"/>
    <w:uiPriority w:val="99"/>
    <w:rsid w:val="00343664"/>
    <w:pPr>
      <w:widowControl/>
      <w:jc w:val="center"/>
    </w:pPr>
  </w:style>
  <w:style w:type="paragraph" w:customStyle="1" w:styleId="Sparediapo">
    <w:name w:val="Séparediapo"/>
    <w:basedOn w:val="Corpsdetexte"/>
    <w:next w:val="Corpsdetexte"/>
    <w:uiPriority w:val="99"/>
    <w:rsid w:val="00343664"/>
    <w:pPr>
      <w:pBdr>
        <w:bottom w:val="single" w:sz="2" w:space="1" w:color="000000"/>
      </w:pBdr>
      <w:spacing w:after="0"/>
    </w:pPr>
  </w:style>
  <w:style w:type="paragraph" w:customStyle="1" w:styleId="WW-Listenumros2">
    <w:name w:val="WW-Liste à numéros 2"/>
    <w:basedOn w:val="Normal"/>
    <w:uiPriority w:val="99"/>
    <w:rsid w:val="00343664"/>
    <w:pPr>
      <w:widowControl/>
      <w:numPr>
        <w:numId w:val="6"/>
      </w:numPr>
    </w:pPr>
  </w:style>
  <w:style w:type="paragraph" w:customStyle="1" w:styleId="WW-Listepuces">
    <w:name w:val="WW-Liste à puces"/>
    <w:basedOn w:val="Normal"/>
    <w:uiPriority w:val="99"/>
    <w:rsid w:val="00343664"/>
    <w:pPr>
      <w:widowControl/>
    </w:pPr>
    <w:rPr>
      <w:b/>
      <w:bCs/>
      <w:sz w:val="20"/>
      <w:szCs w:val="20"/>
    </w:rPr>
  </w:style>
  <w:style w:type="paragraph" w:customStyle="1" w:styleId="WW-Listepuces2">
    <w:name w:val="WW-Liste à puces 2"/>
    <w:uiPriority w:val="99"/>
    <w:rsid w:val="00343664"/>
    <w:pPr>
      <w:widowControl w:val="0"/>
      <w:suppressAutoHyphens/>
      <w:autoSpaceDE w:val="0"/>
      <w:ind w:left="1077" w:hanging="357"/>
      <w:jc w:val="both"/>
    </w:pPr>
    <w:rPr>
      <w:rFonts w:ascii="Arial" w:hAnsi="Arial"/>
      <w:b/>
      <w:bCs/>
      <w:lang w:eastAsia="zh-CN"/>
    </w:rPr>
  </w:style>
  <w:style w:type="paragraph" w:styleId="Retraitcorpsdetexte">
    <w:name w:val="Body Text Indent"/>
    <w:basedOn w:val="Normal"/>
    <w:link w:val="RetraitcorpsdetexteCar"/>
    <w:uiPriority w:val="99"/>
    <w:rsid w:val="00343664"/>
    <w:pPr>
      <w:widowControl/>
      <w:ind w:left="709"/>
    </w:pPr>
    <w:rPr>
      <w:rFonts w:cs="Arial"/>
    </w:rPr>
  </w:style>
  <w:style w:type="character" w:customStyle="1" w:styleId="RetraitcorpsdetexteCar">
    <w:name w:val="Retrait corps de texte Car"/>
    <w:basedOn w:val="Policepardfaut"/>
    <w:link w:val="Retraitcorpsdetexte"/>
    <w:uiPriority w:val="99"/>
    <w:semiHidden/>
    <w:locked/>
    <w:rsid w:val="00343664"/>
    <w:rPr>
      <w:rFonts w:ascii="Arial" w:hAnsi="Arial" w:cs="Times New Roman"/>
      <w:sz w:val="24"/>
      <w:szCs w:val="24"/>
      <w:lang w:eastAsia="zh-CN"/>
    </w:rPr>
  </w:style>
  <w:style w:type="paragraph" w:customStyle="1" w:styleId="WW-Retraitcorpsdetexte2">
    <w:name w:val="WW-Retrait corps de texte 2"/>
    <w:basedOn w:val="Normal"/>
    <w:uiPriority w:val="99"/>
    <w:rsid w:val="00343664"/>
    <w:pPr>
      <w:ind w:left="708"/>
    </w:pPr>
    <w:rPr>
      <w:sz w:val="22"/>
      <w:szCs w:val="22"/>
    </w:rPr>
  </w:style>
  <w:style w:type="paragraph" w:customStyle="1" w:styleId="WW-Commentaire">
    <w:name w:val="WW-Commentaire"/>
    <w:basedOn w:val="Normal"/>
    <w:uiPriority w:val="99"/>
    <w:rsid w:val="00343664"/>
    <w:rPr>
      <w:sz w:val="20"/>
      <w:szCs w:val="20"/>
    </w:rPr>
  </w:style>
  <w:style w:type="paragraph" w:styleId="Textedebulles">
    <w:name w:val="Balloon Text"/>
    <w:basedOn w:val="Normal"/>
    <w:link w:val="TextedebullesCar"/>
    <w:uiPriority w:val="99"/>
    <w:rsid w:val="0034366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43664"/>
    <w:rPr>
      <w:rFonts w:cs="Times New Roman"/>
      <w:sz w:val="2"/>
      <w:lang w:eastAsia="zh-CN"/>
    </w:rPr>
  </w:style>
  <w:style w:type="paragraph" w:styleId="Commentaire">
    <w:name w:val="annotation text"/>
    <w:basedOn w:val="Normal"/>
    <w:link w:val="CommentaireCar"/>
    <w:uiPriority w:val="99"/>
    <w:semiHidden/>
    <w:rsid w:val="00343664"/>
    <w:rPr>
      <w:sz w:val="20"/>
      <w:szCs w:val="20"/>
    </w:rPr>
  </w:style>
  <w:style w:type="character" w:customStyle="1" w:styleId="CommentaireCar">
    <w:name w:val="Commentaire Car"/>
    <w:basedOn w:val="Policepardfaut"/>
    <w:link w:val="Commentaire"/>
    <w:uiPriority w:val="99"/>
    <w:semiHidden/>
    <w:locked/>
    <w:rsid w:val="00343664"/>
    <w:rPr>
      <w:rFonts w:ascii="Arial" w:hAnsi="Arial" w:cs="Times New Roman"/>
      <w:sz w:val="20"/>
      <w:szCs w:val="20"/>
      <w:lang w:eastAsia="zh-CN"/>
    </w:rPr>
  </w:style>
  <w:style w:type="paragraph" w:styleId="Objetducommentaire">
    <w:name w:val="annotation subject"/>
    <w:basedOn w:val="WW-Commentaire"/>
    <w:next w:val="WW-Commentaire"/>
    <w:link w:val="ObjetducommentaireCar"/>
    <w:uiPriority w:val="99"/>
    <w:rsid w:val="00343664"/>
    <w:rPr>
      <w:b/>
      <w:bCs/>
    </w:rPr>
  </w:style>
  <w:style w:type="character" w:customStyle="1" w:styleId="ObjetducommentaireCar">
    <w:name w:val="Objet du commentaire Car"/>
    <w:basedOn w:val="CommentaireCar"/>
    <w:link w:val="Objetducommentaire"/>
    <w:uiPriority w:val="99"/>
    <w:semiHidden/>
    <w:locked/>
    <w:rsid w:val="00343664"/>
    <w:rPr>
      <w:rFonts w:ascii="Arial" w:hAnsi="Arial" w:cs="Times New Roman"/>
      <w:b/>
      <w:bCs/>
      <w:sz w:val="20"/>
      <w:szCs w:val="20"/>
      <w:lang w:eastAsia="zh-CN"/>
    </w:rPr>
  </w:style>
  <w:style w:type="paragraph" w:customStyle="1" w:styleId="WW-Corpsdetexte2">
    <w:name w:val="WW-Corps de texte 2"/>
    <w:basedOn w:val="Normal"/>
    <w:uiPriority w:val="99"/>
    <w:rsid w:val="00343664"/>
    <w:rPr>
      <w:sz w:val="22"/>
      <w:szCs w:val="22"/>
    </w:rPr>
  </w:style>
  <w:style w:type="paragraph" w:customStyle="1" w:styleId="WW-Retraitcorpsdetexte3">
    <w:name w:val="WW-Retrait corps de texte 3"/>
    <w:basedOn w:val="Normal"/>
    <w:uiPriority w:val="99"/>
    <w:rsid w:val="00343664"/>
    <w:pPr>
      <w:ind w:left="360"/>
    </w:pPr>
  </w:style>
  <w:style w:type="paragraph" w:customStyle="1" w:styleId="WW-Textebrut">
    <w:name w:val="WW-Texte brut"/>
    <w:basedOn w:val="Normal"/>
    <w:uiPriority w:val="99"/>
    <w:rsid w:val="00343664"/>
    <w:pPr>
      <w:widowControl/>
      <w:autoSpaceDE/>
    </w:pPr>
    <w:rPr>
      <w:rFonts w:ascii="Courier New" w:hAnsi="Courier New" w:cs="Courier New"/>
      <w:sz w:val="20"/>
      <w:szCs w:val="20"/>
    </w:rPr>
  </w:style>
  <w:style w:type="paragraph" w:customStyle="1" w:styleId="WW-Corpsdetexte3">
    <w:name w:val="WW-Corps de texte 3"/>
    <w:basedOn w:val="Normal"/>
    <w:uiPriority w:val="99"/>
    <w:rsid w:val="00343664"/>
  </w:style>
  <w:style w:type="paragraph" w:customStyle="1" w:styleId="WW-Contenudetableau">
    <w:name w:val="WW-Contenu de tableau"/>
    <w:basedOn w:val="Corpsdetexte"/>
    <w:uiPriority w:val="99"/>
    <w:rsid w:val="00343664"/>
    <w:pPr>
      <w:suppressLineNumbers/>
    </w:pPr>
  </w:style>
  <w:style w:type="paragraph" w:customStyle="1" w:styleId="WW-Contenudetableau1">
    <w:name w:val="WW-Contenu de tableau1"/>
    <w:basedOn w:val="Corpsdetexte"/>
    <w:uiPriority w:val="99"/>
    <w:rsid w:val="00343664"/>
    <w:pPr>
      <w:suppressLineNumbers/>
    </w:pPr>
  </w:style>
  <w:style w:type="paragraph" w:customStyle="1" w:styleId="WW-Titredetableau">
    <w:name w:val="WW-Titre de tableau"/>
    <w:basedOn w:val="WW-Contenudetableau"/>
    <w:uiPriority w:val="99"/>
    <w:rsid w:val="00343664"/>
    <w:pPr>
      <w:jc w:val="center"/>
    </w:pPr>
    <w:rPr>
      <w:b/>
      <w:bCs/>
      <w:i/>
      <w:iCs/>
    </w:rPr>
  </w:style>
  <w:style w:type="paragraph" w:customStyle="1" w:styleId="WW-Titredetableau1">
    <w:name w:val="WW-Titre de tableau1"/>
    <w:basedOn w:val="WW-Contenudetableau1"/>
    <w:uiPriority w:val="99"/>
    <w:rsid w:val="00343664"/>
    <w:pPr>
      <w:jc w:val="center"/>
    </w:pPr>
    <w:rPr>
      <w:b/>
      <w:bCs/>
      <w:i/>
      <w:iCs/>
    </w:rPr>
  </w:style>
  <w:style w:type="paragraph" w:customStyle="1" w:styleId="Contenuducadre">
    <w:name w:val="Contenu du cadre"/>
    <w:basedOn w:val="Corpsdetexte"/>
    <w:uiPriority w:val="99"/>
    <w:rsid w:val="00343664"/>
  </w:style>
  <w:style w:type="paragraph" w:customStyle="1" w:styleId="WW-Contenuducadre">
    <w:name w:val="WW-Contenu du cadre"/>
    <w:basedOn w:val="Corpsdetexte"/>
    <w:uiPriority w:val="99"/>
    <w:rsid w:val="00343664"/>
  </w:style>
  <w:style w:type="paragraph" w:customStyle="1" w:styleId="WW-Contenuducadre1">
    <w:name w:val="WW-Contenu du cadre1"/>
    <w:basedOn w:val="Corpsdetexte"/>
    <w:uiPriority w:val="99"/>
    <w:rsid w:val="00343664"/>
  </w:style>
  <w:style w:type="paragraph" w:customStyle="1" w:styleId="WW-Textebrut1">
    <w:name w:val="WW-Texte brut1"/>
    <w:basedOn w:val="Normal"/>
    <w:uiPriority w:val="99"/>
    <w:rsid w:val="00343664"/>
    <w:pPr>
      <w:widowControl/>
      <w:suppressAutoHyphens w:val="0"/>
      <w:autoSpaceDE/>
    </w:pPr>
    <w:rPr>
      <w:rFonts w:ascii="Courier New" w:hAnsi="Courier New" w:cs="Courier New"/>
      <w:sz w:val="20"/>
      <w:szCs w:val="20"/>
    </w:rPr>
  </w:style>
  <w:style w:type="paragraph" w:customStyle="1" w:styleId="para">
    <w:name w:val="para"/>
    <w:basedOn w:val="Normal"/>
    <w:uiPriority w:val="99"/>
    <w:rsid w:val="00343664"/>
    <w:pPr>
      <w:widowControl/>
      <w:suppressAutoHyphens w:val="0"/>
      <w:autoSpaceDE/>
      <w:spacing w:before="280" w:after="280"/>
    </w:pPr>
  </w:style>
  <w:style w:type="paragraph" w:customStyle="1" w:styleId="Listepuces1">
    <w:name w:val="Liste à puces1"/>
    <w:basedOn w:val="Normal"/>
    <w:uiPriority w:val="99"/>
    <w:rsid w:val="00343664"/>
    <w:pPr>
      <w:numPr>
        <w:numId w:val="4"/>
      </w:numPr>
    </w:pPr>
  </w:style>
  <w:style w:type="paragraph" w:customStyle="1" w:styleId="Listepuces21">
    <w:name w:val="Liste à puces 21"/>
    <w:basedOn w:val="Listepuces1"/>
    <w:uiPriority w:val="99"/>
    <w:rsid w:val="00343664"/>
    <w:pPr>
      <w:numPr>
        <w:numId w:val="0"/>
      </w:numPr>
      <w:suppressAutoHyphens w:val="0"/>
      <w:ind w:left="1077" w:hanging="357"/>
    </w:pPr>
    <w:rPr>
      <w:b/>
      <w:bCs/>
      <w:sz w:val="22"/>
      <w:szCs w:val="22"/>
    </w:rPr>
  </w:style>
  <w:style w:type="paragraph" w:customStyle="1" w:styleId="Corpsdetexte31">
    <w:name w:val="Corps de texte 31"/>
    <w:basedOn w:val="Normal"/>
    <w:uiPriority w:val="99"/>
    <w:rsid w:val="00343664"/>
    <w:pPr>
      <w:suppressAutoHyphens w:val="0"/>
    </w:pPr>
  </w:style>
  <w:style w:type="paragraph" w:customStyle="1" w:styleId="NormalSLE">
    <w:name w:val="Normal SLE"/>
    <w:basedOn w:val="Normal"/>
    <w:uiPriority w:val="99"/>
    <w:rsid w:val="00343664"/>
    <w:pPr>
      <w:widowControl/>
      <w:suppressAutoHyphens w:val="0"/>
      <w:autoSpaceDE/>
    </w:pPr>
    <w:rPr>
      <w:rFonts w:ascii="Comic Sans MS" w:eastAsia="Batang" w:hAnsi="Comic Sans MS" w:cs="Comic Sans MS"/>
      <w:sz w:val="22"/>
    </w:rPr>
  </w:style>
  <w:style w:type="paragraph" w:customStyle="1" w:styleId="PuceSLE">
    <w:name w:val="Puce SLE"/>
    <w:basedOn w:val="NormalSLE"/>
    <w:uiPriority w:val="99"/>
    <w:rsid w:val="00343664"/>
    <w:pPr>
      <w:numPr>
        <w:numId w:val="8"/>
      </w:numPr>
    </w:pPr>
  </w:style>
  <w:style w:type="paragraph" w:customStyle="1" w:styleId="Paragraphedeliste1">
    <w:name w:val="Paragraphe de liste1"/>
    <w:basedOn w:val="Normal"/>
    <w:uiPriority w:val="99"/>
    <w:rsid w:val="00343664"/>
    <w:pPr>
      <w:widowControl/>
      <w:suppressAutoHyphens w:val="0"/>
      <w:autoSpaceDE/>
      <w:spacing w:after="200" w:line="276" w:lineRule="auto"/>
      <w:ind w:left="720"/>
    </w:pPr>
    <w:rPr>
      <w:rFonts w:ascii="Calibri" w:hAnsi="Calibri" w:cs="Calibri"/>
      <w:sz w:val="22"/>
      <w:szCs w:val="22"/>
    </w:rPr>
  </w:style>
  <w:style w:type="paragraph" w:customStyle="1" w:styleId="articleparagraphe">
    <w:name w:val="article_paragraphe"/>
    <w:basedOn w:val="Normal"/>
    <w:uiPriority w:val="99"/>
    <w:rsid w:val="00343664"/>
    <w:pPr>
      <w:widowControl/>
      <w:suppressAutoHyphens w:val="0"/>
      <w:autoSpaceDE/>
      <w:spacing w:before="100" w:after="100"/>
    </w:pPr>
  </w:style>
  <w:style w:type="paragraph" w:customStyle="1" w:styleId="Partie">
    <w:name w:val="Partie"/>
    <w:uiPriority w:val="99"/>
    <w:rsid w:val="00343664"/>
    <w:pPr>
      <w:pageBreakBefore/>
      <w:widowControl w:val="0"/>
      <w:suppressAutoHyphens/>
      <w:spacing w:after="113"/>
      <w:jc w:val="center"/>
    </w:pPr>
    <w:rPr>
      <w:rFonts w:ascii="Arial Black" w:eastAsia="SimSun" w:hAnsi="Arial Black" w:cs="Tahoma"/>
      <w:b/>
      <w:sz w:val="28"/>
      <w:szCs w:val="24"/>
      <w:lang w:eastAsia="zh-CN" w:bidi="hi-IN"/>
    </w:rPr>
  </w:style>
  <w:style w:type="paragraph" w:customStyle="1" w:styleId="SousPartie">
    <w:name w:val="SousPartie"/>
    <w:basedOn w:val="Normal"/>
    <w:next w:val="Normal"/>
    <w:uiPriority w:val="99"/>
    <w:rsid w:val="00343664"/>
    <w:pPr>
      <w:jc w:val="right"/>
    </w:pPr>
    <w:rPr>
      <w:b/>
      <w:i/>
    </w:rPr>
  </w:style>
  <w:style w:type="paragraph" w:customStyle="1" w:styleId="Mission">
    <w:name w:val="Mission"/>
    <w:next w:val="Normal"/>
    <w:uiPriority w:val="99"/>
    <w:rsid w:val="00343664"/>
    <w:pPr>
      <w:widowControl w:val="0"/>
      <w:suppressAutoHyphens/>
    </w:pPr>
    <w:rPr>
      <w:rFonts w:ascii="Arial" w:eastAsia="SimSun" w:hAnsi="Arial" w:cs="Tahoma"/>
      <w:b/>
      <w:i/>
      <w:sz w:val="26"/>
      <w:szCs w:val="24"/>
      <w:lang w:eastAsia="zh-CN" w:bidi="hi-IN"/>
    </w:rPr>
  </w:style>
  <w:style w:type="paragraph" w:customStyle="1" w:styleId="Document">
    <w:name w:val="Document"/>
    <w:next w:val="Normal"/>
    <w:uiPriority w:val="99"/>
    <w:rsid w:val="00343664"/>
    <w:pPr>
      <w:widowControl w:val="0"/>
      <w:suppressAutoHyphens/>
      <w:jc w:val="both"/>
    </w:pPr>
    <w:rPr>
      <w:rFonts w:ascii="Arial" w:eastAsia="SimSun" w:hAnsi="Arial" w:cs="Tahoma"/>
      <w:b/>
      <w:i/>
      <w:sz w:val="28"/>
      <w:szCs w:val="24"/>
      <w:lang w:eastAsia="zh-CN" w:bidi="hi-IN"/>
    </w:rPr>
  </w:style>
  <w:style w:type="paragraph" w:customStyle="1" w:styleId="sousDocument">
    <w:name w:val="sousDocument"/>
    <w:next w:val="Normal"/>
    <w:uiPriority w:val="99"/>
    <w:rsid w:val="00343664"/>
    <w:pPr>
      <w:widowControl w:val="0"/>
      <w:suppressAutoHyphens/>
      <w:jc w:val="both"/>
    </w:pPr>
    <w:rPr>
      <w:rFonts w:ascii="Arial Black" w:eastAsia="SimSun" w:hAnsi="Arial Black" w:cs="Tahoma"/>
      <w:b/>
      <w:szCs w:val="24"/>
      <w:lang w:eastAsia="zh-CN" w:bidi="hi-IN"/>
    </w:rPr>
  </w:style>
  <w:style w:type="paragraph" w:styleId="TitreTR">
    <w:name w:val="toa heading"/>
    <w:basedOn w:val="Titre10"/>
    <w:uiPriority w:val="99"/>
    <w:rsid w:val="00343664"/>
    <w:pPr>
      <w:suppressLineNumbers/>
    </w:pPr>
    <w:rPr>
      <w:b w:val="0"/>
      <w:bCs/>
      <w:szCs w:val="32"/>
    </w:rPr>
  </w:style>
  <w:style w:type="paragraph" w:styleId="TM3">
    <w:name w:val="toc 3"/>
    <w:basedOn w:val="Index"/>
    <w:uiPriority w:val="99"/>
    <w:rsid w:val="00343664"/>
    <w:pPr>
      <w:tabs>
        <w:tab w:val="right" w:leader="dot" w:pos="9071"/>
      </w:tabs>
      <w:ind w:left="566"/>
    </w:pPr>
  </w:style>
  <w:style w:type="paragraph" w:customStyle="1" w:styleId="Titredindexpersonnalis">
    <w:name w:val="Titre d'index personnalisé"/>
    <w:basedOn w:val="Titre10"/>
    <w:uiPriority w:val="99"/>
    <w:rsid w:val="00343664"/>
    <w:pPr>
      <w:suppressLineNumbers/>
    </w:pPr>
    <w:rPr>
      <w:bCs/>
      <w:sz w:val="32"/>
      <w:szCs w:val="32"/>
    </w:rPr>
  </w:style>
  <w:style w:type="paragraph" w:styleId="TM2">
    <w:name w:val="toc 2"/>
    <w:basedOn w:val="Index"/>
    <w:uiPriority w:val="99"/>
    <w:rsid w:val="00343664"/>
    <w:pPr>
      <w:tabs>
        <w:tab w:val="right" w:leader="dot" w:pos="9354"/>
      </w:tabs>
      <w:ind w:left="283"/>
    </w:pPr>
  </w:style>
  <w:style w:type="paragraph" w:styleId="TM4">
    <w:name w:val="toc 4"/>
    <w:basedOn w:val="Index"/>
    <w:uiPriority w:val="99"/>
    <w:rsid w:val="00343664"/>
    <w:pPr>
      <w:tabs>
        <w:tab w:val="right" w:leader="dot" w:pos="8789"/>
      </w:tabs>
      <w:ind w:left="849"/>
    </w:pPr>
  </w:style>
  <w:style w:type="paragraph" w:styleId="TM5">
    <w:name w:val="toc 5"/>
    <w:basedOn w:val="Index"/>
    <w:uiPriority w:val="99"/>
    <w:rsid w:val="00343664"/>
    <w:pPr>
      <w:tabs>
        <w:tab w:val="right" w:leader="dot" w:pos="8506"/>
      </w:tabs>
      <w:ind w:left="1132"/>
    </w:pPr>
  </w:style>
  <w:style w:type="paragraph" w:styleId="TM6">
    <w:name w:val="toc 6"/>
    <w:basedOn w:val="Index"/>
    <w:uiPriority w:val="99"/>
    <w:rsid w:val="00343664"/>
    <w:pPr>
      <w:tabs>
        <w:tab w:val="right" w:leader="dot" w:pos="8223"/>
      </w:tabs>
      <w:ind w:left="1415"/>
    </w:pPr>
  </w:style>
  <w:style w:type="paragraph" w:styleId="TM7">
    <w:name w:val="toc 7"/>
    <w:basedOn w:val="Index"/>
    <w:uiPriority w:val="99"/>
    <w:rsid w:val="00343664"/>
    <w:pPr>
      <w:tabs>
        <w:tab w:val="right" w:leader="dot" w:pos="7940"/>
      </w:tabs>
      <w:ind w:left="1698"/>
    </w:pPr>
  </w:style>
  <w:style w:type="paragraph" w:styleId="TM8">
    <w:name w:val="toc 8"/>
    <w:basedOn w:val="Index"/>
    <w:uiPriority w:val="99"/>
    <w:rsid w:val="00343664"/>
    <w:pPr>
      <w:tabs>
        <w:tab w:val="right" w:leader="dot" w:pos="7657"/>
      </w:tabs>
      <w:ind w:left="1981"/>
    </w:pPr>
  </w:style>
  <w:style w:type="paragraph" w:styleId="TM9">
    <w:name w:val="toc 9"/>
    <w:basedOn w:val="Index"/>
    <w:uiPriority w:val="99"/>
    <w:rsid w:val="00343664"/>
    <w:pPr>
      <w:tabs>
        <w:tab w:val="right" w:leader="dot" w:pos="7374"/>
      </w:tabs>
      <w:ind w:left="2264"/>
    </w:pPr>
  </w:style>
  <w:style w:type="paragraph" w:customStyle="1" w:styleId="Tabledesmatiresniveau10">
    <w:name w:val="Table des matières niveau 10"/>
    <w:basedOn w:val="Index"/>
    <w:uiPriority w:val="99"/>
    <w:rsid w:val="00343664"/>
    <w:pPr>
      <w:tabs>
        <w:tab w:val="right" w:leader="dot" w:pos="7091"/>
      </w:tabs>
      <w:ind w:left="2547"/>
    </w:pPr>
  </w:style>
  <w:style w:type="paragraph" w:customStyle="1" w:styleId="En-ttedetabledesmatires1">
    <w:name w:val="En-tête de table des matières1"/>
    <w:basedOn w:val="Titre1"/>
    <w:next w:val="Normal"/>
    <w:uiPriority w:val="99"/>
    <w:rsid w:val="00343664"/>
    <w:pPr>
      <w:keepLines/>
      <w:numPr>
        <w:numId w:val="0"/>
      </w:numPr>
      <w:suppressAutoHyphens w:val="0"/>
      <w:autoSpaceDE/>
      <w:spacing w:before="480" w:line="276" w:lineRule="auto"/>
      <w:jc w:val="left"/>
      <w:outlineLvl w:val="9"/>
    </w:pPr>
    <w:rPr>
      <w:rFonts w:ascii="Cambria" w:hAnsi="Cambria" w:cs="Times New Roman"/>
      <w:color w:val="365F91"/>
      <w:sz w:val="28"/>
      <w:szCs w:val="28"/>
      <w:lang w:eastAsia="en-US"/>
    </w:rPr>
  </w:style>
  <w:style w:type="table" w:styleId="Grilledutableau">
    <w:name w:val="Table Grid"/>
    <w:basedOn w:val="TableauNormal"/>
    <w:uiPriority w:val="99"/>
    <w:rsid w:val="003436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rsid w:val="00343664"/>
    <w:rPr>
      <w:rFonts w:cs="Times New Roman"/>
      <w:sz w:val="16"/>
      <w:szCs w:val="16"/>
    </w:rPr>
  </w:style>
  <w:style w:type="paragraph" w:styleId="Paragraphedeliste">
    <w:name w:val="List Paragraph"/>
    <w:basedOn w:val="Normal"/>
    <w:uiPriority w:val="99"/>
    <w:qFormat/>
    <w:rsid w:val="00A832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664"/>
    <w:pPr>
      <w:widowControl w:val="0"/>
      <w:suppressAutoHyphens/>
      <w:autoSpaceDE w:val="0"/>
      <w:jc w:val="both"/>
    </w:pPr>
    <w:rPr>
      <w:rFonts w:ascii="Arial" w:hAnsi="Arial"/>
      <w:sz w:val="24"/>
      <w:szCs w:val="24"/>
      <w:lang w:eastAsia="zh-CN"/>
    </w:rPr>
  </w:style>
  <w:style w:type="paragraph" w:styleId="Titre1">
    <w:name w:val="heading 1"/>
    <w:basedOn w:val="Normal"/>
    <w:next w:val="Normal"/>
    <w:link w:val="Titre1Car"/>
    <w:uiPriority w:val="99"/>
    <w:qFormat/>
    <w:rsid w:val="00343664"/>
    <w:pPr>
      <w:keepNext/>
      <w:widowControl/>
      <w:numPr>
        <w:numId w:val="1"/>
      </w:numPr>
      <w:outlineLvl w:val="0"/>
    </w:pPr>
    <w:rPr>
      <w:rFonts w:ascii="Arial Black" w:hAnsi="Arial Black" w:cs="Arial Black"/>
      <w:b/>
      <w:bCs/>
      <w:sz w:val="26"/>
      <w:szCs w:val="22"/>
    </w:rPr>
  </w:style>
  <w:style w:type="paragraph" w:styleId="Titre2">
    <w:name w:val="heading 2"/>
    <w:basedOn w:val="Normal"/>
    <w:next w:val="Normal"/>
    <w:link w:val="Titre2Car"/>
    <w:uiPriority w:val="99"/>
    <w:qFormat/>
    <w:rsid w:val="00343664"/>
    <w:pPr>
      <w:keepNext/>
      <w:widowControl/>
      <w:spacing w:before="60" w:after="40"/>
      <w:outlineLvl w:val="1"/>
    </w:pPr>
    <w:rPr>
      <w:b/>
      <w:bCs/>
      <w:i/>
      <w:iCs/>
      <w:sz w:val="26"/>
    </w:rPr>
  </w:style>
  <w:style w:type="paragraph" w:styleId="Titre3">
    <w:name w:val="heading 3"/>
    <w:basedOn w:val="Normal"/>
    <w:next w:val="Normal"/>
    <w:link w:val="Titre3Car"/>
    <w:uiPriority w:val="99"/>
    <w:qFormat/>
    <w:rsid w:val="00343664"/>
    <w:pPr>
      <w:keepNext/>
      <w:numPr>
        <w:ilvl w:val="2"/>
        <w:numId w:val="1"/>
      </w:numPr>
      <w:jc w:val="right"/>
      <w:outlineLvl w:val="2"/>
    </w:pPr>
    <w:rPr>
      <w:rFonts w:cs="Arial"/>
      <w:b/>
      <w:bCs/>
      <w:i/>
      <w:szCs w:val="20"/>
    </w:rPr>
  </w:style>
  <w:style w:type="paragraph" w:styleId="Titre4">
    <w:name w:val="heading 4"/>
    <w:basedOn w:val="Normal"/>
    <w:next w:val="Normal"/>
    <w:link w:val="Titre4Car"/>
    <w:uiPriority w:val="99"/>
    <w:qFormat/>
    <w:rsid w:val="00343664"/>
    <w:pPr>
      <w:keepNext/>
      <w:numPr>
        <w:ilvl w:val="3"/>
        <w:numId w:val="1"/>
      </w:numPr>
      <w:jc w:val="center"/>
      <w:outlineLvl w:val="3"/>
    </w:pPr>
    <w:rPr>
      <w:b/>
      <w:bCs/>
      <w:sz w:val="20"/>
      <w:szCs w:val="20"/>
    </w:rPr>
  </w:style>
  <w:style w:type="paragraph" w:styleId="Titre5">
    <w:name w:val="heading 5"/>
    <w:basedOn w:val="Normal"/>
    <w:next w:val="Normal"/>
    <w:link w:val="Titre5Car"/>
    <w:uiPriority w:val="99"/>
    <w:qFormat/>
    <w:rsid w:val="00343664"/>
    <w:pPr>
      <w:keepNext/>
      <w:numPr>
        <w:ilvl w:val="4"/>
        <w:numId w:val="1"/>
      </w:numPr>
      <w:ind w:left="708"/>
      <w:outlineLvl w:val="4"/>
    </w:pPr>
    <w:rPr>
      <w:i/>
      <w:iCs/>
    </w:rPr>
  </w:style>
  <w:style w:type="paragraph" w:styleId="Titre6">
    <w:name w:val="heading 6"/>
    <w:basedOn w:val="Normal"/>
    <w:next w:val="Normal"/>
    <w:link w:val="Titre6Car"/>
    <w:uiPriority w:val="99"/>
    <w:qFormat/>
    <w:rsid w:val="00343664"/>
    <w:pPr>
      <w:numPr>
        <w:numId w:val="2"/>
      </w:numPr>
      <w:spacing w:before="240" w:after="60"/>
      <w:ind w:left="1152" w:hanging="1152"/>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343664"/>
    <w:rPr>
      <w:rFonts w:ascii="Cambria" w:hAnsi="Cambria" w:cs="Times New Roman"/>
      <w:b/>
      <w:bCs/>
      <w:kern w:val="32"/>
      <w:sz w:val="32"/>
      <w:szCs w:val="32"/>
      <w:lang w:eastAsia="zh-CN"/>
    </w:rPr>
  </w:style>
  <w:style w:type="character" w:customStyle="1" w:styleId="Titre2Car">
    <w:name w:val="Titre 2 Car"/>
    <w:basedOn w:val="Policepardfaut"/>
    <w:link w:val="Titre2"/>
    <w:uiPriority w:val="99"/>
    <w:semiHidden/>
    <w:locked/>
    <w:rsid w:val="00343664"/>
    <w:rPr>
      <w:rFonts w:ascii="Cambria" w:hAnsi="Cambria" w:cs="Times New Roman"/>
      <w:b/>
      <w:bCs/>
      <w:i/>
      <w:iCs/>
      <w:sz w:val="28"/>
      <w:szCs w:val="28"/>
      <w:lang w:eastAsia="zh-CN"/>
    </w:rPr>
  </w:style>
  <w:style w:type="character" w:customStyle="1" w:styleId="Titre3Car">
    <w:name w:val="Titre 3 Car"/>
    <w:basedOn w:val="Policepardfaut"/>
    <w:link w:val="Titre3"/>
    <w:uiPriority w:val="99"/>
    <w:semiHidden/>
    <w:locked/>
    <w:rsid w:val="00343664"/>
    <w:rPr>
      <w:rFonts w:ascii="Cambria" w:hAnsi="Cambria" w:cs="Times New Roman"/>
      <w:b/>
      <w:bCs/>
      <w:sz w:val="26"/>
      <w:szCs w:val="26"/>
      <w:lang w:eastAsia="zh-CN"/>
    </w:rPr>
  </w:style>
  <w:style w:type="character" w:customStyle="1" w:styleId="Titre4Car">
    <w:name w:val="Titre 4 Car"/>
    <w:basedOn w:val="Policepardfaut"/>
    <w:link w:val="Titre4"/>
    <w:uiPriority w:val="99"/>
    <w:semiHidden/>
    <w:locked/>
    <w:rsid w:val="00343664"/>
    <w:rPr>
      <w:rFonts w:ascii="Calibri" w:hAnsi="Calibri" w:cs="Times New Roman"/>
      <w:b/>
      <w:bCs/>
      <w:sz w:val="28"/>
      <w:szCs w:val="28"/>
      <w:lang w:eastAsia="zh-CN"/>
    </w:rPr>
  </w:style>
  <w:style w:type="character" w:customStyle="1" w:styleId="Titre5Car">
    <w:name w:val="Titre 5 Car"/>
    <w:basedOn w:val="Policepardfaut"/>
    <w:link w:val="Titre5"/>
    <w:uiPriority w:val="99"/>
    <w:semiHidden/>
    <w:locked/>
    <w:rsid w:val="00343664"/>
    <w:rPr>
      <w:rFonts w:ascii="Calibri" w:hAnsi="Calibri" w:cs="Times New Roman"/>
      <w:b/>
      <w:bCs/>
      <w:i/>
      <w:iCs/>
      <w:sz w:val="26"/>
      <w:szCs w:val="26"/>
      <w:lang w:eastAsia="zh-CN"/>
    </w:rPr>
  </w:style>
  <w:style w:type="character" w:customStyle="1" w:styleId="Titre6Car">
    <w:name w:val="Titre 6 Car"/>
    <w:basedOn w:val="Policepardfaut"/>
    <w:link w:val="Titre6"/>
    <w:uiPriority w:val="99"/>
    <w:semiHidden/>
    <w:locked/>
    <w:rsid w:val="00343664"/>
    <w:rPr>
      <w:rFonts w:ascii="Calibri" w:hAnsi="Calibri" w:cs="Times New Roman"/>
      <w:b/>
      <w:bCs/>
      <w:lang w:eastAsia="zh-CN"/>
    </w:rPr>
  </w:style>
  <w:style w:type="character" w:customStyle="1" w:styleId="WW8Num3z0">
    <w:name w:val="WW8Num3z0"/>
    <w:uiPriority w:val="99"/>
    <w:rsid w:val="00343664"/>
    <w:rPr>
      <w:rFonts w:ascii="Symbol" w:hAnsi="Symbol"/>
    </w:rPr>
  </w:style>
  <w:style w:type="character" w:customStyle="1" w:styleId="WW8Num4z0">
    <w:name w:val="WW8Num4z0"/>
    <w:uiPriority w:val="99"/>
    <w:rsid w:val="00343664"/>
    <w:rPr>
      <w:rFonts w:ascii="StarSymbol" w:hAnsi="StarSymbol"/>
    </w:rPr>
  </w:style>
  <w:style w:type="character" w:customStyle="1" w:styleId="WW8Num5z0">
    <w:name w:val="WW8Num5z0"/>
    <w:uiPriority w:val="99"/>
    <w:rsid w:val="00343664"/>
    <w:rPr>
      <w:rFonts w:ascii="Symbol" w:hAnsi="Symbol"/>
    </w:rPr>
  </w:style>
  <w:style w:type="character" w:customStyle="1" w:styleId="WW8Num7z0">
    <w:name w:val="WW8Num7z0"/>
    <w:uiPriority w:val="99"/>
    <w:rsid w:val="00343664"/>
    <w:rPr>
      <w:rFonts w:ascii="StarSymbol" w:hAnsi="StarSymbol"/>
    </w:rPr>
  </w:style>
  <w:style w:type="character" w:customStyle="1" w:styleId="WW8Num8z0">
    <w:name w:val="WW8Num8z0"/>
    <w:uiPriority w:val="99"/>
    <w:rsid w:val="00343664"/>
    <w:rPr>
      <w:rFonts w:ascii="StarSymbol" w:hAnsi="StarSymbol"/>
    </w:rPr>
  </w:style>
  <w:style w:type="character" w:customStyle="1" w:styleId="WW8Num10z0">
    <w:name w:val="WW8Num10z0"/>
    <w:uiPriority w:val="99"/>
    <w:rsid w:val="00343664"/>
    <w:rPr>
      <w:rFonts w:ascii="StarSymbol" w:hAnsi="StarSymbol"/>
    </w:rPr>
  </w:style>
  <w:style w:type="character" w:customStyle="1" w:styleId="WW8Num15z0">
    <w:name w:val="WW8Num15z0"/>
    <w:uiPriority w:val="99"/>
    <w:rsid w:val="00343664"/>
    <w:rPr>
      <w:rFonts w:ascii="Arial" w:hAnsi="Arial"/>
      <w:color w:val="FF0000"/>
      <w:sz w:val="22"/>
      <w:u w:val="none"/>
    </w:rPr>
  </w:style>
  <w:style w:type="character" w:customStyle="1" w:styleId="WW8Num17z0">
    <w:name w:val="WW8Num17z0"/>
    <w:uiPriority w:val="99"/>
    <w:rsid w:val="00343664"/>
    <w:rPr>
      <w:rFonts w:ascii="Arial" w:hAnsi="Arial"/>
      <w:color w:val="FF0000"/>
      <w:sz w:val="22"/>
      <w:u w:val="none"/>
    </w:rPr>
  </w:style>
  <w:style w:type="character" w:customStyle="1" w:styleId="WW8Num18z0">
    <w:name w:val="WW8Num18z0"/>
    <w:uiPriority w:val="99"/>
    <w:rsid w:val="00343664"/>
    <w:rPr>
      <w:rFonts w:ascii="Times New Roman" w:hAnsi="Times New Roman"/>
    </w:rPr>
  </w:style>
  <w:style w:type="character" w:customStyle="1" w:styleId="WW8Num19z0">
    <w:name w:val="WW8Num19z0"/>
    <w:uiPriority w:val="99"/>
    <w:rsid w:val="00343664"/>
    <w:rPr>
      <w:rFonts w:ascii="Arial" w:hAnsi="Arial"/>
      <w:color w:val="FF0000"/>
      <w:sz w:val="22"/>
      <w:u w:val="none"/>
    </w:rPr>
  </w:style>
  <w:style w:type="character" w:customStyle="1" w:styleId="WW8Num20z0">
    <w:name w:val="WW8Num20z0"/>
    <w:uiPriority w:val="99"/>
    <w:rsid w:val="00343664"/>
    <w:rPr>
      <w:rFonts w:ascii="Symbol" w:hAnsi="Symbol"/>
    </w:rPr>
  </w:style>
  <w:style w:type="character" w:customStyle="1" w:styleId="WW8Num22z0">
    <w:name w:val="WW8Num22z0"/>
    <w:uiPriority w:val="99"/>
    <w:rsid w:val="00343664"/>
    <w:rPr>
      <w:rFonts w:ascii="Symbol" w:hAnsi="Symbol"/>
    </w:rPr>
  </w:style>
  <w:style w:type="character" w:customStyle="1" w:styleId="WW8Num22z1">
    <w:name w:val="WW8Num22z1"/>
    <w:uiPriority w:val="99"/>
    <w:rsid w:val="00343664"/>
    <w:rPr>
      <w:rFonts w:ascii="Courier New" w:hAnsi="Courier New"/>
    </w:rPr>
  </w:style>
  <w:style w:type="character" w:customStyle="1" w:styleId="WW8Num22z2">
    <w:name w:val="WW8Num22z2"/>
    <w:uiPriority w:val="99"/>
    <w:rsid w:val="00343664"/>
    <w:rPr>
      <w:rFonts w:ascii="Wingdings" w:hAnsi="Wingdings"/>
    </w:rPr>
  </w:style>
  <w:style w:type="character" w:customStyle="1" w:styleId="WW8Num23z0">
    <w:name w:val="WW8Num23z0"/>
    <w:uiPriority w:val="99"/>
    <w:rsid w:val="00343664"/>
    <w:rPr>
      <w:rFonts w:ascii="Symbol" w:hAnsi="Symbol"/>
    </w:rPr>
  </w:style>
  <w:style w:type="character" w:customStyle="1" w:styleId="WW8Num26z0">
    <w:name w:val="WW8Num26z0"/>
    <w:uiPriority w:val="99"/>
    <w:rsid w:val="00343664"/>
    <w:rPr>
      <w:rFonts w:ascii="Symbol" w:hAnsi="Symbol"/>
    </w:rPr>
  </w:style>
  <w:style w:type="character" w:customStyle="1" w:styleId="WW8Num27z0">
    <w:name w:val="WW8Num27z0"/>
    <w:uiPriority w:val="99"/>
    <w:rsid w:val="00343664"/>
    <w:rPr>
      <w:rFonts w:ascii="Symbol" w:hAnsi="Symbol"/>
    </w:rPr>
  </w:style>
  <w:style w:type="character" w:customStyle="1" w:styleId="WW8Num28z0">
    <w:name w:val="WW8Num28z0"/>
    <w:uiPriority w:val="99"/>
    <w:rsid w:val="00343664"/>
    <w:rPr>
      <w:rFonts w:ascii="Arial" w:hAnsi="Arial"/>
      <w:color w:val="FF0000"/>
      <w:sz w:val="22"/>
      <w:u w:val="none"/>
    </w:rPr>
  </w:style>
  <w:style w:type="character" w:customStyle="1" w:styleId="WW8Num29z0">
    <w:name w:val="WW8Num29z0"/>
    <w:uiPriority w:val="99"/>
    <w:rsid w:val="00343664"/>
    <w:rPr>
      <w:rFonts w:ascii="Arial" w:hAnsi="Arial"/>
      <w:color w:val="FF0000"/>
      <w:sz w:val="22"/>
      <w:u w:val="none"/>
    </w:rPr>
  </w:style>
  <w:style w:type="character" w:customStyle="1" w:styleId="WW8Num29z1">
    <w:name w:val="WW8Num29z1"/>
    <w:uiPriority w:val="99"/>
    <w:rsid w:val="00343664"/>
    <w:rPr>
      <w:rFonts w:ascii="OpenSymbol" w:hAnsi="OpenSymbol"/>
    </w:rPr>
  </w:style>
  <w:style w:type="character" w:customStyle="1" w:styleId="WW8Num30z0">
    <w:name w:val="WW8Num30z0"/>
    <w:uiPriority w:val="99"/>
    <w:rsid w:val="00343664"/>
    <w:rPr>
      <w:rFonts w:ascii="Symbol" w:hAnsi="Symbol"/>
    </w:rPr>
  </w:style>
  <w:style w:type="character" w:customStyle="1" w:styleId="WW8Num30z1">
    <w:name w:val="WW8Num30z1"/>
    <w:uiPriority w:val="99"/>
    <w:rsid w:val="00343664"/>
    <w:rPr>
      <w:rFonts w:ascii="Courier New" w:hAnsi="Courier New"/>
    </w:rPr>
  </w:style>
  <w:style w:type="character" w:customStyle="1" w:styleId="WW8Num31z0">
    <w:name w:val="WW8Num31z0"/>
    <w:uiPriority w:val="99"/>
    <w:rsid w:val="00343664"/>
    <w:rPr>
      <w:rFonts w:ascii="Times New Roman" w:hAnsi="Times New Roman"/>
    </w:rPr>
  </w:style>
  <w:style w:type="character" w:customStyle="1" w:styleId="WW8Num31z1">
    <w:name w:val="WW8Num31z1"/>
    <w:uiPriority w:val="99"/>
    <w:rsid w:val="00343664"/>
    <w:rPr>
      <w:rFonts w:ascii="Courier New" w:hAnsi="Courier New"/>
    </w:rPr>
  </w:style>
  <w:style w:type="character" w:customStyle="1" w:styleId="WW8Num32z0">
    <w:name w:val="WW8Num32z0"/>
    <w:uiPriority w:val="99"/>
    <w:rsid w:val="00343664"/>
    <w:rPr>
      <w:rFonts w:ascii="Arial" w:hAnsi="Arial"/>
      <w:color w:val="000000"/>
      <w:sz w:val="22"/>
      <w:u w:val="none"/>
    </w:rPr>
  </w:style>
  <w:style w:type="character" w:customStyle="1" w:styleId="WW8Num32z1">
    <w:name w:val="WW8Num32z1"/>
    <w:uiPriority w:val="99"/>
    <w:rsid w:val="00343664"/>
    <w:rPr>
      <w:rFonts w:ascii="OpenSymbol" w:hAnsi="OpenSymbol"/>
    </w:rPr>
  </w:style>
  <w:style w:type="character" w:customStyle="1" w:styleId="WW8Num33z0">
    <w:name w:val="WW8Num33z0"/>
    <w:uiPriority w:val="99"/>
    <w:rsid w:val="00343664"/>
    <w:rPr>
      <w:rFonts w:ascii="Times New Roman" w:hAnsi="Times New Roman"/>
    </w:rPr>
  </w:style>
  <w:style w:type="character" w:customStyle="1" w:styleId="WW8Num33z1">
    <w:name w:val="WW8Num33z1"/>
    <w:uiPriority w:val="99"/>
    <w:rsid w:val="00343664"/>
    <w:rPr>
      <w:rFonts w:ascii="Courier New" w:hAnsi="Courier New"/>
    </w:rPr>
  </w:style>
  <w:style w:type="character" w:customStyle="1" w:styleId="WW8Num34z0">
    <w:name w:val="WW8Num34z0"/>
    <w:uiPriority w:val="99"/>
    <w:rsid w:val="00343664"/>
    <w:rPr>
      <w:rFonts w:ascii="Comic Sans MS" w:eastAsia="Batang" w:hAnsi="Comic Sans MS"/>
    </w:rPr>
  </w:style>
  <w:style w:type="character" w:customStyle="1" w:styleId="WW8Num34z1">
    <w:name w:val="WW8Num34z1"/>
    <w:uiPriority w:val="99"/>
    <w:rsid w:val="00343664"/>
    <w:rPr>
      <w:rFonts w:ascii="Courier New" w:hAnsi="Courier New"/>
    </w:rPr>
  </w:style>
  <w:style w:type="character" w:customStyle="1" w:styleId="WW8Num35z0">
    <w:name w:val="WW8Num35z0"/>
    <w:uiPriority w:val="99"/>
    <w:rsid w:val="00343664"/>
    <w:rPr>
      <w:rFonts w:ascii="Symbol" w:hAnsi="Symbol"/>
    </w:rPr>
  </w:style>
  <w:style w:type="character" w:customStyle="1" w:styleId="WW8Num35z1">
    <w:name w:val="WW8Num35z1"/>
    <w:uiPriority w:val="99"/>
    <w:rsid w:val="00343664"/>
    <w:rPr>
      <w:rFonts w:ascii="OpenSymbol" w:hAnsi="OpenSymbol"/>
    </w:rPr>
  </w:style>
  <w:style w:type="character" w:customStyle="1" w:styleId="WW8Num36z0">
    <w:name w:val="WW8Num36z0"/>
    <w:uiPriority w:val="99"/>
    <w:rsid w:val="00343664"/>
    <w:rPr>
      <w:rFonts w:ascii="Times New Roman" w:hAnsi="Times New Roman"/>
    </w:rPr>
  </w:style>
  <w:style w:type="character" w:customStyle="1" w:styleId="WW8Num36z1">
    <w:name w:val="WW8Num36z1"/>
    <w:uiPriority w:val="99"/>
    <w:rsid w:val="00343664"/>
    <w:rPr>
      <w:rFonts w:ascii="Courier New" w:hAnsi="Courier New"/>
    </w:rPr>
  </w:style>
  <w:style w:type="character" w:customStyle="1" w:styleId="WW8Num37z0">
    <w:name w:val="WW8Num37z0"/>
    <w:uiPriority w:val="99"/>
    <w:rsid w:val="00343664"/>
    <w:rPr>
      <w:rFonts w:ascii="Symbol" w:hAnsi="Symbol"/>
    </w:rPr>
  </w:style>
  <w:style w:type="character" w:customStyle="1" w:styleId="WW8Num37z1">
    <w:name w:val="WW8Num37z1"/>
    <w:uiPriority w:val="99"/>
    <w:rsid w:val="00343664"/>
    <w:rPr>
      <w:rFonts w:ascii="OpenSymbol" w:hAnsi="OpenSymbol"/>
    </w:rPr>
  </w:style>
  <w:style w:type="character" w:customStyle="1" w:styleId="WW8Num38z0">
    <w:name w:val="WW8Num38z0"/>
    <w:uiPriority w:val="99"/>
    <w:rsid w:val="00343664"/>
    <w:rPr>
      <w:rFonts w:ascii="Arial" w:hAnsi="Arial"/>
    </w:rPr>
  </w:style>
  <w:style w:type="character" w:customStyle="1" w:styleId="WW8Num38z1">
    <w:name w:val="WW8Num38z1"/>
    <w:uiPriority w:val="99"/>
    <w:rsid w:val="00343664"/>
    <w:rPr>
      <w:rFonts w:ascii="Courier New" w:hAnsi="Courier New"/>
    </w:rPr>
  </w:style>
  <w:style w:type="character" w:customStyle="1" w:styleId="WW8Num38z3">
    <w:name w:val="WW8Num38z3"/>
    <w:uiPriority w:val="99"/>
    <w:rsid w:val="00343664"/>
    <w:rPr>
      <w:rFonts w:ascii="Symbol" w:hAnsi="Symbol"/>
    </w:rPr>
  </w:style>
  <w:style w:type="character" w:customStyle="1" w:styleId="WW8Num39z0">
    <w:name w:val="WW8Num39z0"/>
    <w:uiPriority w:val="99"/>
    <w:rsid w:val="00343664"/>
    <w:rPr>
      <w:rFonts w:ascii="Symbol" w:hAnsi="Symbol"/>
    </w:rPr>
  </w:style>
  <w:style w:type="character" w:customStyle="1" w:styleId="WW8Num39z1">
    <w:name w:val="WW8Num39z1"/>
    <w:uiPriority w:val="99"/>
    <w:rsid w:val="00343664"/>
    <w:rPr>
      <w:rFonts w:ascii="Courier New" w:hAnsi="Courier New"/>
    </w:rPr>
  </w:style>
  <w:style w:type="character" w:customStyle="1" w:styleId="WW8Num40z0">
    <w:name w:val="WW8Num40z0"/>
    <w:uiPriority w:val="99"/>
    <w:rsid w:val="00343664"/>
    <w:rPr>
      <w:rFonts w:ascii="Symbol" w:hAnsi="Symbol"/>
    </w:rPr>
  </w:style>
  <w:style w:type="character" w:customStyle="1" w:styleId="WW8Num40z1">
    <w:name w:val="WW8Num40z1"/>
    <w:uiPriority w:val="99"/>
    <w:rsid w:val="00343664"/>
    <w:rPr>
      <w:rFonts w:ascii="OpenSymbol" w:hAnsi="OpenSymbol"/>
    </w:rPr>
  </w:style>
  <w:style w:type="character" w:customStyle="1" w:styleId="WW8Num41z0">
    <w:name w:val="WW8Num41z0"/>
    <w:uiPriority w:val="99"/>
    <w:rsid w:val="00343664"/>
    <w:rPr>
      <w:rFonts w:ascii="Symbol" w:hAnsi="Symbol"/>
    </w:rPr>
  </w:style>
  <w:style w:type="character" w:customStyle="1" w:styleId="WW8Num41z1">
    <w:name w:val="WW8Num41z1"/>
    <w:uiPriority w:val="99"/>
    <w:rsid w:val="00343664"/>
    <w:rPr>
      <w:rFonts w:ascii="OpenSymbol" w:hAnsi="OpenSymbol"/>
    </w:rPr>
  </w:style>
  <w:style w:type="character" w:customStyle="1" w:styleId="WW8Num42z0">
    <w:name w:val="WW8Num42z0"/>
    <w:uiPriority w:val="99"/>
    <w:rsid w:val="00343664"/>
    <w:rPr>
      <w:rFonts w:ascii="Symbol" w:hAnsi="Symbol"/>
    </w:rPr>
  </w:style>
  <w:style w:type="character" w:customStyle="1" w:styleId="WW8Num42z1">
    <w:name w:val="WW8Num42z1"/>
    <w:uiPriority w:val="99"/>
    <w:rsid w:val="00343664"/>
    <w:rPr>
      <w:rFonts w:ascii="OpenSymbol" w:hAnsi="OpenSymbol"/>
    </w:rPr>
  </w:style>
  <w:style w:type="character" w:customStyle="1" w:styleId="WW8Num43z0">
    <w:name w:val="WW8Num43z0"/>
    <w:uiPriority w:val="99"/>
    <w:rsid w:val="00343664"/>
    <w:rPr>
      <w:rFonts w:ascii="Wingdings" w:hAnsi="Wingdings"/>
    </w:rPr>
  </w:style>
  <w:style w:type="character" w:customStyle="1" w:styleId="WW8Num43z1">
    <w:name w:val="WW8Num43z1"/>
    <w:uiPriority w:val="99"/>
    <w:rsid w:val="00343664"/>
    <w:rPr>
      <w:rFonts w:ascii="OpenSymbol" w:hAnsi="OpenSymbol"/>
    </w:rPr>
  </w:style>
  <w:style w:type="character" w:customStyle="1" w:styleId="WW8Num43z3">
    <w:name w:val="WW8Num43z3"/>
    <w:uiPriority w:val="99"/>
    <w:rsid w:val="00343664"/>
    <w:rPr>
      <w:rFonts w:ascii="Symbol" w:hAnsi="Symbol"/>
    </w:rPr>
  </w:style>
  <w:style w:type="character" w:customStyle="1" w:styleId="WW8Num44z0">
    <w:name w:val="WW8Num44z0"/>
    <w:uiPriority w:val="99"/>
    <w:rsid w:val="00343664"/>
    <w:rPr>
      <w:rFonts w:ascii="Symbol" w:hAnsi="Symbol"/>
    </w:rPr>
  </w:style>
  <w:style w:type="character" w:customStyle="1" w:styleId="WW8Num44z1">
    <w:name w:val="WW8Num44z1"/>
    <w:uiPriority w:val="99"/>
    <w:rsid w:val="00343664"/>
    <w:rPr>
      <w:rFonts w:ascii="OpenSymbol" w:hAnsi="OpenSymbol"/>
    </w:rPr>
  </w:style>
  <w:style w:type="character" w:customStyle="1" w:styleId="WW8Num45z0">
    <w:name w:val="WW8Num45z0"/>
    <w:uiPriority w:val="99"/>
    <w:rsid w:val="00343664"/>
    <w:rPr>
      <w:rFonts w:ascii="Symbol" w:hAnsi="Symbol"/>
    </w:rPr>
  </w:style>
  <w:style w:type="character" w:customStyle="1" w:styleId="WW8Num45z1">
    <w:name w:val="WW8Num45z1"/>
    <w:uiPriority w:val="99"/>
    <w:rsid w:val="00343664"/>
    <w:rPr>
      <w:rFonts w:ascii="OpenSymbol" w:hAnsi="OpenSymbol"/>
    </w:rPr>
  </w:style>
  <w:style w:type="character" w:customStyle="1" w:styleId="WW8Num46z0">
    <w:name w:val="WW8Num46z0"/>
    <w:uiPriority w:val="99"/>
    <w:rsid w:val="00343664"/>
    <w:rPr>
      <w:rFonts w:ascii="Symbol" w:hAnsi="Symbol"/>
    </w:rPr>
  </w:style>
  <w:style w:type="character" w:customStyle="1" w:styleId="WW8Num46z1">
    <w:name w:val="WW8Num46z1"/>
    <w:uiPriority w:val="99"/>
    <w:rsid w:val="00343664"/>
    <w:rPr>
      <w:rFonts w:ascii="OpenSymbol" w:hAnsi="OpenSymbol"/>
    </w:rPr>
  </w:style>
  <w:style w:type="character" w:customStyle="1" w:styleId="WW8Num47z0">
    <w:name w:val="WW8Num47z0"/>
    <w:uiPriority w:val="99"/>
    <w:rsid w:val="00343664"/>
    <w:rPr>
      <w:rFonts w:ascii="Symbol" w:hAnsi="Symbol"/>
    </w:rPr>
  </w:style>
  <w:style w:type="character" w:customStyle="1" w:styleId="WW8Num47z1">
    <w:name w:val="WW8Num47z1"/>
    <w:uiPriority w:val="99"/>
    <w:rsid w:val="00343664"/>
    <w:rPr>
      <w:rFonts w:ascii="OpenSymbol" w:hAnsi="OpenSymbol"/>
    </w:rPr>
  </w:style>
  <w:style w:type="character" w:customStyle="1" w:styleId="WW8Num48z0">
    <w:name w:val="WW8Num48z0"/>
    <w:uiPriority w:val="99"/>
    <w:rsid w:val="00343664"/>
    <w:rPr>
      <w:rFonts w:ascii="Symbol" w:hAnsi="Symbol"/>
    </w:rPr>
  </w:style>
  <w:style w:type="character" w:customStyle="1" w:styleId="WW8Num48z1">
    <w:name w:val="WW8Num48z1"/>
    <w:uiPriority w:val="99"/>
    <w:rsid w:val="00343664"/>
    <w:rPr>
      <w:rFonts w:ascii="OpenSymbol" w:hAnsi="OpenSymbol"/>
    </w:rPr>
  </w:style>
  <w:style w:type="character" w:customStyle="1" w:styleId="WW8Num49z0">
    <w:name w:val="WW8Num49z0"/>
    <w:uiPriority w:val="99"/>
    <w:rsid w:val="00343664"/>
    <w:rPr>
      <w:rFonts w:ascii="Symbol" w:hAnsi="Symbol"/>
    </w:rPr>
  </w:style>
  <w:style w:type="character" w:customStyle="1" w:styleId="WW8Num49z1">
    <w:name w:val="WW8Num49z1"/>
    <w:uiPriority w:val="99"/>
    <w:rsid w:val="00343664"/>
    <w:rPr>
      <w:rFonts w:ascii="OpenSymbol" w:hAnsi="OpenSymbol"/>
    </w:rPr>
  </w:style>
  <w:style w:type="character" w:customStyle="1" w:styleId="Absatz-Standardschriftart">
    <w:name w:val="Absatz-Standardschriftart"/>
    <w:uiPriority w:val="99"/>
    <w:rsid w:val="00343664"/>
  </w:style>
  <w:style w:type="character" w:customStyle="1" w:styleId="WW8Num2z0">
    <w:name w:val="WW8Num2z0"/>
    <w:uiPriority w:val="99"/>
    <w:rsid w:val="00343664"/>
    <w:rPr>
      <w:rFonts w:ascii="Symbol" w:hAnsi="Symbol"/>
    </w:rPr>
  </w:style>
  <w:style w:type="character" w:customStyle="1" w:styleId="WW8Num6z0">
    <w:name w:val="WW8Num6z0"/>
    <w:uiPriority w:val="99"/>
    <w:rsid w:val="00343664"/>
    <w:rPr>
      <w:rFonts w:ascii="Symbol" w:hAnsi="Symbol"/>
    </w:rPr>
  </w:style>
  <w:style w:type="character" w:customStyle="1" w:styleId="WW8Num9z0">
    <w:name w:val="WW8Num9z0"/>
    <w:uiPriority w:val="99"/>
    <w:rsid w:val="00343664"/>
    <w:rPr>
      <w:rFonts w:ascii="Times New Roman" w:hAnsi="Times New Roman"/>
    </w:rPr>
  </w:style>
  <w:style w:type="character" w:customStyle="1" w:styleId="WW8Num14z0">
    <w:name w:val="WW8Num14z0"/>
    <w:uiPriority w:val="99"/>
    <w:rsid w:val="00343664"/>
    <w:rPr>
      <w:rFonts w:ascii="StarSymbol" w:hAnsi="StarSymbol"/>
    </w:rPr>
  </w:style>
  <w:style w:type="character" w:customStyle="1" w:styleId="WW8Num16z0">
    <w:name w:val="WW8Num16z0"/>
    <w:uiPriority w:val="99"/>
    <w:rsid w:val="00343664"/>
    <w:rPr>
      <w:rFonts w:ascii="Arial" w:hAnsi="Arial"/>
      <w:color w:val="FF0000"/>
      <w:sz w:val="22"/>
      <w:u w:val="none"/>
    </w:rPr>
  </w:style>
  <w:style w:type="character" w:customStyle="1" w:styleId="WW8Num21z0">
    <w:name w:val="WW8Num21z0"/>
    <w:uiPriority w:val="99"/>
    <w:rsid w:val="00343664"/>
    <w:rPr>
      <w:rFonts w:ascii="Symbol" w:hAnsi="Symbol"/>
    </w:rPr>
  </w:style>
  <w:style w:type="character" w:customStyle="1" w:styleId="WW8Num21z1">
    <w:name w:val="WW8Num21z1"/>
    <w:uiPriority w:val="99"/>
    <w:rsid w:val="00343664"/>
    <w:rPr>
      <w:rFonts w:ascii="Courier New" w:hAnsi="Courier New"/>
    </w:rPr>
  </w:style>
  <w:style w:type="character" w:customStyle="1" w:styleId="WW8Num21z2">
    <w:name w:val="WW8Num21z2"/>
    <w:uiPriority w:val="99"/>
    <w:rsid w:val="00343664"/>
    <w:rPr>
      <w:rFonts w:ascii="Wingdings" w:hAnsi="Wingdings"/>
    </w:rPr>
  </w:style>
  <w:style w:type="character" w:customStyle="1" w:styleId="WW8Num25z0">
    <w:name w:val="WW8Num25z0"/>
    <w:uiPriority w:val="99"/>
    <w:rsid w:val="00343664"/>
    <w:rPr>
      <w:rFonts w:ascii="Arial" w:hAnsi="Arial"/>
      <w:color w:val="FF0000"/>
      <w:sz w:val="22"/>
      <w:u w:val="none"/>
    </w:rPr>
  </w:style>
  <w:style w:type="character" w:customStyle="1" w:styleId="WW8Num28z1">
    <w:name w:val="WW8Num28z1"/>
    <w:uiPriority w:val="99"/>
    <w:rsid w:val="00343664"/>
    <w:rPr>
      <w:rFonts w:ascii="OpenSymbol" w:hAnsi="OpenSymbol"/>
    </w:rPr>
  </w:style>
  <w:style w:type="character" w:customStyle="1" w:styleId="WW-Absatz-Standardschriftart">
    <w:name w:val="WW-Absatz-Standardschriftart"/>
    <w:uiPriority w:val="99"/>
    <w:rsid w:val="00343664"/>
  </w:style>
  <w:style w:type="character" w:customStyle="1" w:styleId="WW8Num1z0">
    <w:name w:val="WW8Num1z0"/>
    <w:uiPriority w:val="99"/>
    <w:rsid w:val="00343664"/>
    <w:rPr>
      <w:rFonts w:ascii="Symbol" w:hAnsi="Symbol"/>
    </w:rPr>
  </w:style>
  <w:style w:type="character" w:customStyle="1" w:styleId="WW8Num11z0">
    <w:name w:val="WW8Num11z0"/>
    <w:uiPriority w:val="99"/>
    <w:rsid w:val="00343664"/>
    <w:rPr>
      <w:rFonts w:ascii="StarSymbol" w:hAnsi="StarSymbol"/>
    </w:rPr>
  </w:style>
  <w:style w:type="character" w:customStyle="1" w:styleId="WW8Num12z0">
    <w:name w:val="WW8Num12z0"/>
    <w:uiPriority w:val="99"/>
    <w:rsid w:val="00343664"/>
    <w:rPr>
      <w:rFonts w:ascii="Times New Roman" w:hAnsi="Times New Roman"/>
    </w:rPr>
  </w:style>
  <w:style w:type="character" w:customStyle="1" w:styleId="WW8Num13z0">
    <w:name w:val="WW8Num13z0"/>
    <w:uiPriority w:val="99"/>
    <w:rsid w:val="00343664"/>
    <w:rPr>
      <w:rFonts w:ascii="StarSymbol" w:hAnsi="StarSymbol"/>
    </w:rPr>
  </w:style>
  <w:style w:type="character" w:customStyle="1" w:styleId="WW8Num24z0">
    <w:name w:val="WW8Num24z0"/>
    <w:uiPriority w:val="99"/>
    <w:rsid w:val="00343664"/>
    <w:rPr>
      <w:rFonts w:ascii="Times New Roman" w:hAnsi="Times New Roman"/>
    </w:rPr>
  </w:style>
  <w:style w:type="character" w:customStyle="1" w:styleId="Policepardfaut1">
    <w:name w:val="Police par défaut1"/>
    <w:uiPriority w:val="99"/>
    <w:rsid w:val="00343664"/>
  </w:style>
  <w:style w:type="character" w:customStyle="1" w:styleId="CommentReference1">
    <w:name w:val="Comment Reference1"/>
    <w:basedOn w:val="Policepardfaut1"/>
    <w:uiPriority w:val="99"/>
    <w:rsid w:val="00343664"/>
    <w:rPr>
      <w:rFonts w:cs="Times New Roman"/>
      <w:sz w:val="16"/>
      <w:szCs w:val="16"/>
    </w:rPr>
  </w:style>
  <w:style w:type="character" w:customStyle="1" w:styleId="Policepardfaut11">
    <w:name w:val="Police par défaut11"/>
    <w:uiPriority w:val="99"/>
    <w:rsid w:val="00343664"/>
  </w:style>
  <w:style w:type="character" w:customStyle="1" w:styleId="Caractresdenotedebasdepage">
    <w:name w:val="Caractères de note de bas de page"/>
    <w:basedOn w:val="Policepardfaut11"/>
    <w:uiPriority w:val="99"/>
    <w:rsid w:val="00343664"/>
    <w:rPr>
      <w:rFonts w:cs="Times New Roman"/>
      <w:vertAlign w:val="superscript"/>
    </w:rPr>
  </w:style>
  <w:style w:type="character" w:styleId="Appelnotedebasdep">
    <w:name w:val="footnote reference"/>
    <w:basedOn w:val="Policepardfaut"/>
    <w:uiPriority w:val="99"/>
    <w:rsid w:val="00343664"/>
    <w:rPr>
      <w:rFonts w:cs="Times New Roman"/>
      <w:vertAlign w:val="superscript"/>
    </w:rPr>
  </w:style>
  <w:style w:type="character" w:customStyle="1" w:styleId="Caractresdenotedefin">
    <w:name w:val="Caractères de note de fin"/>
    <w:uiPriority w:val="99"/>
    <w:rsid w:val="00343664"/>
    <w:rPr>
      <w:vertAlign w:val="superscript"/>
    </w:rPr>
  </w:style>
  <w:style w:type="character" w:customStyle="1" w:styleId="WW-Caractresdenotedefin">
    <w:name w:val="WW-Caractères de note de fin"/>
    <w:uiPriority w:val="99"/>
    <w:rsid w:val="00343664"/>
  </w:style>
  <w:style w:type="character" w:customStyle="1" w:styleId="WW8Num8z1">
    <w:name w:val="WW8Num8z1"/>
    <w:uiPriority w:val="99"/>
    <w:rsid w:val="00343664"/>
    <w:rPr>
      <w:rFonts w:ascii="Courier New" w:hAnsi="Courier New"/>
    </w:rPr>
  </w:style>
  <w:style w:type="character" w:customStyle="1" w:styleId="WW8Num8z2">
    <w:name w:val="WW8Num8z2"/>
    <w:uiPriority w:val="99"/>
    <w:rsid w:val="00343664"/>
    <w:rPr>
      <w:rFonts w:ascii="Wingdings" w:hAnsi="Wingdings"/>
    </w:rPr>
  </w:style>
  <w:style w:type="character" w:customStyle="1" w:styleId="WW8Num11z1">
    <w:name w:val="WW8Num11z1"/>
    <w:uiPriority w:val="99"/>
    <w:rsid w:val="00343664"/>
    <w:rPr>
      <w:rFonts w:ascii="Courier New" w:hAnsi="Courier New"/>
    </w:rPr>
  </w:style>
  <w:style w:type="character" w:customStyle="1" w:styleId="WW8Num11z2">
    <w:name w:val="WW8Num11z2"/>
    <w:uiPriority w:val="99"/>
    <w:rsid w:val="00343664"/>
    <w:rPr>
      <w:rFonts w:ascii="Wingdings" w:hAnsi="Wingdings"/>
    </w:rPr>
  </w:style>
  <w:style w:type="character" w:customStyle="1" w:styleId="WW8Num11z3">
    <w:name w:val="WW8Num11z3"/>
    <w:uiPriority w:val="99"/>
    <w:rsid w:val="00343664"/>
    <w:rPr>
      <w:rFonts w:ascii="Symbol" w:hAnsi="Symbol"/>
    </w:rPr>
  </w:style>
  <w:style w:type="character" w:customStyle="1" w:styleId="WW8Num18z1">
    <w:name w:val="WW8Num18z1"/>
    <w:uiPriority w:val="99"/>
    <w:rsid w:val="00343664"/>
    <w:rPr>
      <w:rFonts w:ascii="Courier New" w:hAnsi="Courier New"/>
    </w:rPr>
  </w:style>
  <w:style w:type="character" w:customStyle="1" w:styleId="WW8Num18z2">
    <w:name w:val="WW8Num18z2"/>
    <w:uiPriority w:val="99"/>
    <w:rsid w:val="00343664"/>
    <w:rPr>
      <w:rFonts w:ascii="Wingdings" w:hAnsi="Wingdings"/>
    </w:rPr>
  </w:style>
  <w:style w:type="character" w:customStyle="1" w:styleId="WW8Num18z3">
    <w:name w:val="WW8Num18z3"/>
    <w:uiPriority w:val="99"/>
    <w:rsid w:val="00343664"/>
    <w:rPr>
      <w:rFonts w:ascii="Symbol" w:hAnsi="Symbol"/>
    </w:rPr>
  </w:style>
  <w:style w:type="character" w:customStyle="1" w:styleId="WW8Num20z1">
    <w:name w:val="WW8Num20z1"/>
    <w:uiPriority w:val="99"/>
    <w:rsid w:val="00343664"/>
    <w:rPr>
      <w:rFonts w:ascii="Courier New" w:hAnsi="Courier New"/>
    </w:rPr>
  </w:style>
  <w:style w:type="character" w:customStyle="1" w:styleId="WW8Num20z2">
    <w:name w:val="WW8Num20z2"/>
    <w:uiPriority w:val="99"/>
    <w:rsid w:val="00343664"/>
    <w:rPr>
      <w:rFonts w:ascii="Wingdings" w:hAnsi="Wingdings"/>
      <w:color w:val="000000"/>
    </w:rPr>
  </w:style>
  <w:style w:type="character" w:customStyle="1" w:styleId="WW8Num20z5">
    <w:name w:val="WW8Num20z5"/>
    <w:uiPriority w:val="99"/>
    <w:rsid w:val="00343664"/>
    <w:rPr>
      <w:rFonts w:ascii="Wingdings" w:hAnsi="Wingdings"/>
    </w:rPr>
  </w:style>
  <w:style w:type="character" w:customStyle="1" w:styleId="WW8Num23z1">
    <w:name w:val="WW8Num23z1"/>
    <w:uiPriority w:val="99"/>
    <w:rsid w:val="00343664"/>
    <w:rPr>
      <w:rFonts w:ascii="Courier New" w:hAnsi="Courier New"/>
    </w:rPr>
  </w:style>
  <w:style w:type="character" w:customStyle="1" w:styleId="WW8Num23z2">
    <w:name w:val="WW8Num23z2"/>
    <w:uiPriority w:val="99"/>
    <w:rsid w:val="00343664"/>
    <w:rPr>
      <w:rFonts w:ascii="Wingdings" w:hAnsi="Wingdings"/>
    </w:rPr>
  </w:style>
  <w:style w:type="character" w:customStyle="1" w:styleId="WW8Num26z1">
    <w:name w:val="WW8Num26z1"/>
    <w:uiPriority w:val="99"/>
    <w:rsid w:val="00343664"/>
    <w:rPr>
      <w:rFonts w:ascii="Courier New" w:hAnsi="Courier New"/>
    </w:rPr>
  </w:style>
  <w:style w:type="character" w:customStyle="1" w:styleId="WW8Num26z2">
    <w:name w:val="WW8Num26z2"/>
    <w:uiPriority w:val="99"/>
    <w:rsid w:val="00343664"/>
    <w:rPr>
      <w:rFonts w:ascii="Wingdings" w:hAnsi="Wingdings"/>
    </w:rPr>
  </w:style>
  <w:style w:type="character" w:customStyle="1" w:styleId="WW8Num27z1">
    <w:name w:val="WW8Num27z1"/>
    <w:uiPriority w:val="99"/>
    <w:rsid w:val="00343664"/>
    <w:rPr>
      <w:rFonts w:ascii="Courier New" w:hAnsi="Courier New"/>
    </w:rPr>
  </w:style>
  <w:style w:type="character" w:customStyle="1" w:styleId="WW8Num27z2">
    <w:name w:val="WW8Num27z2"/>
    <w:uiPriority w:val="99"/>
    <w:rsid w:val="00343664"/>
    <w:rPr>
      <w:rFonts w:ascii="Wingdings" w:hAnsi="Wingdings"/>
    </w:rPr>
  </w:style>
  <w:style w:type="character" w:customStyle="1" w:styleId="WW8Num30z2">
    <w:name w:val="WW8Num30z2"/>
    <w:uiPriority w:val="99"/>
    <w:rsid w:val="00343664"/>
    <w:rPr>
      <w:rFonts w:ascii="Wingdings" w:hAnsi="Wingdings"/>
    </w:rPr>
  </w:style>
  <w:style w:type="character" w:customStyle="1" w:styleId="WW8Num31z2">
    <w:name w:val="WW8Num31z2"/>
    <w:uiPriority w:val="99"/>
    <w:rsid w:val="00343664"/>
    <w:rPr>
      <w:rFonts w:ascii="Wingdings" w:hAnsi="Wingdings"/>
    </w:rPr>
  </w:style>
  <w:style w:type="character" w:customStyle="1" w:styleId="WW8Num31z3">
    <w:name w:val="WW8Num31z3"/>
    <w:uiPriority w:val="99"/>
    <w:rsid w:val="00343664"/>
    <w:rPr>
      <w:rFonts w:ascii="Symbol" w:hAnsi="Symbol"/>
    </w:rPr>
  </w:style>
  <w:style w:type="character" w:customStyle="1" w:styleId="WW8Num33z2">
    <w:name w:val="WW8Num33z2"/>
    <w:uiPriority w:val="99"/>
    <w:rsid w:val="00343664"/>
    <w:rPr>
      <w:rFonts w:ascii="Wingdings" w:hAnsi="Wingdings"/>
    </w:rPr>
  </w:style>
  <w:style w:type="character" w:customStyle="1" w:styleId="WW8Num33z3">
    <w:name w:val="WW8Num33z3"/>
    <w:uiPriority w:val="99"/>
    <w:rsid w:val="00343664"/>
    <w:rPr>
      <w:rFonts w:ascii="Symbol" w:hAnsi="Symbol"/>
    </w:rPr>
  </w:style>
  <w:style w:type="character" w:customStyle="1" w:styleId="WW8Num34z2">
    <w:name w:val="WW8Num34z2"/>
    <w:uiPriority w:val="99"/>
    <w:rsid w:val="00343664"/>
    <w:rPr>
      <w:rFonts w:ascii="Wingdings" w:hAnsi="Wingdings"/>
    </w:rPr>
  </w:style>
  <w:style w:type="character" w:customStyle="1" w:styleId="WW8Num34z3">
    <w:name w:val="WW8Num34z3"/>
    <w:uiPriority w:val="99"/>
    <w:rsid w:val="00343664"/>
    <w:rPr>
      <w:rFonts w:ascii="Symbol" w:hAnsi="Symbol"/>
    </w:rPr>
  </w:style>
  <w:style w:type="character" w:customStyle="1" w:styleId="WW8Num36z2">
    <w:name w:val="WW8Num36z2"/>
    <w:uiPriority w:val="99"/>
    <w:rsid w:val="00343664"/>
    <w:rPr>
      <w:rFonts w:ascii="Wingdings" w:hAnsi="Wingdings"/>
    </w:rPr>
  </w:style>
  <w:style w:type="character" w:customStyle="1" w:styleId="WW8Num36z3">
    <w:name w:val="WW8Num36z3"/>
    <w:uiPriority w:val="99"/>
    <w:rsid w:val="00343664"/>
    <w:rPr>
      <w:rFonts w:ascii="Symbol" w:hAnsi="Symbol"/>
    </w:rPr>
  </w:style>
  <w:style w:type="character" w:customStyle="1" w:styleId="WW8Num38z2">
    <w:name w:val="WW8Num38z2"/>
    <w:uiPriority w:val="99"/>
    <w:rsid w:val="00343664"/>
    <w:rPr>
      <w:rFonts w:ascii="Wingdings" w:hAnsi="Wingdings"/>
    </w:rPr>
  </w:style>
  <w:style w:type="character" w:customStyle="1" w:styleId="WW8Num39z2">
    <w:name w:val="WW8Num39z2"/>
    <w:uiPriority w:val="99"/>
    <w:rsid w:val="00343664"/>
    <w:rPr>
      <w:rFonts w:ascii="Wingdings" w:hAnsi="Wingdings"/>
    </w:rPr>
  </w:style>
  <w:style w:type="character" w:customStyle="1" w:styleId="WW8Num6z1">
    <w:name w:val="WW8Num6z1"/>
    <w:uiPriority w:val="99"/>
    <w:rsid w:val="00343664"/>
    <w:rPr>
      <w:rFonts w:ascii="Courier New" w:hAnsi="Courier New"/>
    </w:rPr>
  </w:style>
  <w:style w:type="character" w:customStyle="1" w:styleId="WW8Num6z2">
    <w:name w:val="WW8Num6z2"/>
    <w:uiPriority w:val="99"/>
    <w:rsid w:val="00343664"/>
    <w:rPr>
      <w:rFonts w:ascii="Wingdings" w:hAnsi="Wingdings"/>
    </w:rPr>
  </w:style>
  <w:style w:type="character" w:customStyle="1" w:styleId="WW8Num9z1">
    <w:name w:val="WW8Num9z1"/>
    <w:uiPriority w:val="99"/>
    <w:rsid w:val="00343664"/>
    <w:rPr>
      <w:rFonts w:ascii="Courier New" w:hAnsi="Courier New"/>
    </w:rPr>
  </w:style>
  <w:style w:type="character" w:customStyle="1" w:styleId="WW8Num9z2">
    <w:name w:val="WW8Num9z2"/>
    <w:uiPriority w:val="99"/>
    <w:rsid w:val="00343664"/>
    <w:rPr>
      <w:rFonts w:ascii="Wingdings" w:hAnsi="Wingdings"/>
    </w:rPr>
  </w:style>
  <w:style w:type="character" w:customStyle="1" w:styleId="WW8Num9z3">
    <w:name w:val="WW8Num9z3"/>
    <w:uiPriority w:val="99"/>
    <w:rsid w:val="00343664"/>
    <w:rPr>
      <w:rFonts w:ascii="Symbol" w:hAnsi="Symbol"/>
    </w:rPr>
  </w:style>
  <w:style w:type="character" w:customStyle="1" w:styleId="WW-Policepardfaut">
    <w:name w:val="WW-Police par défaut"/>
    <w:uiPriority w:val="99"/>
    <w:rsid w:val="00343664"/>
  </w:style>
  <w:style w:type="character" w:customStyle="1" w:styleId="WW-WW8Num1z0">
    <w:name w:val="WW-WW8Num1z0"/>
    <w:uiPriority w:val="99"/>
    <w:rsid w:val="00343664"/>
    <w:rPr>
      <w:rFonts w:ascii="Symbol" w:hAnsi="Symbol"/>
    </w:rPr>
  </w:style>
  <w:style w:type="character" w:customStyle="1" w:styleId="WW-WW8Num3z0">
    <w:name w:val="WW-WW8Num3z0"/>
    <w:uiPriority w:val="99"/>
    <w:rsid w:val="00343664"/>
    <w:rPr>
      <w:rFonts w:ascii="Symbol" w:hAnsi="Symbol"/>
    </w:rPr>
  </w:style>
  <w:style w:type="character" w:customStyle="1" w:styleId="WW-WW8Num4z0">
    <w:name w:val="WW-WW8Num4z0"/>
    <w:uiPriority w:val="99"/>
    <w:rsid w:val="00343664"/>
    <w:rPr>
      <w:rFonts w:ascii="StarSymbol" w:hAnsi="StarSymbol"/>
    </w:rPr>
  </w:style>
  <w:style w:type="character" w:customStyle="1" w:styleId="WW-WW8Num6z0">
    <w:name w:val="WW-WW8Num6z0"/>
    <w:uiPriority w:val="99"/>
    <w:rsid w:val="00343664"/>
    <w:rPr>
      <w:rFonts w:ascii="Symbol" w:hAnsi="Symbol"/>
    </w:rPr>
  </w:style>
  <w:style w:type="character" w:customStyle="1" w:styleId="WW-WW8Num6z1">
    <w:name w:val="WW-WW8Num6z1"/>
    <w:uiPriority w:val="99"/>
    <w:rsid w:val="00343664"/>
    <w:rPr>
      <w:rFonts w:ascii="Courier New" w:hAnsi="Courier New"/>
    </w:rPr>
  </w:style>
  <w:style w:type="character" w:customStyle="1" w:styleId="WW-WW8Num6z2">
    <w:name w:val="WW-WW8Num6z2"/>
    <w:uiPriority w:val="99"/>
    <w:rsid w:val="00343664"/>
    <w:rPr>
      <w:rFonts w:ascii="Wingdings" w:hAnsi="Wingdings"/>
    </w:rPr>
  </w:style>
  <w:style w:type="character" w:customStyle="1" w:styleId="WW-WW8Num7z0">
    <w:name w:val="WW-WW8Num7z0"/>
    <w:uiPriority w:val="99"/>
    <w:rsid w:val="00343664"/>
    <w:rPr>
      <w:rFonts w:ascii="StarSymbol" w:hAnsi="StarSymbol"/>
    </w:rPr>
  </w:style>
  <w:style w:type="character" w:customStyle="1" w:styleId="WW-WW8Num8z0">
    <w:name w:val="WW-WW8Num8z0"/>
    <w:uiPriority w:val="99"/>
    <w:rsid w:val="00343664"/>
    <w:rPr>
      <w:rFonts w:ascii="StarSymbol" w:hAnsi="StarSymbol"/>
    </w:rPr>
  </w:style>
  <w:style w:type="character" w:customStyle="1" w:styleId="WW-WW8Num9z0">
    <w:name w:val="WW-WW8Num9z0"/>
    <w:uiPriority w:val="99"/>
    <w:rsid w:val="00343664"/>
    <w:rPr>
      <w:rFonts w:ascii="StarSymbol" w:hAnsi="StarSymbol"/>
    </w:rPr>
  </w:style>
  <w:style w:type="character" w:customStyle="1" w:styleId="WW-WW8Num10z0">
    <w:name w:val="WW-WW8Num10z0"/>
    <w:uiPriority w:val="99"/>
    <w:rsid w:val="00343664"/>
    <w:rPr>
      <w:rFonts w:ascii="StarSymbol" w:hAnsi="StarSymbol"/>
    </w:rPr>
  </w:style>
  <w:style w:type="character" w:customStyle="1" w:styleId="WW-WW8Num11z0">
    <w:name w:val="WW-WW8Num11z0"/>
    <w:uiPriority w:val="99"/>
    <w:rsid w:val="00343664"/>
    <w:rPr>
      <w:rFonts w:ascii="Wingdings" w:hAnsi="Wingdings"/>
    </w:rPr>
  </w:style>
  <w:style w:type="character" w:customStyle="1" w:styleId="WW8Num12z1">
    <w:name w:val="WW8Num12z1"/>
    <w:uiPriority w:val="99"/>
    <w:rsid w:val="00343664"/>
    <w:rPr>
      <w:rFonts w:ascii="Courier New" w:hAnsi="Courier New"/>
    </w:rPr>
  </w:style>
  <w:style w:type="character" w:customStyle="1" w:styleId="WW8Num12z2">
    <w:name w:val="WW8Num12z2"/>
    <w:uiPriority w:val="99"/>
    <w:rsid w:val="00343664"/>
    <w:rPr>
      <w:rFonts w:ascii="Wingdings" w:hAnsi="Wingdings"/>
    </w:rPr>
  </w:style>
  <w:style w:type="character" w:customStyle="1" w:styleId="WW8Num12z3">
    <w:name w:val="WW8Num12z3"/>
    <w:uiPriority w:val="99"/>
    <w:rsid w:val="00343664"/>
    <w:rPr>
      <w:rFonts w:ascii="Symbol" w:hAnsi="Symbol"/>
    </w:rPr>
  </w:style>
  <w:style w:type="character" w:customStyle="1" w:styleId="WW-Policepardfaut1">
    <w:name w:val="WW-Police par défaut1"/>
    <w:uiPriority w:val="99"/>
    <w:rsid w:val="00343664"/>
  </w:style>
  <w:style w:type="character" w:customStyle="1" w:styleId="WW-WW8Num1z01">
    <w:name w:val="WW-WW8Num1z01"/>
    <w:uiPriority w:val="99"/>
    <w:rsid w:val="00343664"/>
    <w:rPr>
      <w:rFonts w:ascii="Symbol" w:hAnsi="Symbol"/>
    </w:rPr>
  </w:style>
  <w:style w:type="character" w:customStyle="1" w:styleId="WW-WW8Num3z01">
    <w:name w:val="WW-WW8Num3z01"/>
    <w:uiPriority w:val="99"/>
    <w:rsid w:val="00343664"/>
    <w:rPr>
      <w:rFonts w:ascii="Symbol" w:hAnsi="Symbol"/>
    </w:rPr>
  </w:style>
  <w:style w:type="character" w:customStyle="1" w:styleId="WW8Num4z1">
    <w:name w:val="WW8Num4z1"/>
    <w:uiPriority w:val="99"/>
    <w:rsid w:val="00343664"/>
    <w:rPr>
      <w:rFonts w:ascii="Courier New" w:hAnsi="Courier New"/>
    </w:rPr>
  </w:style>
  <w:style w:type="character" w:customStyle="1" w:styleId="WW8Num4z2">
    <w:name w:val="WW8Num4z2"/>
    <w:uiPriority w:val="99"/>
    <w:rsid w:val="00343664"/>
    <w:rPr>
      <w:rFonts w:ascii="Wingdings" w:hAnsi="Wingdings"/>
    </w:rPr>
  </w:style>
  <w:style w:type="character" w:customStyle="1" w:styleId="WW8Num4z3">
    <w:name w:val="WW8Num4z3"/>
    <w:uiPriority w:val="99"/>
    <w:rsid w:val="00343664"/>
    <w:rPr>
      <w:rFonts w:ascii="Symbol" w:hAnsi="Symbol"/>
    </w:rPr>
  </w:style>
  <w:style w:type="character" w:customStyle="1" w:styleId="WW-WW8Num6z01">
    <w:name w:val="WW-WW8Num6z01"/>
    <w:uiPriority w:val="99"/>
    <w:rsid w:val="00343664"/>
    <w:rPr>
      <w:rFonts w:ascii="Symbol" w:hAnsi="Symbol"/>
    </w:rPr>
  </w:style>
  <w:style w:type="character" w:customStyle="1" w:styleId="WW-WW8Num6z11">
    <w:name w:val="WW-WW8Num6z11"/>
    <w:uiPriority w:val="99"/>
    <w:rsid w:val="00343664"/>
    <w:rPr>
      <w:rFonts w:ascii="Courier New" w:hAnsi="Courier New"/>
    </w:rPr>
  </w:style>
  <w:style w:type="character" w:customStyle="1" w:styleId="WW-WW8Num6z21">
    <w:name w:val="WW-WW8Num6z21"/>
    <w:uiPriority w:val="99"/>
    <w:rsid w:val="00343664"/>
    <w:rPr>
      <w:rFonts w:ascii="Wingdings" w:hAnsi="Wingdings"/>
    </w:rPr>
  </w:style>
  <w:style w:type="character" w:customStyle="1" w:styleId="WW8Num8z3">
    <w:name w:val="WW8Num8z3"/>
    <w:uiPriority w:val="99"/>
    <w:rsid w:val="00343664"/>
    <w:rPr>
      <w:rFonts w:ascii="Symbol" w:hAnsi="Symbol"/>
    </w:rPr>
  </w:style>
  <w:style w:type="character" w:customStyle="1" w:styleId="WW-WW8Num9z1">
    <w:name w:val="WW-WW8Num9z1"/>
    <w:uiPriority w:val="99"/>
    <w:rsid w:val="00343664"/>
    <w:rPr>
      <w:rFonts w:ascii="Courier New" w:hAnsi="Courier New"/>
    </w:rPr>
  </w:style>
  <w:style w:type="character" w:customStyle="1" w:styleId="WW-WW8Num9z2">
    <w:name w:val="WW-WW8Num9z2"/>
    <w:uiPriority w:val="99"/>
    <w:rsid w:val="00343664"/>
    <w:rPr>
      <w:rFonts w:ascii="Wingdings" w:hAnsi="Wingdings"/>
    </w:rPr>
  </w:style>
  <w:style w:type="character" w:customStyle="1" w:styleId="WW-WW8Num9z3">
    <w:name w:val="WW-WW8Num9z3"/>
    <w:uiPriority w:val="99"/>
    <w:rsid w:val="00343664"/>
    <w:rPr>
      <w:rFonts w:ascii="Symbol" w:hAnsi="Symbol"/>
    </w:rPr>
  </w:style>
  <w:style w:type="character" w:customStyle="1" w:styleId="WW8Num10z1">
    <w:name w:val="WW8Num10z1"/>
    <w:uiPriority w:val="99"/>
    <w:rsid w:val="00343664"/>
    <w:rPr>
      <w:rFonts w:ascii="Courier New" w:hAnsi="Courier New"/>
    </w:rPr>
  </w:style>
  <w:style w:type="character" w:customStyle="1" w:styleId="WW8Num10z2">
    <w:name w:val="WW8Num10z2"/>
    <w:uiPriority w:val="99"/>
    <w:rsid w:val="00343664"/>
    <w:rPr>
      <w:rFonts w:ascii="Wingdings" w:hAnsi="Wingdings"/>
    </w:rPr>
  </w:style>
  <w:style w:type="character" w:customStyle="1" w:styleId="WW8Num10z3">
    <w:name w:val="WW8Num10z3"/>
    <w:uiPriority w:val="99"/>
    <w:rsid w:val="00343664"/>
    <w:rPr>
      <w:rFonts w:ascii="Symbol" w:hAnsi="Symbol"/>
    </w:rPr>
  </w:style>
  <w:style w:type="character" w:customStyle="1" w:styleId="WW-WW8Num11z01">
    <w:name w:val="WW-WW8Num11z01"/>
    <w:uiPriority w:val="99"/>
    <w:rsid w:val="00343664"/>
    <w:rPr>
      <w:rFonts w:ascii="Wingdings" w:hAnsi="Wingdings"/>
    </w:rPr>
  </w:style>
  <w:style w:type="character" w:customStyle="1" w:styleId="WW-WW8Num13z0">
    <w:name w:val="WW-WW8Num13z0"/>
    <w:uiPriority w:val="99"/>
    <w:rsid w:val="00343664"/>
    <w:rPr>
      <w:rFonts w:ascii="Times New Roman" w:hAnsi="Times New Roman"/>
    </w:rPr>
  </w:style>
  <w:style w:type="character" w:customStyle="1" w:styleId="WW8Num13z1">
    <w:name w:val="WW8Num13z1"/>
    <w:uiPriority w:val="99"/>
    <w:rsid w:val="00343664"/>
    <w:rPr>
      <w:rFonts w:ascii="Courier New" w:hAnsi="Courier New"/>
    </w:rPr>
  </w:style>
  <w:style w:type="character" w:customStyle="1" w:styleId="WW8Num13z2">
    <w:name w:val="WW8Num13z2"/>
    <w:uiPriority w:val="99"/>
    <w:rsid w:val="00343664"/>
    <w:rPr>
      <w:rFonts w:ascii="Wingdings" w:hAnsi="Wingdings"/>
    </w:rPr>
  </w:style>
  <w:style w:type="character" w:customStyle="1" w:styleId="WW8Num13z3">
    <w:name w:val="WW8Num13z3"/>
    <w:uiPriority w:val="99"/>
    <w:rsid w:val="00343664"/>
    <w:rPr>
      <w:rFonts w:ascii="Symbol" w:hAnsi="Symbol"/>
    </w:rPr>
  </w:style>
  <w:style w:type="character" w:customStyle="1" w:styleId="WW8Num14z1">
    <w:name w:val="WW8Num14z1"/>
    <w:uiPriority w:val="99"/>
    <w:rsid w:val="00343664"/>
    <w:rPr>
      <w:rFonts w:ascii="Courier New" w:hAnsi="Courier New"/>
    </w:rPr>
  </w:style>
  <w:style w:type="character" w:customStyle="1" w:styleId="WW8Num14z2">
    <w:name w:val="WW8Num14z2"/>
    <w:uiPriority w:val="99"/>
    <w:rsid w:val="00343664"/>
    <w:rPr>
      <w:rFonts w:ascii="Wingdings" w:hAnsi="Wingdings"/>
    </w:rPr>
  </w:style>
  <w:style w:type="character" w:customStyle="1" w:styleId="WW8Num14z3">
    <w:name w:val="WW8Num14z3"/>
    <w:uiPriority w:val="99"/>
    <w:rsid w:val="00343664"/>
    <w:rPr>
      <w:rFonts w:ascii="Symbol" w:hAnsi="Symbol"/>
    </w:rPr>
  </w:style>
  <w:style w:type="character" w:customStyle="1" w:styleId="WW-Policepardfaut11">
    <w:name w:val="WW-Police par défaut11"/>
    <w:uiPriority w:val="99"/>
    <w:rsid w:val="00343664"/>
  </w:style>
  <w:style w:type="character" w:styleId="Numrodepage">
    <w:name w:val="page number"/>
    <w:basedOn w:val="WW-Policepardfaut11"/>
    <w:uiPriority w:val="99"/>
    <w:rsid w:val="00343664"/>
    <w:rPr>
      <w:rFonts w:cs="Times New Roman"/>
    </w:rPr>
  </w:style>
  <w:style w:type="character" w:styleId="Numrodeligne">
    <w:name w:val="line number"/>
    <w:basedOn w:val="WW-Policepardfaut11"/>
    <w:uiPriority w:val="99"/>
    <w:rsid w:val="00343664"/>
    <w:rPr>
      <w:rFonts w:cs="Times New Roman"/>
    </w:rPr>
  </w:style>
  <w:style w:type="character" w:styleId="Lienhypertexte">
    <w:name w:val="Hyperlink"/>
    <w:basedOn w:val="WW-Policepardfaut11"/>
    <w:uiPriority w:val="99"/>
    <w:rsid w:val="00343664"/>
    <w:rPr>
      <w:rFonts w:cs="Times New Roman"/>
      <w:color w:val="0000FF"/>
      <w:u w:val="single"/>
    </w:rPr>
  </w:style>
  <w:style w:type="character" w:customStyle="1" w:styleId="WW-Marquedecommentaire">
    <w:name w:val="WW-Marque de commentaire"/>
    <w:basedOn w:val="WW-Policepardfaut11"/>
    <w:uiPriority w:val="99"/>
    <w:rsid w:val="00343664"/>
    <w:rPr>
      <w:rFonts w:cs="Times New Roman"/>
      <w:sz w:val="16"/>
      <w:szCs w:val="16"/>
    </w:rPr>
  </w:style>
  <w:style w:type="character" w:styleId="Lienhypertextesuivivisit">
    <w:name w:val="FollowedHyperlink"/>
    <w:basedOn w:val="WW-Policepardfaut11"/>
    <w:uiPriority w:val="99"/>
    <w:rsid w:val="00343664"/>
    <w:rPr>
      <w:rFonts w:cs="Times New Roman"/>
      <w:color w:val="800080"/>
      <w:u w:val="single"/>
    </w:rPr>
  </w:style>
  <w:style w:type="character" w:customStyle="1" w:styleId="titleemph">
    <w:name w:val="title_emph"/>
    <w:basedOn w:val="WW-Policepardfaut1"/>
    <w:uiPriority w:val="99"/>
    <w:rsid w:val="00343664"/>
    <w:rPr>
      <w:rFonts w:cs="Times New Roman"/>
    </w:rPr>
  </w:style>
  <w:style w:type="character" w:customStyle="1" w:styleId="pointsmall">
    <w:name w:val="point_small"/>
    <w:basedOn w:val="WW-Policepardfaut1"/>
    <w:uiPriority w:val="99"/>
    <w:rsid w:val="00343664"/>
    <w:rPr>
      <w:rFonts w:cs="Times New Roman"/>
    </w:rPr>
  </w:style>
  <w:style w:type="character" w:customStyle="1" w:styleId="NormalSLECar">
    <w:name w:val="Normal SLE Car"/>
    <w:basedOn w:val="Policepardfaut11"/>
    <w:uiPriority w:val="99"/>
    <w:rsid w:val="00343664"/>
    <w:rPr>
      <w:rFonts w:ascii="Comic Sans MS" w:eastAsia="Batang" w:hAnsi="Comic Sans MS" w:cs="Comic Sans MS"/>
      <w:sz w:val="24"/>
      <w:szCs w:val="24"/>
    </w:rPr>
  </w:style>
  <w:style w:type="character" w:customStyle="1" w:styleId="PuceSLECar">
    <w:name w:val="Puce SLE Car"/>
    <w:basedOn w:val="NormalSLECar"/>
    <w:uiPriority w:val="99"/>
    <w:rsid w:val="00343664"/>
    <w:rPr>
      <w:rFonts w:ascii="Comic Sans MS" w:eastAsia="Batang" w:hAnsi="Comic Sans MS" w:cs="Comic Sans MS"/>
      <w:sz w:val="24"/>
      <w:szCs w:val="24"/>
    </w:rPr>
  </w:style>
  <w:style w:type="character" w:customStyle="1" w:styleId="mw-headline">
    <w:name w:val="mw-headline"/>
    <w:basedOn w:val="Policepardfaut11"/>
    <w:uiPriority w:val="99"/>
    <w:rsid w:val="00343664"/>
    <w:rPr>
      <w:rFonts w:cs="Times New Roman"/>
    </w:rPr>
  </w:style>
  <w:style w:type="character" w:customStyle="1" w:styleId="citecrochet1">
    <w:name w:val="cite_crochet1"/>
    <w:basedOn w:val="Policepardfaut11"/>
    <w:uiPriority w:val="99"/>
    <w:rsid w:val="00343664"/>
    <w:rPr>
      <w:rFonts w:cs="Times New Roman"/>
      <w:vanish/>
    </w:rPr>
  </w:style>
  <w:style w:type="character" w:customStyle="1" w:styleId="noprint">
    <w:name w:val="noprint"/>
    <w:basedOn w:val="Policepardfaut11"/>
    <w:uiPriority w:val="99"/>
    <w:rsid w:val="00343664"/>
    <w:rPr>
      <w:rFonts w:cs="Times New Roman"/>
    </w:rPr>
  </w:style>
  <w:style w:type="character" w:customStyle="1" w:styleId="En-tteCar">
    <w:name w:val="En-tête Car"/>
    <w:basedOn w:val="Policepardfaut11"/>
    <w:uiPriority w:val="99"/>
    <w:rsid w:val="00343664"/>
    <w:rPr>
      <w:rFonts w:cs="Times New Roman"/>
      <w:sz w:val="24"/>
      <w:szCs w:val="24"/>
    </w:rPr>
  </w:style>
  <w:style w:type="character" w:customStyle="1" w:styleId="apple-converted-space">
    <w:name w:val="apple-converted-space"/>
    <w:basedOn w:val="Policepardfaut11"/>
    <w:uiPriority w:val="99"/>
    <w:rsid w:val="00343664"/>
    <w:rPr>
      <w:rFonts w:cs="Times New Roman"/>
    </w:rPr>
  </w:style>
  <w:style w:type="character" w:customStyle="1" w:styleId="Puces">
    <w:name w:val="Puces"/>
    <w:uiPriority w:val="99"/>
    <w:rsid w:val="00343664"/>
    <w:rPr>
      <w:rFonts w:ascii="OpenSymbol" w:hAnsi="OpenSymbol"/>
    </w:rPr>
  </w:style>
  <w:style w:type="character" w:customStyle="1" w:styleId="Sautdindex">
    <w:name w:val="Saut d'index"/>
    <w:uiPriority w:val="99"/>
    <w:rsid w:val="00343664"/>
  </w:style>
  <w:style w:type="character" w:customStyle="1" w:styleId="Caractresdenumrotation">
    <w:name w:val="Caractères de numérotation"/>
    <w:uiPriority w:val="99"/>
    <w:rsid w:val="00343664"/>
  </w:style>
  <w:style w:type="character" w:styleId="Appeldenotedefin">
    <w:name w:val="endnote reference"/>
    <w:basedOn w:val="Policepardfaut"/>
    <w:uiPriority w:val="99"/>
    <w:rsid w:val="00343664"/>
    <w:rPr>
      <w:rFonts w:cs="Times New Roman"/>
      <w:vertAlign w:val="superscript"/>
    </w:rPr>
  </w:style>
  <w:style w:type="paragraph" w:customStyle="1" w:styleId="Titre10">
    <w:name w:val="Titre1"/>
    <w:basedOn w:val="Normal"/>
    <w:next w:val="Corpsdetexte"/>
    <w:uiPriority w:val="99"/>
    <w:rsid w:val="00343664"/>
    <w:pPr>
      <w:keepNext/>
      <w:spacing w:before="240" w:after="120"/>
      <w:jc w:val="center"/>
    </w:pPr>
    <w:rPr>
      <w:rFonts w:ascii="Arial Black" w:eastAsia="Mincho" w:hAnsi="Arial Black" w:cs="Arial Black"/>
      <w:b/>
      <w:sz w:val="28"/>
      <w:szCs w:val="28"/>
    </w:rPr>
  </w:style>
  <w:style w:type="paragraph" w:styleId="Corpsdetexte">
    <w:name w:val="Body Text"/>
    <w:basedOn w:val="Normal"/>
    <w:link w:val="CorpsdetexteCar"/>
    <w:uiPriority w:val="99"/>
    <w:rsid w:val="00343664"/>
    <w:pPr>
      <w:widowControl/>
      <w:spacing w:before="60" w:after="60"/>
    </w:pPr>
    <w:rPr>
      <w:rFonts w:ascii="Times New Roman" w:hAnsi="Times New Roman"/>
    </w:rPr>
  </w:style>
  <w:style w:type="character" w:customStyle="1" w:styleId="CorpsdetexteCar">
    <w:name w:val="Corps de texte Car"/>
    <w:basedOn w:val="Policepardfaut"/>
    <w:link w:val="Corpsdetexte"/>
    <w:uiPriority w:val="99"/>
    <w:semiHidden/>
    <w:locked/>
    <w:rsid w:val="00343664"/>
    <w:rPr>
      <w:rFonts w:ascii="Arial" w:hAnsi="Arial" w:cs="Times New Roman"/>
      <w:sz w:val="24"/>
      <w:szCs w:val="24"/>
      <w:lang w:eastAsia="zh-CN"/>
    </w:rPr>
  </w:style>
  <w:style w:type="paragraph" w:styleId="Liste">
    <w:name w:val="List"/>
    <w:basedOn w:val="Corpsdetexte"/>
    <w:uiPriority w:val="99"/>
    <w:rsid w:val="00343664"/>
  </w:style>
  <w:style w:type="paragraph" w:styleId="Lgende">
    <w:name w:val="caption"/>
    <w:basedOn w:val="Normal"/>
    <w:uiPriority w:val="99"/>
    <w:qFormat/>
    <w:rsid w:val="00343664"/>
    <w:pPr>
      <w:suppressLineNumbers/>
      <w:spacing w:before="120" w:after="120"/>
    </w:pPr>
    <w:rPr>
      <w:i/>
      <w:iCs/>
      <w:sz w:val="20"/>
      <w:szCs w:val="20"/>
    </w:rPr>
  </w:style>
  <w:style w:type="paragraph" w:customStyle="1" w:styleId="Index">
    <w:name w:val="Index"/>
    <w:basedOn w:val="Normal"/>
    <w:uiPriority w:val="99"/>
    <w:rsid w:val="00343664"/>
    <w:pPr>
      <w:suppressLineNumbers/>
    </w:pPr>
    <w:rPr>
      <w:rFonts w:cs="Tahoma"/>
    </w:rPr>
  </w:style>
  <w:style w:type="paragraph" w:styleId="Sous-titre">
    <w:name w:val="Subtitle"/>
    <w:basedOn w:val="Titre10"/>
    <w:next w:val="Corpsdetexte"/>
    <w:link w:val="Sous-titreCar"/>
    <w:uiPriority w:val="99"/>
    <w:qFormat/>
    <w:rsid w:val="00343664"/>
    <w:rPr>
      <w:i/>
      <w:iCs/>
    </w:rPr>
  </w:style>
  <w:style w:type="character" w:customStyle="1" w:styleId="Sous-titreCar">
    <w:name w:val="Sous-titre Car"/>
    <w:basedOn w:val="Policepardfaut"/>
    <w:link w:val="Sous-titre"/>
    <w:uiPriority w:val="99"/>
    <w:locked/>
    <w:rsid w:val="00343664"/>
    <w:rPr>
      <w:rFonts w:ascii="Cambria" w:hAnsi="Cambria" w:cs="Times New Roman"/>
      <w:sz w:val="24"/>
      <w:szCs w:val="24"/>
      <w:lang w:eastAsia="zh-CN"/>
    </w:rPr>
  </w:style>
  <w:style w:type="paragraph" w:customStyle="1" w:styleId="Contenudetableau">
    <w:name w:val="Contenu de tableau"/>
    <w:basedOn w:val="Corpsdetexte"/>
    <w:uiPriority w:val="99"/>
    <w:rsid w:val="00343664"/>
    <w:pPr>
      <w:suppressLineNumbers/>
    </w:pPr>
  </w:style>
  <w:style w:type="paragraph" w:customStyle="1" w:styleId="Titredetableau">
    <w:name w:val="Titre de tableau"/>
    <w:basedOn w:val="Contenudetableau"/>
    <w:uiPriority w:val="99"/>
    <w:rsid w:val="00343664"/>
    <w:pPr>
      <w:jc w:val="center"/>
    </w:pPr>
    <w:rPr>
      <w:b/>
      <w:bCs/>
      <w:i/>
      <w:iCs/>
    </w:rPr>
  </w:style>
  <w:style w:type="paragraph" w:styleId="Pieddepage">
    <w:name w:val="footer"/>
    <w:basedOn w:val="Normal"/>
    <w:link w:val="PieddepageCar"/>
    <w:uiPriority w:val="99"/>
    <w:rsid w:val="00343664"/>
    <w:pPr>
      <w:tabs>
        <w:tab w:val="center" w:pos="4703"/>
        <w:tab w:val="right" w:pos="9406"/>
      </w:tabs>
    </w:pPr>
  </w:style>
  <w:style w:type="character" w:customStyle="1" w:styleId="PieddepageCar">
    <w:name w:val="Pied de page Car"/>
    <w:basedOn w:val="Policepardfaut"/>
    <w:link w:val="Pieddepage"/>
    <w:uiPriority w:val="99"/>
    <w:semiHidden/>
    <w:locked/>
    <w:rsid w:val="00343664"/>
    <w:rPr>
      <w:rFonts w:ascii="Arial" w:hAnsi="Arial" w:cs="Times New Roman"/>
      <w:sz w:val="24"/>
      <w:szCs w:val="24"/>
      <w:lang w:eastAsia="zh-CN"/>
    </w:rPr>
  </w:style>
  <w:style w:type="paragraph" w:styleId="En-tte">
    <w:name w:val="header"/>
    <w:basedOn w:val="Normal"/>
    <w:link w:val="En-tteCar1"/>
    <w:uiPriority w:val="99"/>
    <w:rsid w:val="00343664"/>
    <w:pPr>
      <w:tabs>
        <w:tab w:val="center" w:pos="4536"/>
        <w:tab w:val="right" w:pos="9072"/>
      </w:tabs>
    </w:pPr>
  </w:style>
  <w:style w:type="character" w:customStyle="1" w:styleId="En-tteCar1">
    <w:name w:val="En-tête Car1"/>
    <w:basedOn w:val="Policepardfaut"/>
    <w:link w:val="En-tte"/>
    <w:uiPriority w:val="99"/>
    <w:semiHidden/>
    <w:locked/>
    <w:rsid w:val="00343664"/>
    <w:rPr>
      <w:rFonts w:ascii="Arial" w:hAnsi="Arial" w:cs="Times New Roman"/>
      <w:sz w:val="24"/>
      <w:szCs w:val="24"/>
      <w:lang w:eastAsia="zh-CN"/>
    </w:rPr>
  </w:style>
  <w:style w:type="paragraph" w:styleId="Notedebasdepage">
    <w:name w:val="footnote text"/>
    <w:basedOn w:val="Normal"/>
    <w:link w:val="NotedebasdepageCar"/>
    <w:uiPriority w:val="99"/>
    <w:rsid w:val="00343664"/>
    <w:pPr>
      <w:widowControl/>
    </w:pPr>
    <w:rPr>
      <w:rFonts w:cs="Arial"/>
    </w:rPr>
  </w:style>
  <w:style w:type="character" w:customStyle="1" w:styleId="NotedebasdepageCar">
    <w:name w:val="Note de bas de page Car"/>
    <w:basedOn w:val="Policepardfaut"/>
    <w:link w:val="Notedebasdepage"/>
    <w:uiPriority w:val="99"/>
    <w:semiHidden/>
    <w:locked/>
    <w:rsid w:val="00343664"/>
    <w:rPr>
      <w:rFonts w:ascii="Arial" w:hAnsi="Arial" w:cs="Times New Roman"/>
      <w:sz w:val="20"/>
      <w:szCs w:val="20"/>
      <w:lang w:eastAsia="zh-CN"/>
    </w:rPr>
  </w:style>
  <w:style w:type="paragraph" w:customStyle="1" w:styleId="Rpertoire">
    <w:name w:val="Répertoire"/>
    <w:basedOn w:val="Normal"/>
    <w:uiPriority w:val="99"/>
    <w:rsid w:val="00343664"/>
    <w:pPr>
      <w:suppressLineNumbers/>
    </w:pPr>
  </w:style>
  <w:style w:type="paragraph" w:styleId="Titre">
    <w:name w:val="Title"/>
    <w:basedOn w:val="Normal"/>
    <w:next w:val="Corpsdetexte"/>
    <w:link w:val="TitreCar"/>
    <w:uiPriority w:val="99"/>
    <w:qFormat/>
    <w:rsid w:val="00343664"/>
    <w:pPr>
      <w:keepNext/>
      <w:spacing w:before="240" w:after="120"/>
    </w:pPr>
    <w:rPr>
      <w:rFonts w:cs="Arial"/>
      <w:sz w:val="28"/>
      <w:szCs w:val="28"/>
    </w:rPr>
  </w:style>
  <w:style w:type="character" w:customStyle="1" w:styleId="TitreCar">
    <w:name w:val="Titre Car"/>
    <w:basedOn w:val="Policepardfaut"/>
    <w:link w:val="Titre"/>
    <w:uiPriority w:val="99"/>
    <w:locked/>
    <w:rsid w:val="00343664"/>
    <w:rPr>
      <w:rFonts w:ascii="Cambria" w:hAnsi="Cambria" w:cs="Times New Roman"/>
      <w:b/>
      <w:bCs/>
      <w:kern w:val="28"/>
      <w:sz w:val="32"/>
      <w:szCs w:val="32"/>
      <w:lang w:eastAsia="zh-CN"/>
    </w:rPr>
  </w:style>
  <w:style w:type="paragraph" w:customStyle="1" w:styleId="WW-Lgende">
    <w:name w:val="WW-Légende"/>
    <w:basedOn w:val="Normal"/>
    <w:uiPriority w:val="99"/>
    <w:rsid w:val="00343664"/>
    <w:pPr>
      <w:suppressLineNumbers/>
      <w:spacing w:before="120" w:after="120"/>
    </w:pPr>
    <w:rPr>
      <w:i/>
      <w:iCs/>
      <w:sz w:val="20"/>
      <w:szCs w:val="20"/>
    </w:rPr>
  </w:style>
  <w:style w:type="paragraph" w:customStyle="1" w:styleId="WW-Rpertoire">
    <w:name w:val="WW-Répertoire"/>
    <w:basedOn w:val="Normal"/>
    <w:uiPriority w:val="99"/>
    <w:rsid w:val="00343664"/>
    <w:pPr>
      <w:suppressLineNumbers/>
    </w:pPr>
  </w:style>
  <w:style w:type="paragraph" w:customStyle="1" w:styleId="WW-Lgende1">
    <w:name w:val="WW-Légende1"/>
    <w:basedOn w:val="Normal"/>
    <w:uiPriority w:val="99"/>
    <w:rsid w:val="00343664"/>
    <w:pPr>
      <w:suppressLineNumbers/>
      <w:spacing w:before="120" w:after="120"/>
    </w:pPr>
    <w:rPr>
      <w:i/>
      <w:iCs/>
      <w:sz w:val="20"/>
      <w:szCs w:val="20"/>
    </w:rPr>
  </w:style>
  <w:style w:type="paragraph" w:customStyle="1" w:styleId="WW-Rpertoire1">
    <w:name w:val="WW-Répertoire1"/>
    <w:basedOn w:val="Normal"/>
    <w:uiPriority w:val="99"/>
    <w:rsid w:val="00343664"/>
    <w:pPr>
      <w:suppressLineNumbers/>
    </w:pPr>
  </w:style>
  <w:style w:type="paragraph" w:customStyle="1" w:styleId="Dure">
    <w:name w:val="Durée"/>
    <w:basedOn w:val="Normal"/>
    <w:uiPriority w:val="99"/>
    <w:rsid w:val="00343664"/>
    <w:pPr>
      <w:widowControl/>
    </w:pPr>
    <w:rPr>
      <w:b/>
      <w:bCs/>
    </w:rPr>
  </w:style>
  <w:style w:type="paragraph" w:customStyle="1" w:styleId="Coefficient">
    <w:name w:val="Coefficient"/>
    <w:basedOn w:val="Dure"/>
    <w:uiPriority w:val="99"/>
    <w:rsid w:val="00343664"/>
    <w:pPr>
      <w:jc w:val="right"/>
    </w:pPr>
  </w:style>
  <w:style w:type="paragraph" w:customStyle="1" w:styleId="TUDEDECAS">
    <w:name w:val="ÉTUDE DE CAS"/>
    <w:basedOn w:val="Normal"/>
    <w:uiPriority w:val="99"/>
    <w:rsid w:val="00343664"/>
    <w:pPr>
      <w:widowControl/>
      <w:pBdr>
        <w:top w:val="single" w:sz="2" w:space="6" w:color="000000" w:shadow="1"/>
        <w:left w:val="single" w:sz="2" w:space="6" w:color="000000" w:shadow="1"/>
        <w:bottom w:val="single" w:sz="2" w:space="6" w:color="000000" w:shadow="1"/>
        <w:right w:val="single" w:sz="2" w:space="6" w:color="000000" w:shadow="1"/>
      </w:pBdr>
      <w:ind w:left="2268" w:right="2268"/>
      <w:jc w:val="center"/>
    </w:pPr>
    <w:rPr>
      <w:b/>
      <w:bCs/>
      <w:caps/>
      <w:spacing w:val="20"/>
      <w:sz w:val="40"/>
      <w:szCs w:val="40"/>
    </w:rPr>
  </w:style>
  <w:style w:type="paragraph" w:customStyle="1" w:styleId="CAS">
    <w:name w:val="CAS ..."/>
    <w:basedOn w:val="Normal"/>
    <w:uiPriority w:val="99"/>
    <w:rsid w:val="00343664"/>
    <w:pPr>
      <w:widowControl/>
      <w:pBdr>
        <w:top w:val="single" w:sz="2" w:space="8" w:color="000000" w:shadow="1"/>
        <w:left w:val="single" w:sz="2" w:space="8" w:color="000000" w:shadow="1"/>
        <w:bottom w:val="single" w:sz="2" w:space="8" w:color="000000" w:shadow="1"/>
        <w:right w:val="single" w:sz="2" w:space="8" w:color="000000" w:shadow="1"/>
      </w:pBdr>
      <w:shd w:val="clear" w:color="auto" w:fill="CCCCCC"/>
      <w:ind w:left="2268" w:right="2268"/>
      <w:jc w:val="center"/>
    </w:pPr>
    <w:rPr>
      <w:b/>
      <w:bCs/>
      <w:caps/>
      <w:spacing w:val="30"/>
      <w:sz w:val="48"/>
      <w:szCs w:val="48"/>
    </w:rPr>
  </w:style>
  <w:style w:type="paragraph" w:customStyle="1" w:styleId="matriel">
    <w:name w:val="matériel"/>
    <w:basedOn w:val="Normal"/>
    <w:uiPriority w:val="99"/>
    <w:rsid w:val="00343664"/>
    <w:pPr>
      <w:widowControl/>
    </w:pPr>
    <w:rPr>
      <w:b/>
      <w:bCs/>
      <w:u w:val="single"/>
    </w:rPr>
  </w:style>
  <w:style w:type="paragraph" w:customStyle="1" w:styleId="numration">
    <w:name w:val="énumération"/>
    <w:basedOn w:val="matriel"/>
    <w:uiPriority w:val="99"/>
    <w:rsid w:val="00343664"/>
    <w:pPr>
      <w:numPr>
        <w:numId w:val="5"/>
      </w:numPr>
      <w:tabs>
        <w:tab w:val="clear" w:pos="643"/>
        <w:tab w:val="left" w:pos="644"/>
      </w:tabs>
      <w:ind w:left="644"/>
    </w:pPr>
    <w:rPr>
      <w:b w:val="0"/>
      <w:bCs w:val="0"/>
      <w:u w:val="none"/>
    </w:rPr>
  </w:style>
  <w:style w:type="paragraph" w:styleId="TM1">
    <w:name w:val="toc 1"/>
    <w:basedOn w:val="Normal"/>
    <w:next w:val="Normal"/>
    <w:uiPriority w:val="99"/>
    <w:rsid w:val="00343664"/>
    <w:pPr>
      <w:tabs>
        <w:tab w:val="right" w:leader="dot" w:pos="10205"/>
      </w:tabs>
    </w:pPr>
    <w:rPr>
      <w:b/>
      <w:i/>
      <w:spacing w:val="-4"/>
    </w:rPr>
  </w:style>
  <w:style w:type="paragraph" w:customStyle="1" w:styleId="Dossier">
    <w:name w:val="Dossier"/>
    <w:basedOn w:val="Corpsdetexte"/>
    <w:uiPriority w:val="99"/>
    <w:rsid w:val="00343664"/>
    <w:rPr>
      <w:b/>
      <w:bCs/>
      <w:sz w:val="32"/>
      <w:szCs w:val="32"/>
      <w:u w:val="single"/>
    </w:rPr>
  </w:style>
  <w:style w:type="paragraph" w:customStyle="1" w:styleId="WW-Listenumros">
    <w:name w:val="WW-Liste à numéros"/>
    <w:basedOn w:val="Normal"/>
    <w:uiPriority w:val="99"/>
    <w:rsid w:val="00343664"/>
    <w:pPr>
      <w:widowControl/>
      <w:numPr>
        <w:numId w:val="7"/>
      </w:numPr>
    </w:pPr>
  </w:style>
  <w:style w:type="paragraph" w:customStyle="1" w:styleId="question">
    <w:name w:val="question"/>
    <w:basedOn w:val="WW-Listenumros"/>
    <w:uiPriority w:val="99"/>
    <w:rsid w:val="00343664"/>
    <w:pPr>
      <w:numPr>
        <w:numId w:val="0"/>
      </w:numPr>
      <w:spacing w:before="120" w:after="120"/>
    </w:pPr>
    <w:rPr>
      <w:rFonts w:ascii="Times New Roman" w:hAnsi="Times New Roman"/>
      <w:i/>
      <w:iCs/>
    </w:rPr>
  </w:style>
  <w:style w:type="paragraph" w:customStyle="1" w:styleId="Diapositive">
    <w:name w:val="Diapositive"/>
    <w:basedOn w:val="Normal"/>
    <w:next w:val="Sparediapo"/>
    <w:uiPriority w:val="99"/>
    <w:rsid w:val="00343664"/>
    <w:pPr>
      <w:widowControl/>
      <w:jc w:val="center"/>
    </w:pPr>
  </w:style>
  <w:style w:type="paragraph" w:customStyle="1" w:styleId="Sparediapo">
    <w:name w:val="Séparediapo"/>
    <w:basedOn w:val="Corpsdetexte"/>
    <w:next w:val="Corpsdetexte"/>
    <w:uiPriority w:val="99"/>
    <w:rsid w:val="00343664"/>
    <w:pPr>
      <w:pBdr>
        <w:bottom w:val="single" w:sz="2" w:space="1" w:color="000000"/>
      </w:pBdr>
      <w:spacing w:after="0"/>
    </w:pPr>
  </w:style>
  <w:style w:type="paragraph" w:customStyle="1" w:styleId="WW-Listenumros2">
    <w:name w:val="WW-Liste à numéros 2"/>
    <w:basedOn w:val="Normal"/>
    <w:uiPriority w:val="99"/>
    <w:rsid w:val="00343664"/>
    <w:pPr>
      <w:widowControl/>
      <w:numPr>
        <w:numId w:val="6"/>
      </w:numPr>
    </w:pPr>
  </w:style>
  <w:style w:type="paragraph" w:customStyle="1" w:styleId="WW-Listepuces">
    <w:name w:val="WW-Liste à puces"/>
    <w:basedOn w:val="Normal"/>
    <w:uiPriority w:val="99"/>
    <w:rsid w:val="00343664"/>
    <w:pPr>
      <w:widowControl/>
    </w:pPr>
    <w:rPr>
      <w:b/>
      <w:bCs/>
      <w:sz w:val="20"/>
      <w:szCs w:val="20"/>
    </w:rPr>
  </w:style>
  <w:style w:type="paragraph" w:customStyle="1" w:styleId="WW-Listepuces2">
    <w:name w:val="WW-Liste à puces 2"/>
    <w:uiPriority w:val="99"/>
    <w:rsid w:val="00343664"/>
    <w:pPr>
      <w:widowControl w:val="0"/>
      <w:suppressAutoHyphens/>
      <w:autoSpaceDE w:val="0"/>
      <w:ind w:left="1077" w:hanging="357"/>
      <w:jc w:val="both"/>
    </w:pPr>
    <w:rPr>
      <w:rFonts w:ascii="Arial" w:hAnsi="Arial"/>
      <w:b/>
      <w:bCs/>
      <w:lang w:eastAsia="zh-CN"/>
    </w:rPr>
  </w:style>
  <w:style w:type="paragraph" w:styleId="Retraitcorpsdetexte">
    <w:name w:val="Body Text Indent"/>
    <w:basedOn w:val="Normal"/>
    <w:link w:val="RetraitcorpsdetexteCar"/>
    <w:uiPriority w:val="99"/>
    <w:rsid w:val="00343664"/>
    <w:pPr>
      <w:widowControl/>
      <w:ind w:left="709"/>
    </w:pPr>
    <w:rPr>
      <w:rFonts w:cs="Arial"/>
    </w:rPr>
  </w:style>
  <w:style w:type="character" w:customStyle="1" w:styleId="RetraitcorpsdetexteCar">
    <w:name w:val="Retrait corps de texte Car"/>
    <w:basedOn w:val="Policepardfaut"/>
    <w:link w:val="Retraitcorpsdetexte"/>
    <w:uiPriority w:val="99"/>
    <w:semiHidden/>
    <w:locked/>
    <w:rsid w:val="00343664"/>
    <w:rPr>
      <w:rFonts w:ascii="Arial" w:hAnsi="Arial" w:cs="Times New Roman"/>
      <w:sz w:val="24"/>
      <w:szCs w:val="24"/>
      <w:lang w:eastAsia="zh-CN"/>
    </w:rPr>
  </w:style>
  <w:style w:type="paragraph" w:customStyle="1" w:styleId="WW-Retraitcorpsdetexte2">
    <w:name w:val="WW-Retrait corps de texte 2"/>
    <w:basedOn w:val="Normal"/>
    <w:uiPriority w:val="99"/>
    <w:rsid w:val="00343664"/>
    <w:pPr>
      <w:ind w:left="708"/>
    </w:pPr>
    <w:rPr>
      <w:sz w:val="22"/>
      <w:szCs w:val="22"/>
    </w:rPr>
  </w:style>
  <w:style w:type="paragraph" w:customStyle="1" w:styleId="WW-Commentaire">
    <w:name w:val="WW-Commentaire"/>
    <w:basedOn w:val="Normal"/>
    <w:uiPriority w:val="99"/>
    <w:rsid w:val="00343664"/>
    <w:rPr>
      <w:sz w:val="20"/>
      <w:szCs w:val="20"/>
    </w:rPr>
  </w:style>
  <w:style w:type="paragraph" w:styleId="Textedebulles">
    <w:name w:val="Balloon Text"/>
    <w:basedOn w:val="Normal"/>
    <w:link w:val="TextedebullesCar"/>
    <w:uiPriority w:val="99"/>
    <w:rsid w:val="0034366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43664"/>
    <w:rPr>
      <w:rFonts w:cs="Times New Roman"/>
      <w:sz w:val="2"/>
      <w:lang w:eastAsia="zh-CN"/>
    </w:rPr>
  </w:style>
  <w:style w:type="paragraph" w:styleId="Commentaire">
    <w:name w:val="annotation text"/>
    <w:basedOn w:val="Normal"/>
    <w:link w:val="CommentaireCar"/>
    <w:uiPriority w:val="99"/>
    <w:semiHidden/>
    <w:rsid w:val="00343664"/>
    <w:rPr>
      <w:sz w:val="20"/>
      <w:szCs w:val="20"/>
    </w:rPr>
  </w:style>
  <w:style w:type="character" w:customStyle="1" w:styleId="CommentaireCar">
    <w:name w:val="Commentaire Car"/>
    <w:basedOn w:val="Policepardfaut"/>
    <w:link w:val="Commentaire"/>
    <w:uiPriority w:val="99"/>
    <w:semiHidden/>
    <w:locked/>
    <w:rsid w:val="00343664"/>
    <w:rPr>
      <w:rFonts w:ascii="Arial" w:hAnsi="Arial" w:cs="Times New Roman"/>
      <w:sz w:val="20"/>
      <w:szCs w:val="20"/>
      <w:lang w:eastAsia="zh-CN"/>
    </w:rPr>
  </w:style>
  <w:style w:type="paragraph" w:styleId="Objetducommentaire">
    <w:name w:val="annotation subject"/>
    <w:basedOn w:val="WW-Commentaire"/>
    <w:next w:val="WW-Commentaire"/>
    <w:link w:val="ObjetducommentaireCar"/>
    <w:uiPriority w:val="99"/>
    <w:rsid w:val="00343664"/>
    <w:rPr>
      <w:b/>
      <w:bCs/>
    </w:rPr>
  </w:style>
  <w:style w:type="character" w:customStyle="1" w:styleId="ObjetducommentaireCar">
    <w:name w:val="Objet du commentaire Car"/>
    <w:basedOn w:val="CommentaireCar"/>
    <w:link w:val="Objetducommentaire"/>
    <w:uiPriority w:val="99"/>
    <w:semiHidden/>
    <w:locked/>
    <w:rsid w:val="00343664"/>
    <w:rPr>
      <w:rFonts w:ascii="Arial" w:hAnsi="Arial" w:cs="Times New Roman"/>
      <w:b/>
      <w:bCs/>
      <w:sz w:val="20"/>
      <w:szCs w:val="20"/>
      <w:lang w:eastAsia="zh-CN"/>
    </w:rPr>
  </w:style>
  <w:style w:type="paragraph" w:customStyle="1" w:styleId="WW-Corpsdetexte2">
    <w:name w:val="WW-Corps de texte 2"/>
    <w:basedOn w:val="Normal"/>
    <w:uiPriority w:val="99"/>
    <w:rsid w:val="00343664"/>
    <w:rPr>
      <w:sz w:val="22"/>
      <w:szCs w:val="22"/>
    </w:rPr>
  </w:style>
  <w:style w:type="paragraph" w:customStyle="1" w:styleId="WW-Retraitcorpsdetexte3">
    <w:name w:val="WW-Retrait corps de texte 3"/>
    <w:basedOn w:val="Normal"/>
    <w:uiPriority w:val="99"/>
    <w:rsid w:val="00343664"/>
    <w:pPr>
      <w:ind w:left="360"/>
    </w:pPr>
  </w:style>
  <w:style w:type="paragraph" w:customStyle="1" w:styleId="WW-Textebrut">
    <w:name w:val="WW-Texte brut"/>
    <w:basedOn w:val="Normal"/>
    <w:uiPriority w:val="99"/>
    <w:rsid w:val="00343664"/>
    <w:pPr>
      <w:widowControl/>
      <w:autoSpaceDE/>
    </w:pPr>
    <w:rPr>
      <w:rFonts w:ascii="Courier New" w:hAnsi="Courier New" w:cs="Courier New"/>
      <w:sz w:val="20"/>
      <w:szCs w:val="20"/>
    </w:rPr>
  </w:style>
  <w:style w:type="paragraph" w:customStyle="1" w:styleId="WW-Corpsdetexte3">
    <w:name w:val="WW-Corps de texte 3"/>
    <w:basedOn w:val="Normal"/>
    <w:uiPriority w:val="99"/>
    <w:rsid w:val="00343664"/>
  </w:style>
  <w:style w:type="paragraph" w:customStyle="1" w:styleId="WW-Contenudetableau">
    <w:name w:val="WW-Contenu de tableau"/>
    <w:basedOn w:val="Corpsdetexte"/>
    <w:uiPriority w:val="99"/>
    <w:rsid w:val="00343664"/>
    <w:pPr>
      <w:suppressLineNumbers/>
    </w:pPr>
  </w:style>
  <w:style w:type="paragraph" w:customStyle="1" w:styleId="WW-Contenudetableau1">
    <w:name w:val="WW-Contenu de tableau1"/>
    <w:basedOn w:val="Corpsdetexte"/>
    <w:uiPriority w:val="99"/>
    <w:rsid w:val="00343664"/>
    <w:pPr>
      <w:suppressLineNumbers/>
    </w:pPr>
  </w:style>
  <w:style w:type="paragraph" w:customStyle="1" w:styleId="WW-Titredetableau">
    <w:name w:val="WW-Titre de tableau"/>
    <w:basedOn w:val="WW-Contenudetableau"/>
    <w:uiPriority w:val="99"/>
    <w:rsid w:val="00343664"/>
    <w:pPr>
      <w:jc w:val="center"/>
    </w:pPr>
    <w:rPr>
      <w:b/>
      <w:bCs/>
      <w:i/>
      <w:iCs/>
    </w:rPr>
  </w:style>
  <w:style w:type="paragraph" w:customStyle="1" w:styleId="WW-Titredetableau1">
    <w:name w:val="WW-Titre de tableau1"/>
    <w:basedOn w:val="WW-Contenudetableau1"/>
    <w:uiPriority w:val="99"/>
    <w:rsid w:val="00343664"/>
    <w:pPr>
      <w:jc w:val="center"/>
    </w:pPr>
    <w:rPr>
      <w:b/>
      <w:bCs/>
      <w:i/>
      <w:iCs/>
    </w:rPr>
  </w:style>
  <w:style w:type="paragraph" w:customStyle="1" w:styleId="Contenuducadre">
    <w:name w:val="Contenu du cadre"/>
    <w:basedOn w:val="Corpsdetexte"/>
    <w:uiPriority w:val="99"/>
    <w:rsid w:val="00343664"/>
  </w:style>
  <w:style w:type="paragraph" w:customStyle="1" w:styleId="WW-Contenuducadre">
    <w:name w:val="WW-Contenu du cadre"/>
    <w:basedOn w:val="Corpsdetexte"/>
    <w:uiPriority w:val="99"/>
    <w:rsid w:val="00343664"/>
  </w:style>
  <w:style w:type="paragraph" w:customStyle="1" w:styleId="WW-Contenuducadre1">
    <w:name w:val="WW-Contenu du cadre1"/>
    <w:basedOn w:val="Corpsdetexte"/>
    <w:uiPriority w:val="99"/>
    <w:rsid w:val="00343664"/>
  </w:style>
  <w:style w:type="paragraph" w:customStyle="1" w:styleId="WW-Textebrut1">
    <w:name w:val="WW-Texte brut1"/>
    <w:basedOn w:val="Normal"/>
    <w:uiPriority w:val="99"/>
    <w:rsid w:val="00343664"/>
    <w:pPr>
      <w:widowControl/>
      <w:suppressAutoHyphens w:val="0"/>
      <w:autoSpaceDE/>
    </w:pPr>
    <w:rPr>
      <w:rFonts w:ascii="Courier New" w:hAnsi="Courier New" w:cs="Courier New"/>
      <w:sz w:val="20"/>
      <w:szCs w:val="20"/>
    </w:rPr>
  </w:style>
  <w:style w:type="paragraph" w:customStyle="1" w:styleId="para">
    <w:name w:val="para"/>
    <w:basedOn w:val="Normal"/>
    <w:uiPriority w:val="99"/>
    <w:rsid w:val="00343664"/>
    <w:pPr>
      <w:widowControl/>
      <w:suppressAutoHyphens w:val="0"/>
      <w:autoSpaceDE/>
      <w:spacing w:before="280" w:after="280"/>
    </w:pPr>
  </w:style>
  <w:style w:type="paragraph" w:customStyle="1" w:styleId="Listepuces1">
    <w:name w:val="Liste à puces1"/>
    <w:basedOn w:val="Normal"/>
    <w:uiPriority w:val="99"/>
    <w:rsid w:val="00343664"/>
    <w:pPr>
      <w:numPr>
        <w:numId w:val="4"/>
      </w:numPr>
    </w:pPr>
  </w:style>
  <w:style w:type="paragraph" w:customStyle="1" w:styleId="Listepuces21">
    <w:name w:val="Liste à puces 21"/>
    <w:basedOn w:val="Listepuces1"/>
    <w:uiPriority w:val="99"/>
    <w:rsid w:val="00343664"/>
    <w:pPr>
      <w:numPr>
        <w:numId w:val="0"/>
      </w:numPr>
      <w:suppressAutoHyphens w:val="0"/>
      <w:ind w:left="1077" w:hanging="357"/>
    </w:pPr>
    <w:rPr>
      <w:b/>
      <w:bCs/>
      <w:sz w:val="22"/>
      <w:szCs w:val="22"/>
    </w:rPr>
  </w:style>
  <w:style w:type="paragraph" w:customStyle="1" w:styleId="Corpsdetexte31">
    <w:name w:val="Corps de texte 31"/>
    <w:basedOn w:val="Normal"/>
    <w:uiPriority w:val="99"/>
    <w:rsid w:val="00343664"/>
    <w:pPr>
      <w:suppressAutoHyphens w:val="0"/>
    </w:pPr>
  </w:style>
  <w:style w:type="paragraph" w:customStyle="1" w:styleId="NormalSLE">
    <w:name w:val="Normal SLE"/>
    <w:basedOn w:val="Normal"/>
    <w:uiPriority w:val="99"/>
    <w:rsid w:val="00343664"/>
    <w:pPr>
      <w:widowControl/>
      <w:suppressAutoHyphens w:val="0"/>
      <w:autoSpaceDE/>
    </w:pPr>
    <w:rPr>
      <w:rFonts w:ascii="Comic Sans MS" w:eastAsia="Batang" w:hAnsi="Comic Sans MS" w:cs="Comic Sans MS"/>
      <w:sz w:val="22"/>
    </w:rPr>
  </w:style>
  <w:style w:type="paragraph" w:customStyle="1" w:styleId="PuceSLE">
    <w:name w:val="Puce SLE"/>
    <w:basedOn w:val="NormalSLE"/>
    <w:uiPriority w:val="99"/>
    <w:rsid w:val="00343664"/>
    <w:pPr>
      <w:numPr>
        <w:numId w:val="8"/>
      </w:numPr>
    </w:pPr>
  </w:style>
  <w:style w:type="paragraph" w:customStyle="1" w:styleId="Paragraphedeliste1">
    <w:name w:val="Paragraphe de liste1"/>
    <w:basedOn w:val="Normal"/>
    <w:uiPriority w:val="99"/>
    <w:rsid w:val="00343664"/>
    <w:pPr>
      <w:widowControl/>
      <w:suppressAutoHyphens w:val="0"/>
      <w:autoSpaceDE/>
      <w:spacing w:after="200" w:line="276" w:lineRule="auto"/>
      <w:ind w:left="720"/>
    </w:pPr>
    <w:rPr>
      <w:rFonts w:ascii="Calibri" w:hAnsi="Calibri" w:cs="Calibri"/>
      <w:sz w:val="22"/>
      <w:szCs w:val="22"/>
    </w:rPr>
  </w:style>
  <w:style w:type="paragraph" w:customStyle="1" w:styleId="articleparagraphe">
    <w:name w:val="article_paragraphe"/>
    <w:basedOn w:val="Normal"/>
    <w:uiPriority w:val="99"/>
    <w:rsid w:val="00343664"/>
    <w:pPr>
      <w:widowControl/>
      <w:suppressAutoHyphens w:val="0"/>
      <w:autoSpaceDE/>
      <w:spacing w:before="100" w:after="100"/>
    </w:pPr>
  </w:style>
  <w:style w:type="paragraph" w:customStyle="1" w:styleId="Partie">
    <w:name w:val="Partie"/>
    <w:uiPriority w:val="99"/>
    <w:rsid w:val="00343664"/>
    <w:pPr>
      <w:pageBreakBefore/>
      <w:widowControl w:val="0"/>
      <w:suppressAutoHyphens/>
      <w:spacing w:after="113"/>
      <w:jc w:val="center"/>
    </w:pPr>
    <w:rPr>
      <w:rFonts w:ascii="Arial Black" w:eastAsia="SimSun" w:hAnsi="Arial Black" w:cs="Tahoma"/>
      <w:b/>
      <w:sz w:val="28"/>
      <w:szCs w:val="24"/>
      <w:lang w:eastAsia="zh-CN" w:bidi="hi-IN"/>
    </w:rPr>
  </w:style>
  <w:style w:type="paragraph" w:customStyle="1" w:styleId="SousPartie">
    <w:name w:val="SousPartie"/>
    <w:basedOn w:val="Normal"/>
    <w:next w:val="Normal"/>
    <w:uiPriority w:val="99"/>
    <w:rsid w:val="00343664"/>
    <w:pPr>
      <w:jc w:val="right"/>
    </w:pPr>
    <w:rPr>
      <w:b/>
      <w:i/>
    </w:rPr>
  </w:style>
  <w:style w:type="paragraph" w:customStyle="1" w:styleId="Mission">
    <w:name w:val="Mission"/>
    <w:next w:val="Normal"/>
    <w:uiPriority w:val="99"/>
    <w:rsid w:val="00343664"/>
    <w:pPr>
      <w:widowControl w:val="0"/>
      <w:suppressAutoHyphens/>
    </w:pPr>
    <w:rPr>
      <w:rFonts w:ascii="Arial" w:eastAsia="SimSun" w:hAnsi="Arial" w:cs="Tahoma"/>
      <w:b/>
      <w:i/>
      <w:sz w:val="26"/>
      <w:szCs w:val="24"/>
      <w:lang w:eastAsia="zh-CN" w:bidi="hi-IN"/>
    </w:rPr>
  </w:style>
  <w:style w:type="paragraph" w:customStyle="1" w:styleId="Document">
    <w:name w:val="Document"/>
    <w:next w:val="Normal"/>
    <w:uiPriority w:val="99"/>
    <w:rsid w:val="00343664"/>
    <w:pPr>
      <w:widowControl w:val="0"/>
      <w:suppressAutoHyphens/>
      <w:jc w:val="both"/>
    </w:pPr>
    <w:rPr>
      <w:rFonts w:ascii="Arial" w:eastAsia="SimSun" w:hAnsi="Arial" w:cs="Tahoma"/>
      <w:b/>
      <w:i/>
      <w:sz w:val="28"/>
      <w:szCs w:val="24"/>
      <w:lang w:eastAsia="zh-CN" w:bidi="hi-IN"/>
    </w:rPr>
  </w:style>
  <w:style w:type="paragraph" w:customStyle="1" w:styleId="sousDocument">
    <w:name w:val="sousDocument"/>
    <w:next w:val="Normal"/>
    <w:uiPriority w:val="99"/>
    <w:rsid w:val="00343664"/>
    <w:pPr>
      <w:widowControl w:val="0"/>
      <w:suppressAutoHyphens/>
      <w:jc w:val="both"/>
    </w:pPr>
    <w:rPr>
      <w:rFonts w:ascii="Arial Black" w:eastAsia="SimSun" w:hAnsi="Arial Black" w:cs="Tahoma"/>
      <w:b/>
      <w:szCs w:val="24"/>
      <w:lang w:eastAsia="zh-CN" w:bidi="hi-IN"/>
    </w:rPr>
  </w:style>
  <w:style w:type="paragraph" w:styleId="TitreTR">
    <w:name w:val="toa heading"/>
    <w:basedOn w:val="Titre10"/>
    <w:uiPriority w:val="99"/>
    <w:rsid w:val="00343664"/>
    <w:pPr>
      <w:suppressLineNumbers/>
    </w:pPr>
    <w:rPr>
      <w:b w:val="0"/>
      <w:bCs/>
      <w:szCs w:val="32"/>
    </w:rPr>
  </w:style>
  <w:style w:type="paragraph" w:styleId="TM3">
    <w:name w:val="toc 3"/>
    <w:basedOn w:val="Index"/>
    <w:uiPriority w:val="99"/>
    <w:rsid w:val="00343664"/>
    <w:pPr>
      <w:tabs>
        <w:tab w:val="right" w:leader="dot" w:pos="9071"/>
      </w:tabs>
      <w:ind w:left="566"/>
    </w:pPr>
  </w:style>
  <w:style w:type="paragraph" w:customStyle="1" w:styleId="Titredindexpersonnalis">
    <w:name w:val="Titre d'index personnalisé"/>
    <w:basedOn w:val="Titre10"/>
    <w:uiPriority w:val="99"/>
    <w:rsid w:val="00343664"/>
    <w:pPr>
      <w:suppressLineNumbers/>
    </w:pPr>
    <w:rPr>
      <w:bCs/>
      <w:sz w:val="32"/>
      <w:szCs w:val="32"/>
    </w:rPr>
  </w:style>
  <w:style w:type="paragraph" w:styleId="TM2">
    <w:name w:val="toc 2"/>
    <w:basedOn w:val="Index"/>
    <w:uiPriority w:val="99"/>
    <w:rsid w:val="00343664"/>
    <w:pPr>
      <w:tabs>
        <w:tab w:val="right" w:leader="dot" w:pos="9354"/>
      </w:tabs>
      <w:ind w:left="283"/>
    </w:pPr>
  </w:style>
  <w:style w:type="paragraph" w:styleId="TM4">
    <w:name w:val="toc 4"/>
    <w:basedOn w:val="Index"/>
    <w:uiPriority w:val="99"/>
    <w:rsid w:val="00343664"/>
    <w:pPr>
      <w:tabs>
        <w:tab w:val="right" w:leader="dot" w:pos="8789"/>
      </w:tabs>
      <w:ind w:left="849"/>
    </w:pPr>
  </w:style>
  <w:style w:type="paragraph" w:styleId="TM5">
    <w:name w:val="toc 5"/>
    <w:basedOn w:val="Index"/>
    <w:uiPriority w:val="99"/>
    <w:rsid w:val="00343664"/>
    <w:pPr>
      <w:tabs>
        <w:tab w:val="right" w:leader="dot" w:pos="8506"/>
      </w:tabs>
      <w:ind w:left="1132"/>
    </w:pPr>
  </w:style>
  <w:style w:type="paragraph" w:styleId="TM6">
    <w:name w:val="toc 6"/>
    <w:basedOn w:val="Index"/>
    <w:uiPriority w:val="99"/>
    <w:rsid w:val="00343664"/>
    <w:pPr>
      <w:tabs>
        <w:tab w:val="right" w:leader="dot" w:pos="8223"/>
      </w:tabs>
      <w:ind w:left="1415"/>
    </w:pPr>
  </w:style>
  <w:style w:type="paragraph" w:styleId="TM7">
    <w:name w:val="toc 7"/>
    <w:basedOn w:val="Index"/>
    <w:uiPriority w:val="99"/>
    <w:rsid w:val="00343664"/>
    <w:pPr>
      <w:tabs>
        <w:tab w:val="right" w:leader="dot" w:pos="7940"/>
      </w:tabs>
      <w:ind w:left="1698"/>
    </w:pPr>
  </w:style>
  <w:style w:type="paragraph" w:styleId="TM8">
    <w:name w:val="toc 8"/>
    <w:basedOn w:val="Index"/>
    <w:uiPriority w:val="99"/>
    <w:rsid w:val="00343664"/>
    <w:pPr>
      <w:tabs>
        <w:tab w:val="right" w:leader="dot" w:pos="7657"/>
      </w:tabs>
      <w:ind w:left="1981"/>
    </w:pPr>
  </w:style>
  <w:style w:type="paragraph" w:styleId="TM9">
    <w:name w:val="toc 9"/>
    <w:basedOn w:val="Index"/>
    <w:uiPriority w:val="99"/>
    <w:rsid w:val="00343664"/>
    <w:pPr>
      <w:tabs>
        <w:tab w:val="right" w:leader="dot" w:pos="7374"/>
      </w:tabs>
      <w:ind w:left="2264"/>
    </w:pPr>
  </w:style>
  <w:style w:type="paragraph" w:customStyle="1" w:styleId="Tabledesmatiresniveau10">
    <w:name w:val="Table des matières niveau 10"/>
    <w:basedOn w:val="Index"/>
    <w:uiPriority w:val="99"/>
    <w:rsid w:val="00343664"/>
    <w:pPr>
      <w:tabs>
        <w:tab w:val="right" w:leader="dot" w:pos="7091"/>
      </w:tabs>
      <w:ind w:left="2547"/>
    </w:pPr>
  </w:style>
  <w:style w:type="paragraph" w:customStyle="1" w:styleId="En-ttedetabledesmatires1">
    <w:name w:val="En-tête de table des matières1"/>
    <w:basedOn w:val="Titre1"/>
    <w:next w:val="Normal"/>
    <w:uiPriority w:val="99"/>
    <w:rsid w:val="00343664"/>
    <w:pPr>
      <w:keepLines/>
      <w:numPr>
        <w:numId w:val="0"/>
      </w:numPr>
      <w:suppressAutoHyphens w:val="0"/>
      <w:autoSpaceDE/>
      <w:spacing w:before="480" w:line="276" w:lineRule="auto"/>
      <w:jc w:val="left"/>
      <w:outlineLvl w:val="9"/>
    </w:pPr>
    <w:rPr>
      <w:rFonts w:ascii="Cambria" w:hAnsi="Cambria" w:cs="Times New Roman"/>
      <w:color w:val="365F91"/>
      <w:sz w:val="28"/>
      <w:szCs w:val="28"/>
      <w:lang w:eastAsia="en-US"/>
    </w:rPr>
  </w:style>
  <w:style w:type="table" w:styleId="Grilledutableau">
    <w:name w:val="Table Grid"/>
    <w:basedOn w:val="TableauNormal"/>
    <w:uiPriority w:val="99"/>
    <w:rsid w:val="003436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rsid w:val="00343664"/>
    <w:rPr>
      <w:rFonts w:cs="Times New Roman"/>
      <w:sz w:val="16"/>
      <w:szCs w:val="16"/>
    </w:rPr>
  </w:style>
  <w:style w:type="paragraph" w:styleId="Paragraphedeliste">
    <w:name w:val="List Paragraph"/>
    <w:basedOn w:val="Normal"/>
    <w:uiPriority w:val="99"/>
    <w:qFormat/>
    <w:rsid w:val="00A832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Description0 xmlns="09f89708-6c5f-4df0-88ea-2e15246a5468">reste schéma doc 4 à changer. Voir si rajouter SSID AP page 10. Attention AP est aussi le nom d'un matériel Wifi décrit dans le doc 2</Description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17568cb81b339d4b2c619443d58b3ba9">
  <xsd:schema xmlns:xsd="http://www.w3.org/2001/XMLSchema" xmlns:p="http://schemas.microsoft.com/office/2006/metadata/properties" xmlns:ns2="09f89708-6c5f-4df0-88ea-2e15246a5468" targetNamespace="http://schemas.microsoft.com/office/2006/metadata/properties" ma:root="true" ma:fieldsID="5e77a6e9351228bcfb8d4f2821c2a8d5" ns2:_="">
    <xsd:import namespace="09f89708-6c5f-4df0-88ea-2e15246a5468"/>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09f89708-6c5f-4df0-88ea-2e15246a5468" elementFormDefault="qualified">
    <xsd:import namespace="http://schemas.microsoft.com/office/2006/documentManagement/types"/>
    <xsd:element name="Description0" ma:index="8" nillable="true" ma:displayName="Description" ma:description="Description du document" ma:internalName="Description0">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F7721D5-A4E9-498F-9549-F23772660EA1}">
  <ds:schemaRefs>
    <ds:schemaRef ds:uri="http://schemas.microsoft.com/office/2006/metadata/properties"/>
    <ds:schemaRef ds:uri="09f89708-6c5f-4df0-88ea-2e15246a5468"/>
  </ds:schemaRefs>
</ds:datastoreItem>
</file>

<file path=customXml/itemProps2.xml><?xml version="1.0" encoding="utf-8"?>
<ds:datastoreItem xmlns:ds="http://schemas.openxmlformats.org/officeDocument/2006/customXml" ds:itemID="{616A5307-C6C1-489F-8FA2-FD6193B1723E}">
  <ds:schemaRefs>
    <ds:schemaRef ds:uri="http://schemas.microsoft.com/sharepoint/v3/contenttype/forms"/>
  </ds:schemaRefs>
</ds:datastoreItem>
</file>

<file path=customXml/itemProps3.xml><?xml version="1.0" encoding="utf-8"?>
<ds:datastoreItem xmlns:ds="http://schemas.openxmlformats.org/officeDocument/2006/customXml" ds:itemID="{AB4631E5-5ABB-41E6-A3FC-1FD5805F4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f89708-6c5f-4df0-88ea-2e15246a546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Pages>
  <Words>4374</Words>
  <Characters>23102</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Version consolidée après réunion Centra</vt:lpstr>
    </vt:vector>
  </TitlesOfParts>
  <Company/>
  <LinksUpToDate>false</LinksUpToDate>
  <CharactersWithSpaces>27422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consolidée après réunion Centra</dc:title>
  <dc:creator>roger</dc:creator>
  <cp:lastModifiedBy>M. christophe sauty</cp:lastModifiedBy>
  <cp:revision>15</cp:revision>
  <cp:lastPrinted>2014-01-31T12:53:00Z</cp:lastPrinted>
  <dcterms:created xsi:type="dcterms:W3CDTF">2014-01-24T18:18:00Z</dcterms:created>
  <dcterms:modified xsi:type="dcterms:W3CDTF">2014-01-31T12:53:00Z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y fmtid="{D5CDD505-2E9C-101B-9397-08002B2CF9AE}" pid="3" name="Description0">
    <vt:lpwstr/>
  </property>
</Properties>
</file>